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7119C" w14:textId="77777777" w:rsidR="00AE598F" w:rsidRPr="009E5B13" w:rsidRDefault="00AE598F" w:rsidP="00AE598F">
      <w:pPr>
        <w:jc w:val="center"/>
        <w:rPr>
          <w:rFonts w:ascii="Times New Roman" w:hAnsi="Times New Roman" w:cs="Times New Roman"/>
          <w:b/>
          <w:sz w:val="24"/>
          <w:szCs w:val="24"/>
        </w:rPr>
      </w:pPr>
      <w:bookmarkStart w:id="0" w:name="_GoBack"/>
      <w:bookmarkEnd w:id="0"/>
      <w:r w:rsidRPr="009E5B13">
        <w:rPr>
          <w:rFonts w:ascii="Times New Roman" w:hAnsi="Times New Roman" w:cs="Times New Roman"/>
          <w:b/>
          <w:sz w:val="24"/>
          <w:szCs w:val="24"/>
        </w:rPr>
        <w:t>THE FAMILY PROTECTION BILL, 2023</w:t>
      </w:r>
    </w:p>
    <w:p w14:paraId="46FB6AF5" w14:textId="77777777" w:rsidR="00AE598F" w:rsidRPr="009E5B13" w:rsidRDefault="00AE598F" w:rsidP="00AE598F">
      <w:pPr>
        <w:spacing w:line="240" w:lineRule="auto"/>
        <w:jc w:val="center"/>
        <w:rPr>
          <w:rFonts w:ascii="Times New Roman" w:hAnsi="Times New Roman" w:cs="Times New Roman"/>
          <w:b/>
          <w:sz w:val="24"/>
          <w:szCs w:val="24"/>
        </w:rPr>
      </w:pPr>
      <w:r w:rsidRPr="009E5B13">
        <w:rPr>
          <w:rFonts w:ascii="Times New Roman" w:hAnsi="Times New Roman" w:cs="Times New Roman"/>
          <w:b/>
          <w:sz w:val="24"/>
          <w:szCs w:val="24"/>
        </w:rPr>
        <w:t>ARRANGEMENT OF CLAUSES</w:t>
      </w:r>
    </w:p>
    <w:p w14:paraId="36431850" w14:textId="77777777" w:rsidR="00AE598F" w:rsidRPr="005F20A8" w:rsidRDefault="00AE598F" w:rsidP="00AE598F">
      <w:pPr>
        <w:spacing w:line="240" w:lineRule="auto"/>
        <w:rPr>
          <w:rFonts w:ascii="Times New Roman" w:hAnsi="Times New Roman" w:cs="Times New Roman"/>
          <w:iCs/>
          <w:sz w:val="24"/>
          <w:szCs w:val="24"/>
        </w:rPr>
      </w:pPr>
      <w:r w:rsidRPr="005F20A8">
        <w:rPr>
          <w:rFonts w:ascii="Times New Roman" w:hAnsi="Times New Roman" w:cs="Times New Roman"/>
          <w:iCs/>
          <w:sz w:val="24"/>
          <w:szCs w:val="24"/>
        </w:rPr>
        <w:t>Clause</w:t>
      </w:r>
    </w:p>
    <w:p w14:paraId="470890B3" w14:textId="77777777" w:rsidR="00AE598F" w:rsidRPr="009E5B13" w:rsidRDefault="00AE598F" w:rsidP="00AE598F">
      <w:pPr>
        <w:spacing w:line="240" w:lineRule="auto"/>
        <w:jc w:val="center"/>
        <w:rPr>
          <w:rFonts w:ascii="Times New Roman" w:hAnsi="Times New Roman" w:cs="Times New Roman"/>
          <w:b/>
          <w:sz w:val="24"/>
          <w:szCs w:val="24"/>
        </w:rPr>
      </w:pPr>
      <w:r w:rsidRPr="009E5B13">
        <w:rPr>
          <w:rFonts w:ascii="Times New Roman" w:hAnsi="Times New Roman" w:cs="Times New Roman"/>
          <w:b/>
          <w:sz w:val="24"/>
          <w:szCs w:val="24"/>
        </w:rPr>
        <w:t>PART I – PRELIMINARY</w:t>
      </w:r>
    </w:p>
    <w:p w14:paraId="2EA4027D" w14:textId="77777777" w:rsidR="00AE598F" w:rsidRPr="009E5B13" w:rsidRDefault="00AE598F" w:rsidP="00AE598F">
      <w:pPr>
        <w:spacing w:line="240" w:lineRule="auto"/>
        <w:rPr>
          <w:rFonts w:ascii="Times New Roman" w:hAnsi="Times New Roman" w:cs="Times New Roman"/>
          <w:sz w:val="24"/>
          <w:szCs w:val="24"/>
        </w:rPr>
      </w:pPr>
      <w:r w:rsidRPr="009E5B13">
        <w:rPr>
          <w:rFonts w:ascii="Times New Roman" w:hAnsi="Times New Roman" w:cs="Times New Roman"/>
          <w:sz w:val="24"/>
          <w:szCs w:val="24"/>
        </w:rPr>
        <w:t>1—Short title.</w:t>
      </w:r>
    </w:p>
    <w:p w14:paraId="6500389E" w14:textId="77777777" w:rsidR="00AE598F" w:rsidRPr="009E5B13" w:rsidRDefault="00AE598F" w:rsidP="00AE598F">
      <w:pPr>
        <w:spacing w:line="240" w:lineRule="auto"/>
        <w:rPr>
          <w:rFonts w:ascii="Times New Roman" w:hAnsi="Times New Roman" w:cs="Times New Roman"/>
          <w:sz w:val="24"/>
          <w:szCs w:val="24"/>
        </w:rPr>
      </w:pPr>
      <w:r w:rsidRPr="009E5B13">
        <w:rPr>
          <w:rFonts w:ascii="Times New Roman" w:hAnsi="Times New Roman" w:cs="Times New Roman"/>
          <w:sz w:val="24"/>
          <w:szCs w:val="24"/>
        </w:rPr>
        <w:t>2— Interpretation.</w:t>
      </w:r>
    </w:p>
    <w:p w14:paraId="548902FA" w14:textId="77777777" w:rsidR="00AE598F" w:rsidRDefault="00AE598F" w:rsidP="00AE598F">
      <w:pPr>
        <w:spacing w:line="240" w:lineRule="auto"/>
        <w:rPr>
          <w:rFonts w:ascii="Times New Roman" w:hAnsi="Times New Roman" w:cs="Times New Roman"/>
          <w:sz w:val="24"/>
          <w:szCs w:val="24"/>
        </w:rPr>
      </w:pPr>
      <w:r w:rsidRPr="009E5B13">
        <w:rPr>
          <w:rFonts w:ascii="Times New Roman" w:hAnsi="Times New Roman" w:cs="Times New Roman"/>
          <w:sz w:val="24"/>
          <w:szCs w:val="24"/>
        </w:rPr>
        <w:t>3—Objects of the Act.</w:t>
      </w:r>
    </w:p>
    <w:p w14:paraId="51D2E5F8" w14:textId="77777777" w:rsidR="000E6A4B" w:rsidRPr="009E5B13" w:rsidRDefault="000E6A4B" w:rsidP="00AE598F">
      <w:pPr>
        <w:spacing w:line="240" w:lineRule="auto"/>
        <w:rPr>
          <w:rFonts w:ascii="Times New Roman" w:hAnsi="Times New Roman" w:cs="Times New Roman"/>
          <w:sz w:val="24"/>
          <w:szCs w:val="24"/>
        </w:rPr>
      </w:pPr>
    </w:p>
    <w:p w14:paraId="27441B25" w14:textId="77777777" w:rsidR="00AE598F" w:rsidRPr="009E5B13" w:rsidRDefault="00AE598F" w:rsidP="000E6A4B">
      <w:pPr>
        <w:spacing w:line="240" w:lineRule="auto"/>
        <w:rPr>
          <w:rFonts w:ascii="Times New Roman" w:hAnsi="Times New Roman" w:cs="Times New Roman"/>
          <w:b/>
          <w:sz w:val="24"/>
          <w:szCs w:val="24"/>
        </w:rPr>
      </w:pPr>
      <w:r w:rsidRPr="009E5B13">
        <w:rPr>
          <w:rFonts w:ascii="Times New Roman" w:hAnsi="Times New Roman" w:cs="Times New Roman"/>
          <w:b/>
          <w:sz w:val="24"/>
          <w:szCs w:val="24"/>
        </w:rPr>
        <w:t xml:space="preserve">PART II – </w:t>
      </w:r>
      <w:r w:rsidRPr="009E5B13">
        <w:rPr>
          <w:rFonts w:ascii="Times New Roman" w:hAnsi="Times New Roman" w:cs="Times New Roman"/>
          <w:b/>
          <w:sz w:val="24"/>
          <w:szCs w:val="24"/>
          <w:lang w:val="en-GB"/>
        </w:rPr>
        <w:t>PROHIBITED SEXUAL ACTS AND OTHER ACTIVITIES</w:t>
      </w:r>
    </w:p>
    <w:p w14:paraId="7AD22A9D" w14:textId="2D90412B" w:rsidR="00AE598F" w:rsidRDefault="00AE598F" w:rsidP="005012E6">
      <w:pPr>
        <w:tabs>
          <w:tab w:val="left" w:pos="5490"/>
        </w:tabs>
        <w:jc w:val="both"/>
        <w:rPr>
          <w:rFonts w:ascii="Times New Roman" w:hAnsi="Times New Roman" w:cs="Times New Roman"/>
          <w:sz w:val="24"/>
          <w:szCs w:val="24"/>
        </w:rPr>
      </w:pPr>
      <w:r w:rsidRPr="009E5B13">
        <w:rPr>
          <w:rFonts w:ascii="Times New Roman" w:hAnsi="Times New Roman" w:cs="Times New Roman"/>
          <w:sz w:val="24"/>
          <w:szCs w:val="24"/>
        </w:rPr>
        <w:t>4—Prohibition of homosexual</w:t>
      </w:r>
      <w:r w:rsidR="00B34045">
        <w:rPr>
          <w:rFonts w:ascii="Times New Roman" w:hAnsi="Times New Roman" w:cs="Times New Roman"/>
          <w:sz w:val="24"/>
          <w:szCs w:val="24"/>
        </w:rPr>
        <w:t>ity</w:t>
      </w:r>
      <w:r w:rsidRPr="009E5B13">
        <w:rPr>
          <w:rFonts w:ascii="Times New Roman" w:hAnsi="Times New Roman" w:cs="Times New Roman"/>
          <w:sz w:val="24"/>
          <w:szCs w:val="24"/>
        </w:rPr>
        <w:t>.</w:t>
      </w:r>
    </w:p>
    <w:p w14:paraId="6BB9B082" w14:textId="3960ADBC" w:rsidR="00AE598F" w:rsidRDefault="00AE598F" w:rsidP="00AE598F">
      <w:pPr>
        <w:tabs>
          <w:tab w:val="left" w:pos="5490"/>
        </w:tabs>
        <w:rPr>
          <w:rFonts w:ascii="Times New Roman" w:hAnsi="Times New Roman" w:cs="Times New Roman"/>
          <w:sz w:val="24"/>
          <w:szCs w:val="24"/>
        </w:rPr>
      </w:pPr>
      <w:r>
        <w:rPr>
          <w:rFonts w:ascii="Times New Roman" w:hAnsi="Times New Roman" w:cs="Times New Roman"/>
          <w:sz w:val="24"/>
          <w:szCs w:val="24"/>
        </w:rPr>
        <w:t>5</w:t>
      </w:r>
      <w:r w:rsidRPr="009E5B13">
        <w:rPr>
          <w:rFonts w:ascii="Times New Roman" w:hAnsi="Times New Roman" w:cs="Times New Roman"/>
          <w:sz w:val="24"/>
          <w:szCs w:val="24"/>
        </w:rPr>
        <w:t xml:space="preserve">—Prohibition of </w:t>
      </w:r>
      <w:r w:rsidR="00060142">
        <w:rPr>
          <w:rFonts w:ascii="Times New Roman" w:hAnsi="Times New Roman" w:cs="Times New Roman"/>
          <w:sz w:val="24"/>
          <w:szCs w:val="24"/>
        </w:rPr>
        <w:t>aggravated</w:t>
      </w:r>
      <w:r>
        <w:rPr>
          <w:rFonts w:ascii="Times New Roman" w:hAnsi="Times New Roman" w:cs="Times New Roman"/>
          <w:sz w:val="24"/>
          <w:szCs w:val="24"/>
        </w:rPr>
        <w:t xml:space="preserve"> homosexuality</w:t>
      </w:r>
      <w:r w:rsidRPr="009E5B13">
        <w:rPr>
          <w:rFonts w:ascii="Times New Roman" w:hAnsi="Times New Roman" w:cs="Times New Roman"/>
          <w:sz w:val="24"/>
          <w:szCs w:val="24"/>
        </w:rPr>
        <w:t>.</w:t>
      </w:r>
    </w:p>
    <w:p w14:paraId="4DB56595" w14:textId="77777777"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6</w:t>
      </w:r>
      <w:r w:rsidRPr="009E5B13">
        <w:rPr>
          <w:rFonts w:ascii="Times New Roman" w:hAnsi="Times New Roman" w:cs="Times New Roman"/>
          <w:sz w:val="24"/>
          <w:szCs w:val="24"/>
        </w:rPr>
        <w:t>— Prohibition of same</w:t>
      </w:r>
      <w:r>
        <w:rPr>
          <w:rFonts w:ascii="Times New Roman" w:hAnsi="Times New Roman" w:cs="Times New Roman"/>
          <w:sz w:val="24"/>
          <w:szCs w:val="24"/>
        </w:rPr>
        <w:t xml:space="preserve"> </w:t>
      </w:r>
      <w:r w:rsidRPr="009E5B13">
        <w:rPr>
          <w:rFonts w:ascii="Times New Roman" w:hAnsi="Times New Roman" w:cs="Times New Roman"/>
          <w:sz w:val="24"/>
          <w:szCs w:val="24"/>
        </w:rPr>
        <w:t>sex marriage.</w:t>
      </w:r>
    </w:p>
    <w:p w14:paraId="4306F6CC" w14:textId="77777777"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7—Procuring prohibited sexual activities by false pretences.</w:t>
      </w:r>
    </w:p>
    <w:p w14:paraId="7D36B8A3" w14:textId="692A76DA"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8</w:t>
      </w:r>
      <w:r w:rsidRPr="009E5B13">
        <w:rPr>
          <w:rFonts w:ascii="Times New Roman" w:hAnsi="Times New Roman" w:cs="Times New Roman"/>
          <w:sz w:val="24"/>
          <w:szCs w:val="24"/>
        </w:rPr>
        <w:t xml:space="preserve">— Prohibition of </w:t>
      </w:r>
      <w:r w:rsidR="007F1391">
        <w:rPr>
          <w:rFonts w:ascii="Times New Roman" w:hAnsi="Times New Roman" w:cs="Times New Roman"/>
          <w:sz w:val="24"/>
          <w:szCs w:val="24"/>
        </w:rPr>
        <w:t xml:space="preserve">other </w:t>
      </w:r>
      <w:r w:rsidRPr="009E5B13">
        <w:rPr>
          <w:rFonts w:ascii="Times New Roman" w:hAnsi="Times New Roman" w:cs="Times New Roman"/>
          <w:sz w:val="24"/>
          <w:szCs w:val="24"/>
        </w:rPr>
        <w:t>unnatural sexual a</w:t>
      </w:r>
      <w:r>
        <w:rPr>
          <w:rFonts w:ascii="Times New Roman" w:hAnsi="Times New Roman" w:cs="Times New Roman"/>
          <w:sz w:val="24"/>
          <w:szCs w:val="24"/>
        </w:rPr>
        <w:t>cts</w:t>
      </w:r>
      <w:r w:rsidRPr="009E5B13">
        <w:rPr>
          <w:rFonts w:ascii="Times New Roman" w:hAnsi="Times New Roman" w:cs="Times New Roman"/>
          <w:sz w:val="24"/>
          <w:szCs w:val="24"/>
        </w:rPr>
        <w:t xml:space="preserve">. </w:t>
      </w:r>
    </w:p>
    <w:p w14:paraId="37563ED3" w14:textId="77777777"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9</w:t>
      </w:r>
      <w:r w:rsidRPr="009E5B13">
        <w:rPr>
          <w:rFonts w:ascii="Times New Roman" w:hAnsi="Times New Roman" w:cs="Times New Roman"/>
          <w:sz w:val="24"/>
          <w:szCs w:val="24"/>
        </w:rPr>
        <w:t>—Detention with intent to commit prohibited sexual activity.</w:t>
      </w:r>
    </w:p>
    <w:p w14:paraId="02B4F701" w14:textId="77777777"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10</w:t>
      </w:r>
      <w:r w:rsidRPr="009E5B13">
        <w:rPr>
          <w:rFonts w:ascii="Times New Roman" w:hAnsi="Times New Roman" w:cs="Times New Roman"/>
          <w:sz w:val="24"/>
          <w:szCs w:val="24"/>
        </w:rPr>
        <w:t>—</w:t>
      </w:r>
      <w:r>
        <w:rPr>
          <w:rFonts w:ascii="Times New Roman" w:hAnsi="Times New Roman" w:cs="Times New Roman"/>
          <w:sz w:val="24"/>
          <w:szCs w:val="24"/>
        </w:rPr>
        <w:t>Premises</w:t>
      </w:r>
      <w:r w:rsidRPr="009E5B13">
        <w:rPr>
          <w:rFonts w:ascii="Times New Roman" w:hAnsi="Times New Roman" w:cs="Times New Roman"/>
          <w:sz w:val="24"/>
          <w:szCs w:val="24"/>
        </w:rPr>
        <w:t xml:space="preserve"> for prohibited sexual activity.</w:t>
      </w:r>
    </w:p>
    <w:p w14:paraId="73748660" w14:textId="77777777"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w:t>
      </w:r>
      <w:r>
        <w:rPr>
          <w:rFonts w:ascii="Times New Roman" w:hAnsi="Times New Roman" w:cs="Times New Roman"/>
          <w:sz w:val="24"/>
          <w:szCs w:val="24"/>
        </w:rPr>
        <w:t>1</w:t>
      </w:r>
      <w:r w:rsidRPr="009E5B13">
        <w:rPr>
          <w:rFonts w:ascii="Times New Roman" w:hAnsi="Times New Roman" w:cs="Times New Roman"/>
          <w:sz w:val="24"/>
          <w:szCs w:val="24"/>
        </w:rPr>
        <w:t>—Prohibition of gross indecency.</w:t>
      </w:r>
    </w:p>
    <w:p w14:paraId="585406BD" w14:textId="77777777"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12—Promotion of prohibited activities.</w:t>
      </w:r>
    </w:p>
    <w:p w14:paraId="2A9366CA" w14:textId="77777777"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13—Prohibition of funding of prohibited activities.</w:t>
      </w:r>
    </w:p>
    <w:p w14:paraId="73DB1CF6" w14:textId="77777777"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14— Prohibition of sex reassignment prescriptions or procedures.</w:t>
      </w:r>
    </w:p>
    <w:p w14:paraId="37F2F172" w14:textId="77777777" w:rsidR="00AE598F"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15— Disclosure of information.</w:t>
      </w:r>
    </w:p>
    <w:p w14:paraId="734B7E07" w14:textId="77777777" w:rsidR="00492B0C" w:rsidRDefault="00AE598F" w:rsidP="00492B0C">
      <w:pPr>
        <w:rPr>
          <w:rFonts w:ascii="Times New Roman" w:hAnsi="Times New Roman" w:cs="Times New Roman"/>
          <w:sz w:val="24"/>
          <w:szCs w:val="24"/>
        </w:rPr>
      </w:pPr>
      <w:r w:rsidRPr="009E5B13">
        <w:rPr>
          <w:rFonts w:ascii="Times New Roman" w:hAnsi="Times New Roman" w:cs="Times New Roman"/>
          <w:sz w:val="24"/>
          <w:szCs w:val="24"/>
        </w:rPr>
        <w:lastRenderedPageBreak/>
        <w:t>1</w:t>
      </w:r>
      <w:r>
        <w:rPr>
          <w:rFonts w:ascii="Times New Roman" w:hAnsi="Times New Roman" w:cs="Times New Roman"/>
          <w:sz w:val="24"/>
          <w:szCs w:val="24"/>
        </w:rPr>
        <w:t>6</w:t>
      </w:r>
      <w:r w:rsidRPr="009E5B13">
        <w:rPr>
          <w:rFonts w:ascii="Times New Roman" w:hAnsi="Times New Roman" w:cs="Times New Roman"/>
          <w:sz w:val="24"/>
          <w:szCs w:val="24"/>
        </w:rPr>
        <w:t xml:space="preserve">— </w:t>
      </w:r>
      <w:r>
        <w:rPr>
          <w:rFonts w:ascii="Times New Roman" w:hAnsi="Times New Roman" w:cs="Times New Roman"/>
          <w:sz w:val="24"/>
          <w:szCs w:val="24"/>
        </w:rPr>
        <w:t>Arrest by citizens</w:t>
      </w:r>
      <w:r w:rsidRPr="009E5B13">
        <w:rPr>
          <w:rFonts w:ascii="Times New Roman" w:hAnsi="Times New Roman" w:cs="Times New Roman"/>
          <w:sz w:val="24"/>
          <w:szCs w:val="24"/>
        </w:rPr>
        <w:t>.</w:t>
      </w:r>
    </w:p>
    <w:p w14:paraId="22CD2A5F" w14:textId="77777777" w:rsidR="000E6A4B" w:rsidRDefault="000E6A4B" w:rsidP="00492B0C">
      <w:pPr>
        <w:rPr>
          <w:rFonts w:ascii="Times New Roman" w:hAnsi="Times New Roman" w:cs="Times New Roman"/>
          <w:b/>
          <w:sz w:val="24"/>
          <w:szCs w:val="24"/>
        </w:rPr>
      </w:pPr>
    </w:p>
    <w:p w14:paraId="7B178995" w14:textId="7E1EE819" w:rsidR="00AE598F" w:rsidRPr="0027041C" w:rsidRDefault="00AE598F" w:rsidP="00492B0C">
      <w:pPr>
        <w:rPr>
          <w:rFonts w:ascii="Times New Roman" w:hAnsi="Times New Roman" w:cs="Times New Roman"/>
          <w:b/>
          <w:sz w:val="24"/>
          <w:szCs w:val="24"/>
        </w:rPr>
      </w:pPr>
      <w:r w:rsidRPr="009E5B13">
        <w:rPr>
          <w:rFonts w:ascii="Times New Roman" w:hAnsi="Times New Roman" w:cs="Times New Roman"/>
          <w:b/>
          <w:sz w:val="24"/>
          <w:szCs w:val="24"/>
        </w:rPr>
        <w:t xml:space="preserve">PART III – </w:t>
      </w:r>
      <w:r w:rsidRPr="009E5B13">
        <w:rPr>
          <w:rFonts w:ascii="Times New Roman" w:hAnsi="Times New Roman" w:cs="Times New Roman"/>
          <w:b/>
          <w:bCs/>
          <w:sz w:val="24"/>
          <w:szCs w:val="24"/>
          <w:lang w:bidi="en-US"/>
        </w:rPr>
        <w:t>PROTECTION OF CHILDREN</w:t>
      </w:r>
    </w:p>
    <w:p w14:paraId="6C6092BD" w14:textId="5B97849C" w:rsidR="00E70E74" w:rsidRPr="009E5B13" w:rsidRDefault="00E70E74" w:rsidP="00E70E74">
      <w:pPr>
        <w:rPr>
          <w:rFonts w:ascii="Times New Roman" w:hAnsi="Times New Roman" w:cs="Times New Roman"/>
          <w:sz w:val="24"/>
          <w:szCs w:val="24"/>
        </w:rPr>
      </w:pPr>
      <w:r w:rsidRPr="009E5B13">
        <w:rPr>
          <w:rFonts w:ascii="Times New Roman" w:hAnsi="Times New Roman" w:cs="Times New Roman"/>
          <w:sz w:val="24"/>
          <w:szCs w:val="24"/>
        </w:rPr>
        <w:t>1</w:t>
      </w:r>
      <w:r>
        <w:rPr>
          <w:rFonts w:ascii="Times New Roman" w:hAnsi="Times New Roman" w:cs="Times New Roman"/>
          <w:sz w:val="24"/>
          <w:szCs w:val="24"/>
        </w:rPr>
        <w:t>7</w:t>
      </w:r>
      <w:r w:rsidRPr="009E5B13">
        <w:rPr>
          <w:rFonts w:ascii="Times New Roman" w:hAnsi="Times New Roman" w:cs="Times New Roman"/>
          <w:sz w:val="24"/>
          <w:szCs w:val="24"/>
        </w:rPr>
        <w:t xml:space="preserve">— </w:t>
      </w:r>
      <w:r>
        <w:rPr>
          <w:rFonts w:ascii="Times New Roman" w:hAnsi="Times New Roman" w:cs="Times New Roman"/>
          <w:sz w:val="24"/>
          <w:szCs w:val="24"/>
        </w:rPr>
        <w:t>C</w:t>
      </w:r>
      <w:r w:rsidRPr="009E5B13">
        <w:rPr>
          <w:rFonts w:ascii="Times New Roman" w:hAnsi="Times New Roman" w:cs="Times New Roman"/>
          <w:sz w:val="24"/>
          <w:szCs w:val="24"/>
        </w:rPr>
        <w:t>hild</w:t>
      </w:r>
      <w:r>
        <w:rPr>
          <w:rFonts w:ascii="Times New Roman" w:hAnsi="Times New Roman" w:cs="Times New Roman"/>
          <w:sz w:val="24"/>
          <w:szCs w:val="24"/>
        </w:rPr>
        <w:t>ren’s right to education</w:t>
      </w:r>
      <w:r w:rsidRPr="009E5B13">
        <w:rPr>
          <w:rFonts w:ascii="Times New Roman" w:hAnsi="Times New Roman" w:cs="Times New Roman"/>
          <w:sz w:val="24"/>
          <w:szCs w:val="24"/>
        </w:rPr>
        <w:t>.</w:t>
      </w:r>
    </w:p>
    <w:p w14:paraId="4FEA3C6C" w14:textId="744C5705" w:rsidR="00E70E74" w:rsidRPr="009E5B13" w:rsidRDefault="00E70E74" w:rsidP="00E70E74">
      <w:pPr>
        <w:rPr>
          <w:rFonts w:ascii="Times New Roman" w:hAnsi="Times New Roman" w:cs="Times New Roman"/>
          <w:sz w:val="24"/>
          <w:szCs w:val="24"/>
        </w:rPr>
      </w:pPr>
      <w:r w:rsidRPr="009E5B13">
        <w:rPr>
          <w:rFonts w:ascii="Times New Roman" w:hAnsi="Times New Roman" w:cs="Times New Roman"/>
          <w:sz w:val="24"/>
          <w:szCs w:val="24"/>
        </w:rPr>
        <w:t>1</w:t>
      </w:r>
      <w:r w:rsidR="000909A3">
        <w:rPr>
          <w:rFonts w:ascii="Times New Roman" w:hAnsi="Times New Roman" w:cs="Times New Roman"/>
          <w:sz w:val="24"/>
          <w:szCs w:val="24"/>
        </w:rPr>
        <w:t>8</w:t>
      </w:r>
      <w:r w:rsidRPr="009E5B13">
        <w:rPr>
          <w:rFonts w:ascii="Times New Roman" w:hAnsi="Times New Roman" w:cs="Times New Roman"/>
          <w:sz w:val="24"/>
          <w:szCs w:val="24"/>
        </w:rPr>
        <w:t xml:space="preserve">— </w:t>
      </w:r>
      <w:r>
        <w:rPr>
          <w:rFonts w:ascii="Times New Roman" w:hAnsi="Times New Roman" w:cs="Times New Roman"/>
          <w:sz w:val="24"/>
          <w:szCs w:val="24"/>
        </w:rPr>
        <w:t xml:space="preserve">Right of parents to education of their </w:t>
      </w:r>
      <w:r w:rsidR="00343EEE">
        <w:rPr>
          <w:rFonts w:ascii="Times New Roman" w:hAnsi="Times New Roman" w:cs="Times New Roman"/>
          <w:sz w:val="24"/>
          <w:szCs w:val="24"/>
        </w:rPr>
        <w:t>children</w:t>
      </w:r>
    </w:p>
    <w:p w14:paraId="5106040D" w14:textId="24195DBB"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1</w:t>
      </w:r>
      <w:r w:rsidR="000909A3">
        <w:rPr>
          <w:rFonts w:ascii="Times New Roman" w:hAnsi="Times New Roman" w:cs="Times New Roman"/>
          <w:sz w:val="24"/>
          <w:szCs w:val="24"/>
        </w:rPr>
        <w:t>9</w:t>
      </w:r>
      <w:r w:rsidRPr="009E5B13">
        <w:rPr>
          <w:rFonts w:ascii="Times New Roman" w:hAnsi="Times New Roman" w:cs="Times New Roman"/>
          <w:sz w:val="24"/>
          <w:szCs w:val="24"/>
        </w:rPr>
        <w:t>— Promotion of prohibited activities to a child.</w:t>
      </w:r>
    </w:p>
    <w:p w14:paraId="6ED6485A" w14:textId="26069CB4" w:rsidR="00AE598F" w:rsidRDefault="000909A3" w:rsidP="00AE598F">
      <w:pPr>
        <w:rPr>
          <w:rFonts w:ascii="Times New Roman" w:hAnsi="Times New Roman" w:cs="Times New Roman"/>
          <w:sz w:val="24"/>
          <w:szCs w:val="24"/>
        </w:rPr>
      </w:pPr>
      <w:r>
        <w:rPr>
          <w:rFonts w:ascii="Times New Roman" w:hAnsi="Times New Roman" w:cs="Times New Roman"/>
          <w:sz w:val="24"/>
          <w:szCs w:val="24"/>
        </w:rPr>
        <w:t>20</w:t>
      </w:r>
      <w:r w:rsidR="00AE598F" w:rsidRPr="009E5B13">
        <w:rPr>
          <w:rFonts w:ascii="Times New Roman" w:hAnsi="Times New Roman" w:cs="Times New Roman"/>
          <w:sz w:val="24"/>
          <w:szCs w:val="24"/>
        </w:rPr>
        <w:t>— Protection of children in schools.</w:t>
      </w:r>
    </w:p>
    <w:p w14:paraId="2DA29889" w14:textId="7EEEB220" w:rsidR="00AE598F" w:rsidRPr="009E5B13" w:rsidRDefault="000909A3" w:rsidP="00AE598F">
      <w:pPr>
        <w:rPr>
          <w:rFonts w:ascii="Times New Roman" w:hAnsi="Times New Roman" w:cs="Times New Roman"/>
          <w:sz w:val="24"/>
          <w:szCs w:val="24"/>
        </w:rPr>
      </w:pPr>
      <w:r>
        <w:rPr>
          <w:rFonts w:ascii="Times New Roman" w:hAnsi="Times New Roman" w:cs="Times New Roman"/>
          <w:sz w:val="24"/>
          <w:szCs w:val="24"/>
        </w:rPr>
        <w:t>21</w:t>
      </w:r>
      <w:r w:rsidR="00AE598F" w:rsidRPr="009E5B13">
        <w:rPr>
          <w:rFonts w:ascii="Times New Roman" w:hAnsi="Times New Roman" w:cs="Times New Roman"/>
          <w:sz w:val="24"/>
          <w:szCs w:val="24"/>
        </w:rPr>
        <w:t>—</w:t>
      </w:r>
      <w:r w:rsidR="00AE598F">
        <w:rPr>
          <w:rFonts w:ascii="Times New Roman" w:hAnsi="Times New Roman" w:cs="Times New Roman"/>
          <w:sz w:val="24"/>
          <w:szCs w:val="24"/>
        </w:rPr>
        <w:t xml:space="preserve"> Prohibition of child grooming</w:t>
      </w:r>
      <w:r w:rsidR="00AE598F" w:rsidRPr="009E5B13">
        <w:rPr>
          <w:rFonts w:ascii="Times New Roman" w:hAnsi="Times New Roman" w:cs="Times New Roman"/>
          <w:sz w:val="24"/>
          <w:szCs w:val="24"/>
        </w:rPr>
        <w:t>.</w:t>
      </w:r>
    </w:p>
    <w:p w14:paraId="51C292B7" w14:textId="4320B437"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2</w:t>
      </w:r>
      <w:r w:rsidR="000909A3">
        <w:rPr>
          <w:rFonts w:ascii="Times New Roman" w:hAnsi="Times New Roman" w:cs="Times New Roman"/>
          <w:sz w:val="24"/>
          <w:szCs w:val="24"/>
        </w:rPr>
        <w:t>2</w:t>
      </w:r>
      <w:r w:rsidRPr="009E5B13">
        <w:rPr>
          <w:rFonts w:ascii="Times New Roman" w:hAnsi="Times New Roman" w:cs="Times New Roman"/>
          <w:sz w:val="24"/>
          <w:szCs w:val="24"/>
        </w:rPr>
        <w:t xml:space="preserve">— Prohibition of </w:t>
      </w:r>
      <w:r>
        <w:rPr>
          <w:rFonts w:ascii="Times New Roman" w:hAnsi="Times New Roman" w:cs="Times New Roman"/>
          <w:sz w:val="24"/>
          <w:szCs w:val="24"/>
        </w:rPr>
        <w:t xml:space="preserve">child </w:t>
      </w:r>
      <w:r w:rsidRPr="009E5B13">
        <w:rPr>
          <w:rFonts w:ascii="Times New Roman" w:hAnsi="Times New Roman" w:cs="Times New Roman"/>
          <w:sz w:val="24"/>
          <w:szCs w:val="24"/>
        </w:rPr>
        <w:t>pornography.</w:t>
      </w:r>
    </w:p>
    <w:p w14:paraId="3083533E" w14:textId="5F28706D" w:rsidR="00AE598F" w:rsidRPr="009F4EA0" w:rsidRDefault="00A341EE" w:rsidP="00AE598F">
      <w:pPr>
        <w:rPr>
          <w:rFonts w:ascii="Times New Roman" w:hAnsi="Times New Roman" w:cs="Times New Roman"/>
          <w:bCs/>
          <w:sz w:val="24"/>
          <w:szCs w:val="24"/>
          <w:lang w:bidi="en-US"/>
        </w:rPr>
      </w:pPr>
      <w:r>
        <w:rPr>
          <w:rFonts w:ascii="Times New Roman" w:hAnsi="Times New Roman" w:cs="Times New Roman"/>
          <w:sz w:val="24"/>
          <w:szCs w:val="24"/>
        </w:rPr>
        <w:t>23</w:t>
      </w:r>
      <w:r w:rsidR="00AE598F" w:rsidRPr="009E5B13">
        <w:rPr>
          <w:rFonts w:ascii="Times New Roman" w:hAnsi="Times New Roman" w:cs="Times New Roman"/>
          <w:sz w:val="24"/>
          <w:szCs w:val="24"/>
        </w:rPr>
        <w:t xml:space="preserve">— </w:t>
      </w:r>
      <w:r w:rsidR="00AE598F" w:rsidRPr="009F4EA0">
        <w:rPr>
          <w:rFonts w:ascii="Times New Roman" w:hAnsi="Times New Roman" w:cs="Times New Roman"/>
          <w:bCs/>
          <w:sz w:val="24"/>
          <w:szCs w:val="24"/>
          <w:lang w:bidi="en-US"/>
        </w:rPr>
        <w:t>Disqualification of offenders from acting as guardians, adopting, fostering children etc.</w:t>
      </w:r>
    </w:p>
    <w:p w14:paraId="391D466B" w14:textId="6FF5A5BF" w:rsidR="00AE598F" w:rsidRPr="009E5B13" w:rsidRDefault="00AE598F" w:rsidP="00AE598F">
      <w:pPr>
        <w:rPr>
          <w:rFonts w:ascii="Times New Roman" w:hAnsi="Times New Roman" w:cs="Times New Roman"/>
          <w:sz w:val="24"/>
          <w:szCs w:val="24"/>
        </w:rPr>
      </w:pPr>
      <w:r w:rsidRPr="009E5B13">
        <w:rPr>
          <w:rFonts w:ascii="Times New Roman" w:hAnsi="Times New Roman" w:cs="Times New Roman"/>
          <w:sz w:val="24"/>
          <w:szCs w:val="24"/>
        </w:rPr>
        <w:t>2</w:t>
      </w:r>
      <w:r w:rsidR="00A341EE">
        <w:rPr>
          <w:rFonts w:ascii="Times New Roman" w:hAnsi="Times New Roman" w:cs="Times New Roman"/>
          <w:sz w:val="24"/>
          <w:szCs w:val="24"/>
        </w:rPr>
        <w:t>4</w:t>
      </w:r>
      <w:r w:rsidRPr="009E5B13">
        <w:rPr>
          <w:rFonts w:ascii="Times New Roman" w:hAnsi="Times New Roman" w:cs="Times New Roman"/>
          <w:sz w:val="24"/>
          <w:szCs w:val="24"/>
        </w:rPr>
        <w:t xml:space="preserve">— </w:t>
      </w:r>
      <w:r>
        <w:rPr>
          <w:rFonts w:ascii="Times New Roman" w:hAnsi="Times New Roman" w:cs="Times New Roman"/>
          <w:sz w:val="24"/>
          <w:szCs w:val="24"/>
        </w:rPr>
        <w:t>M</w:t>
      </w:r>
      <w:r w:rsidRPr="009E5B13">
        <w:rPr>
          <w:rFonts w:ascii="Times New Roman" w:hAnsi="Times New Roman" w:cs="Times New Roman"/>
          <w:sz w:val="24"/>
          <w:szCs w:val="24"/>
        </w:rPr>
        <w:t xml:space="preserve">onitoring of </w:t>
      </w:r>
      <w:r>
        <w:rPr>
          <w:rFonts w:ascii="Times New Roman" w:hAnsi="Times New Roman" w:cs="Times New Roman"/>
          <w:sz w:val="24"/>
          <w:szCs w:val="24"/>
        </w:rPr>
        <w:t>child care</w:t>
      </w:r>
      <w:r w:rsidRPr="009E5B13">
        <w:rPr>
          <w:rFonts w:ascii="Times New Roman" w:hAnsi="Times New Roman" w:cs="Times New Roman"/>
          <w:sz w:val="24"/>
          <w:szCs w:val="24"/>
        </w:rPr>
        <w:t xml:space="preserve"> institutions.</w:t>
      </w:r>
    </w:p>
    <w:p w14:paraId="332348FE" w14:textId="0360D00E" w:rsidR="00AE598F" w:rsidRDefault="00AE598F" w:rsidP="00AE598F">
      <w:pPr>
        <w:pStyle w:val="NoSpacing"/>
        <w:spacing w:after="240" w:line="276" w:lineRule="auto"/>
        <w:rPr>
          <w:rFonts w:ascii="Times New Roman" w:hAnsi="Times New Roman" w:cs="Times New Roman"/>
          <w:sz w:val="24"/>
          <w:szCs w:val="24"/>
        </w:rPr>
      </w:pPr>
      <w:r w:rsidRPr="009E5B13">
        <w:rPr>
          <w:rFonts w:ascii="Times New Roman" w:hAnsi="Times New Roman" w:cs="Times New Roman"/>
          <w:sz w:val="24"/>
          <w:szCs w:val="24"/>
        </w:rPr>
        <w:t>2</w:t>
      </w:r>
      <w:r w:rsidR="00A341EE">
        <w:rPr>
          <w:rFonts w:ascii="Times New Roman" w:hAnsi="Times New Roman" w:cs="Times New Roman"/>
          <w:sz w:val="24"/>
          <w:szCs w:val="24"/>
        </w:rPr>
        <w:t>5</w:t>
      </w:r>
      <w:r w:rsidRPr="009E5B13">
        <w:rPr>
          <w:rFonts w:ascii="Times New Roman" w:hAnsi="Times New Roman" w:cs="Times New Roman"/>
          <w:sz w:val="24"/>
          <w:szCs w:val="24"/>
        </w:rPr>
        <w:t xml:space="preserve">— </w:t>
      </w:r>
      <w:r>
        <w:rPr>
          <w:rFonts w:ascii="Times New Roman" w:hAnsi="Times New Roman" w:cs="Times New Roman"/>
          <w:sz w:val="24"/>
          <w:szCs w:val="24"/>
        </w:rPr>
        <w:t>Disqualification of convicts from employment in child care institutions</w:t>
      </w:r>
      <w:r w:rsidR="00A341EE">
        <w:rPr>
          <w:rFonts w:ascii="Times New Roman" w:hAnsi="Times New Roman" w:cs="Times New Roman"/>
          <w:sz w:val="24"/>
          <w:szCs w:val="24"/>
        </w:rPr>
        <w:t>.</w:t>
      </w:r>
    </w:p>
    <w:p w14:paraId="6BB4151B" w14:textId="7454DB59" w:rsidR="00AE598F" w:rsidRDefault="00AE598F" w:rsidP="00AE598F">
      <w:pPr>
        <w:pStyle w:val="NoSpacing"/>
        <w:spacing w:after="240" w:line="276" w:lineRule="auto"/>
        <w:rPr>
          <w:rFonts w:ascii="Times New Roman" w:hAnsi="Times New Roman" w:cs="Times New Roman"/>
          <w:sz w:val="24"/>
          <w:szCs w:val="24"/>
        </w:rPr>
      </w:pPr>
      <w:r w:rsidRPr="009E5B13">
        <w:rPr>
          <w:rFonts w:ascii="Times New Roman" w:hAnsi="Times New Roman" w:cs="Times New Roman"/>
          <w:sz w:val="24"/>
          <w:szCs w:val="24"/>
        </w:rPr>
        <w:t>2</w:t>
      </w:r>
      <w:r w:rsidR="00A341EE">
        <w:rPr>
          <w:rFonts w:ascii="Times New Roman" w:hAnsi="Times New Roman" w:cs="Times New Roman"/>
          <w:sz w:val="24"/>
          <w:szCs w:val="24"/>
        </w:rPr>
        <w:t>6</w:t>
      </w:r>
      <w:r w:rsidRPr="009E5B13">
        <w:rPr>
          <w:rFonts w:ascii="Times New Roman" w:hAnsi="Times New Roman" w:cs="Times New Roman"/>
          <w:sz w:val="24"/>
          <w:szCs w:val="24"/>
        </w:rPr>
        <w:t xml:space="preserve">— </w:t>
      </w:r>
      <w:r>
        <w:rPr>
          <w:rFonts w:ascii="Times New Roman" w:hAnsi="Times New Roman" w:cs="Times New Roman"/>
          <w:sz w:val="24"/>
          <w:szCs w:val="24"/>
        </w:rPr>
        <w:t>Disclosure of sexual offences record</w:t>
      </w:r>
      <w:r w:rsidR="00A341EE">
        <w:rPr>
          <w:rFonts w:ascii="Times New Roman" w:hAnsi="Times New Roman" w:cs="Times New Roman"/>
          <w:sz w:val="24"/>
          <w:szCs w:val="24"/>
        </w:rPr>
        <w:t>.</w:t>
      </w:r>
    </w:p>
    <w:p w14:paraId="7C1207DF" w14:textId="77777777" w:rsidR="000E6A4B" w:rsidRDefault="000E6A4B" w:rsidP="00AE598F">
      <w:pPr>
        <w:pStyle w:val="NoSpacing"/>
        <w:spacing w:after="240" w:line="276" w:lineRule="auto"/>
        <w:rPr>
          <w:rFonts w:ascii="Times New Roman" w:hAnsi="Times New Roman" w:cs="Times New Roman"/>
          <w:sz w:val="24"/>
          <w:szCs w:val="24"/>
        </w:rPr>
      </w:pPr>
    </w:p>
    <w:p w14:paraId="7A58D6E9" w14:textId="70456A33" w:rsidR="00492B0C" w:rsidRPr="0027041C" w:rsidRDefault="00492B0C" w:rsidP="00492B0C">
      <w:pPr>
        <w:rPr>
          <w:rFonts w:ascii="Times New Roman" w:hAnsi="Times New Roman" w:cs="Times New Roman"/>
          <w:b/>
          <w:sz w:val="24"/>
          <w:szCs w:val="24"/>
        </w:rPr>
      </w:pPr>
      <w:r w:rsidRPr="009E5B13">
        <w:rPr>
          <w:rFonts w:ascii="Times New Roman" w:hAnsi="Times New Roman" w:cs="Times New Roman"/>
          <w:b/>
          <w:sz w:val="24"/>
          <w:szCs w:val="24"/>
        </w:rPr>
        <w:t>P</w:t>
      </w:r>
      <w:r>
        <w:rPr>
          <w:rFonts w:ascii="Times New Roman" w:hAnsi="Times New Roman" w:cs="Times New Roman"/>
          <w:b/>
          <w:sz w:val="24"/>
          <w:szCs w:val="24"/>
        </w:rPr>
        <w:t>ART IV</w:t>
      </w:r>
      <w:r w:rsidRPr="009E5B13">
        <w:rPr>
          <w:rFonts w:ascii="Times New Roman" w:hAnsi="Times New Roman" w:cs="Times New Roman"/>
          <w:b/>
          <w:sz w:val="24"/>
          <w:szCs w:val="24"/>
        </w:rPr>
        <w:t xml:space="preserve"> – </w:t>
      </w:r>
      <w:r>
        <w:rPr>
          <w:rFonts w:ascii="Times New Roman" w:hAnsi="Times New Roman" w:cs="Times New Roman"/>
          <w:b/>
          <w:bCs/>
          <w:sz w:val="24"/>
          <w:szCs w:val="24"/>
          <w:lang w:bidi="en-US"/>
        </w:rPr>
        <w:t xml:space="preserve">PROTECTION </w:t>
      </w:r>
      <w:r w:rsidRPr="009E5B13">
        <w:rPr>
          <w:rFonts w:ascii="Times New Roman" w:hAnsi="Times New Roman" w:cs="Times New Roman"/>
          <w:b/>
          <w:bCs/>
          <w:sz w:val="24"/>
          <w:szCs w:val="24"/>
          <w:lang w:bidi="en-US"/>
        </w:rPr>
        <w:t>OF VICTIMS OF SEXUAL OFFENCES</w:t>
      </w:r>
    </w:p>
    <w:p w14:paraId="769AAF08" w14:textId="3EDC5DE6" w:rsidR="00AE598F" w:rsidRPr="0027041C" w:rsidRDefault="00AE598F" w:rsidP="00AE598F">
      <w:pPr>
        <w:pStyle w:val="NoSpacing"/>
        <w:spacing w:after="240" w:line="276" w:lineRule="auto"/>
        <w:rPr>
          <w:rFonts w:ascii="Times New Roman" w:hAnsi="Times New Roman" w:cs="Times New Roman"/>
          <w:sz w:val="24"/>
          <w:szCs w:val="24"/>
        </w:rPr>
      </w:pPr>
      <w:r w:rsidRPr="009E5B13">
        <w:rPr>
          <w:rFonts w:ascii="Times New Roman" w:hAnsi="Times New Roman" w:cs="Times New Roman"/>
          <w:sz w:val="24"/>
          <w:szCs w:val="24"/>
        </w:rPr>
        <w:t>2</w:t>
      </w:r>
      <w:r w:rsidR="00A341EE">
        <w:rPr>
          <w:rFonts w:ascii="Times New Roman" w:hAnsi="Times New Roman" w:cs="Times New Roman"/>
          <w:sz w:val="24"/>
          <w:szCs w:val="24"/>
        </w:rPr>
        <w:t>7</w:t>
      </w:r>
      <w:r w:rsidRPr="009E5B13">
        <w:rPr>
          <w:rFonts w:ascii="Times New Roman" w:hAnsi="Times New Roman" w:cs="Times New Roman"/>
          <w:sz w:val="24"/>
          <w:szCs w:val="24"/>
        </w:rPr>
        <w:t>— Protection of victims of prohibited sexual act</w:t>
      </w:r>
      <w:r>
        <w:rPr>
          <w:rFonts w:ascii="Times New Roman" w:hAnsi="Times New Roman" w:cs="Times New Roman"/>
          <w:sz w:val="24"/>
          <w:szCs w:val="24"/>
        </w:rPr>
        <w:t>s</w:t>
      </w:r>
      <w:r w:rsidRPr="009E5B13">
        <w:rPr>
          <w:rFonts w:ascii="Times New Roman" w:hAnsi="Times New Roman" w:cs="Times New Roman"/>
          <w:bCs/>
          <w:sz w:val="24"/>
          <w:szCs w:val="24"/>
          <w:lang w:bidi="en-US"/>
        </w:rPr>
        <w:t>.</w:t>
      </w:r>
    </w:p>
    <w:p w14:paraId="2739BA6C" w14:textId="6D8802D0" w:rsidR="00AE598F" w:rsidRPr="009E5B13" w:rsidRDefault="00AE598F" w:rsidP="00AE598F">
      <w:pPr>
        <w:pStyle w:val="NoSpacing"/>
        <w:spacing w:after="240" w:line="276" w:lineRule="auto"/>
        <w:rPr>
          <w:rFonts w:ascii="Times New Roman" w:hAnsi="Times New Roman" w:cs="Times New Roman"/>
          <w:sz w:val="24"/>
          <w:szCs w:val="24"/>
        </w:rPr>
      </w:pPr>
      <w:r w:rsidRPr="009E5B13">
        <w:rPr>
          <w:rFonts w:ascii="Times New Roman" w:hAnsi="Times New Roman" w:cs="Times New Roman"/>
          <w:sz w:val="24"/>
          <w:szCs w:val="24"/>
        </w:rPr>
        <w:t>2</w:t>
      </w:r>
      <w:r w:rsidR="00A341EE">
        <w:rPr>
          <w:rFonts w:ascii="Times New Roman" w:hAnsi="Times New Roman" w:cs="Times New Roman"/>
          <w:sz w:val="24"/>
          <w:szCs w:val="24"/>
        </w:rPr>
        <w:t>8</w:t>
      </w:r>
      <w:r w:rsidRPr="009E5B13">
        <w:rPr>
          <w:rFonts w:ascii="Times New Roman" w:hAnsi="Times New Roman" w:cs="Times New Roman"/>
          <w:sz w:val="24"/>
          <w:szCs w:val="24"/>
        </w:rPr>
        <w:t>— Compensation of victims.</w:t>
      </w:r>
    </w:p>
    <w:p w14:paraId="6CB18617" w14:textId="6DADBB09" w:rsidR="00AE598F" w:rsidRPr="009E5B13" w:rsidRDefault="00A341EE" w:rsidP="00AE598F">
      <w:pPr>
        <w:pStyle w:val="NoSpacing"/>
        <w:spacing w:after="240" w:line="276" w:lineRule="auto"/>
        <w:rPr>
          <w:rFonts w:ascii="Times New Roman" w:hAnsi="Times New Roman" w:cs="Times New Roman"/>
          <w:sz w:val="24"/>
          <w:szCs w:val="24"/>
        </w:rPr>
      </w:pPr>
      <w:r>
        <w:rPr>
          <w:rFonts w:ascii="Times New Roman" w:hAnsi="Times New Roman" w:cs="Times New Roman"/>
          <w:sz w:val="24"/>
          <w:szCs w:val="24"/>
        </w:rPr>
        <w:t>29</w:t>
      </w:r>
      <w:r w:rsidR="00AE598F" w:rsidRPr="009E5B13">
        <w:rPr>
          <w:rFonts w:ascii="Times New Roman" w:hAnsi="Times New Roman" w:cs="Times New Roman"/>
          <w:sz w:val="24"/>
          <w:szCs w:val="24"/>
        </w:rPr>
        <w:t>— Confidentiality.</w:t>
      </w:r>
    </w:p>
    <w:p w14:paraId="71721DC8" w14:textId="76107AFB" w:rsidR="00AE598F" w:rsidRDefault="00A341EE" w:rsidP="00AE598F">
      <w:pPr>
        <w:pStyle w:val="NoSpacing"/>
        <w:spacing w:after="240" w:line="276" w:lineRule="auto"/>
        <w:rPr>
          <w:rFonts w:ascii="Times New Roman" w:hAnsi="Times New Roman" w:cs="Times New Roman"/>
          <w:bCs/>
          <w:sz w:val="24"/>
          <w:szCs w:val="24"/>
          <w:lang w:bidi="en-US"/>
        </w:rPr>
      </w:pPr>
      <w:r>
        <w:rPr>
          <w:rFonts w:ascii="Times New Roman" w:hAnsi="Times New Roman" w:cs="Times New Roman"/>
          <w:sz w:val="24"/>
          <w:szCs w:val="24"/>
        </w:rPr>
        <w:t>30</w:t>
      </w:r>
      <w:r w:rsidR="00AE598F" w:rsidRPr="009E5B13">
        <w:rPr>
          <w:rFonts w:ascii="Times New Roman" w:hAnsi="Times New Roman" w:cs="Times New Roman"/>
          <w:sz w:val="24"/>
          <w:szCs w:val="24"/>
        </w:rPr>
        <w:t xml:space="preserve">— Access to </w:t>
      </w:r>
      <w:r w:rsidR="00AE598F">
        <w:rPr>
          <w:rFonts w:ascii="Times New Roman" w:hAnsi="Times New Roman" w:cs="Times New Roman"/>
          <w:sz w:val="24"/>
          <w:szCs w:val="24"/>
        </w:rPr>
        <w:t xml:space="preserve">emergency </w:t>
      </w:r>
      <w:r w:rsidR="00AE598F" w:rsidRPr="009E5B13">
        <w:rPr>
          <w:rFonts w:ascii="Times New Roman" w:hAnsi="Times New Roman" w:cs="Times New Roman"/>
          <w:sz w:val="24"/>
          <w:szCs w:val="24"/>
        </w:rPr>
        <w:t>medical care and assistance</w:t>
      </w:r>
      <w:r w:rsidR="00AE598F" w:rsidRPr="009E5B13">
        <w:rPr>
          <w:rFonts w:ascii="Times New Roman" w:hAnsi="Times New Roman" w:cs="Times New Roman"/>
          <w:bCs/>
          <w:sz w:val="24"/>
          <w:szCs w:val="24"/>
          <w:lang w:bidi="en-US"/>
        </w:rPr>
        <w:t>.</w:t>
      </w:r>
    </w:p>
    <w:p w14:paraId="7080E21C" w14:textId="5FA6BF20" w:rsidR="009E6A75" w:rsidRDefault="00A341EE" w:rsidP="009E6A75">
      <w:pPr>
        <w:rPr>
          <w:rFonts w:ascii="Times New Roman" w:hAnsi="Times New Roman" w:cs="Times New Roman"/>
          <w:sz w:val="24"/>
          <w:szCs w:val="24"/>
        </w:rPr>
      </w:pPr>
      <w:r>
        <w:rPr>
          <w:rFonts w:ascii="Times New Roman" w:hAnsi="Times New Roman" w:cs="Times New Roman"/>
          <w:sz w:val="24"/>
          <w:szCs w:val="24"/>
        </w:rPr>
        <w:lastRenderedPageBreak/>
        <w:t>31</w:t>
      </w:r>
      <w:r w:rsidR="009E6A75" w:rsidRPr="009E5B13">
        <w:rPr>
          <w:rFonts w:ascii="Times New Roman" w:hAnsi="Times New Roman" w:cs="Times New Roman"/>
          <w:sz w:val="24"/>
          <w:szCs w:val="24"/>
        </w:rPr>
        <w:t>— Re</w:t>
      </w:r>
      <w:r w:rsidR="009E6A75">
        <w:rPr>
          <w:rFonts w:ascii="Times New Roman" w:hAnsi="Times New Roman" w:cs="Times New Roman"/>
          <w:sz w:val="24"/>
          <w:szCs w:val="24"/>
        </w:rPr>
        <w:t>habilitation.</w:t>
      </w:r>
    </w:p>
    <w:p w14:paraId="41ED848E" w14:textId="1A923FE0" w:rsidR="00AE598F" w:rsidRPr="009E5B13" w:rsidRDefault="00492B0C" w:rsidP="00492B0C">
      <w:pPr>
        <w:rPr>
          <w:rFonts w:ascii="Times New Roman" w:hAnsi="Times New Roman" w:cs="Times New Roman"/>
          <w:b/>
          <w:sz w:val="24"/>
          <w:szCs w:val="24"/>
        </w:rPr>
      </w:pPr>
      <w:r>
        <w:rPr>
          <w:rFonts w:ascii="Times New Roman" w:hAnsi="Times New Roman" w:cs="Times New Roman"/>
          <w:b/>
          <w:sz w:val="24"/>
          <w:szCs w:val="24"/>
        </w:rPr>
        <w:t xml:space="preserve">PART </w:t>
      </w:r>
      <w:r w:rsidR="00AE598F" w:rsidRPr="009E5B13">
        <w:rPr>
          <w:rFonts w:ascii="Times New Roman" w:hAnsi="Times New Roman" w:cs="Times New Roman"/>
          <w:b/>
          <w:sz w:val="24"/>
          <w:szCs w:val="24"/>
        </w:rPr>
        <w:t>V - LIMITATION OF RIGHTS AND FUNDAMENTAL FREEDOMS</w:t>
      </w:r>
    </w:p>
    <w:p w14:paraId="50032203" w14:textId="480DEB35" w:rsidR="00AE598F" w:rsidRPr="009E5B13" w:rsidRDefault="000909A3" w:rsidP="00AE598F">
      <w:pPr>
        <w:rPr>
          <w:rFonts w:ascii="Times New Roman" w:hAnsi="Times New Roman" w:cs="Times New Roman"/>
          <w:sz w:val="24"/>
          <w:szCs w:val="24"/>
        </w:rPr>
      </w:pPr>
      <w:r>
        <w:rPr>
          <w:rFonts w:ascii="Times New Roman" w:hAnsi="Times New Roman" w:cs="Times New Roman"/>
          <w:sz w:val="24"/>
          <w:szCs w:val="24"/>
        </w:rPr>
        <w:t>3</w:t>
      </w:r>
      <w:r w:rsidR="00A341EE">
        <w:rPr>
          <w:rFonts w:ascii="Times New Roman" w:hAnsi="Times New Roman" w:cs="Times New Roman"/>
          <w:sz w:val="24"/>
          <w:szCs w:val="24"/>
        </w:rPr>
        <w:t>2</w:t>
      </w:r>
      <w:r w:rsidR="00AE598F" w:rsidRPr="009E5B13">
        <w:rPr>
          <w:rFonts w:ascii="Times New Roman" w:hAnsi="Times New Roman" w:cs="Times New Roman"/>
          <w:sz w:val="24"/>
          <w:szCs w:val="24"/>
        </w:rPr>
        <w:t>— Conditions for limitation of rights and fundamental freedoms.</w:t>
      </w:r>
    </w:p>
    <w:p w14:paraId="233CB28B" w14:textId="3820D5E4" w:rsidR="00AE598F" w:rsidRPr="009E5B13" w:rsidRDefault="000909A3" w:rsidP="00AE598F">
      <w:pPr>
        <w:rPr>
          <w:rFonts w:ascii="Times New Roman" w:hAnsi="Times New Roman" w:cs="Times New Roman"/>
          <w:sz w:val="24"/>
          <w:szCs w:val="24"/>
        </w:rPr>
      </w:pPr>
      <w:r>
        <w:rPr>
          <w:rFonts w:ascii="Times New Roman" w:hAnsi="Times New Roman" w:cs="Times New Roman"/>
          <w:sz w:val="24"/>
          <w:szCs w:val="24"/>
        </w:rPr>
        <w:t>3</w:t>
      </w:r>
      <w:r w:rsidR="00A341EE">
        <w:rPr>
          <w:rFonts w:ascii="Times New Roman" w:hAnsi="Times New Roman" w:cs="Times New Roman"/>
          <w:sz w:val="24"/>
          <w:szCs w:val="24"/>
        </w:rPr>
        <w:t>3</w:t>
      </w:r>
      <w:r w:rsidR="00AE598F" w:rsidRPr="009E5B13">
        <w:rPr>
          <w:rFonts w:ascii="Times New Roman" w:hAnsi="Times New Roman" w:cs="Times New Roman"/>
          <w:sz w:val="24"/>
          <w:szCs w:val="24"/>
        </w:rPr>
        <w:t>— Limitation of right to privacy.</w:t>
      </w:r>
    </w:p>
    <w:p w14:paraId="6A9A5616" w14:textId="2BD0515A" w:rsidR="00AE598F" w:rsidRPr="009E5B13" w:rsidRDefault="000909A3" w:rsidP="00AE598F">
      <w:pPr>
        <w:rPr>
          <w:rFonts w:ascii="Times New Roman" w:hAnsi="Times New Roman" w:cs="Times New Roman"/>
          <w:sz w:val="24"/>
          <w:szCs w:val="24"/>
        </w:rPr>
      </w:pPr>
      <w:r>
        <w:rPr>
          <w:rFonts w:ascii="Times New Roman" w:hAnsi="Times New Roman" w:cs="Times New Roman"/>
          <w:sz w:val="24"/>
          <w:szCs w:val="24"/>
        </w:rPr>
        <w:t>3</w:t>
      </w:r>
      <w:r w:rsidR="00A341EE">
        <w:rPr>
          <w:rFonts w:ascii="Times New Roman" w:hAnsi="Times New Roman" w:cs="Times New Roman"/>
          <w:sz w:val="24"/>
          <w:szCs w:val="24"/>
        </w:rPr>
        <w:t>4</w:t>
      </w:r>
      <w:r w:rsidR="00AE598F" w:rsidRPr="009E5B13">
        <w:rPr>
          <w:rFonts w:ascii="Times New Roman" w:hAnsi="Times New Roman" w:cs="Times New Roman"/>
          <w:sz w:val="24"/>
          <w:szCs w:val="24"/>
        </w:rPr>
        <w:t>— Limitation of right to freedom of conscience, religion, belief and opinion.</w:t>
      </w:r>
    </w:p>
    <w:p w14:paraId="3DE570CB" w14:textId="7BDF06F1" w:rsidR="00AE598F" w:rsidRPr="009E5B13" w:rsidRDefault="00A341EE" w:rsidP="00AE598F">
      <w:pPr>
        <w:rPr>
          <w:rFonts w:ascii="Times New Roman" w:hAnsi="Times New Roman" w:cs="Times New Roman"/>
          <w:sz w:val="24"/>
          <w:szCs w:val="24"/>
        </w:rPr>
      </w:pPr>
      <w:r>
        <w:rPr>
          <w:rFonts w:ascii="Times New Roman" w:hAnsi="Times New Roman" w:cs="Times New Roman"/>
          <w:sz w:val="24"/>
          <w:szCs w:val="24"/>
        </w:rPr>
        <w:t>35</w:t>
      </w:r>
      <w:r w:rsidR="00AE598F" w:rsidRPr="009E5B13">
        <w:rPr>
          <w:rFonts w:ascii="Times New Roman" w:hAnsi="Times New Roman" w:cs="Times New Roman"/>
          <w:sz w:val="24"/>
          <w:szCs w:val="24"/>
        </w:rPr>
        <w:t>— Limitation of freedom of expression.</w:t>
      </w:r>
    </w:p>
    <w:p w14:paraId="2624FDAE" w14:textId="28019212" w:rsidR="00AE598F" w:rsidRPr="009E5B13" w:rsidRDefault="00AE598F" w:rsidP="00AE598F">
      <w:pPr>
        <w:rPr>
          <w:rFonts w:ascii="Times New Roman" w:hAnsi="Times New Roman" w:cs="Times New Roman"/>
          <w:sz w:val="24"/>
          <w:szCs w:val="24"/>
          <w:lang w:val="en-GB"/>
        </w:rPr>
      </w:pPr>
      <w:r>
        <w:rPr>
          <w:rFonts w:ascii="Times New Roman" w:hAnsi="Times New Roman" w:cs="Times New Roman"/>
          <w:sz w:val="24"/>
          <w:szCs w:val="24"/>
        </w:rPr>
        <w:t>3</w:t>
      </w:r>
      <w:r w:rsidR="00A341EE">
        <w:rPr>
          <w:rFonts w:ascii="Times New Roman" w:hAnsi="Times New Roman" w:cs="Times New Roman"/>
          <w:sz w:val="24"/>
          <w:szCs w:val="24"/>
        </w:rPr>
        <w:t>6</w:t>
      </w:r>
      <w:r w:rsidRPr="009E5B13">
        <w:rPr>
          <w:rFonts w:ascii="Times New Roman" w:hAnsi="Times New Roman" w:cs="Times New Roman"/>
          <w:sz w:val="24"/>
          <w:szCs w:val="24"/>
        </w:rPr>
        <w:t xml:space="preserve">— </w:t>
      </w:r>
      <w:r w:rsidRPr="009E5B13">
        <w:rPr>
          <w:rFonts w:ascii="Times New Roman" w:hAnsi="Times New Roman" w:cs="Times New Roman"/>
          <w:sz w:val="24"/>
          <w:szCs w:val="24"/>
          <w:lang w:val="en-GB"/>
        </w:rPr>
        <w:t>Limitation of freedom of the media.</w:t>
      </w:r>
    </w:p>
    <w:p w14:paraId="7424BF32" w14:textId="3D558702" w:rsidR="00AE598F" w:rsidRPr="009E5B13" w:rsidRDefault="00AE598F" w:rsidP="00AE598F">
      <w:pPr>
        <w:rPr>
          <w:rFonts w:ascii="Times New Roman" w:hAnsi="Times New Roman" w:cs="Times New Roman"/>
          <w:sz w:val="24"/>
          <w:szCs w:val="24"/>
          <w:lang w:val="en-GB"/>
        </w:rPr>
      </w:pPr>
      <w:r>
        <w:rPr>
          <w:rFonts w:ascii="Times New Roman" w:hAnsi="Times New Roman" w:cs="Times New Roman"/>
          <w:sz w:val="24"/>
          <w:szCs w:val="24"/>
        </w:rPr>
        <w:t>3</w:t>
      </w:r>
      <w:r w:rsidR="00A341EE">
        <w:rPr>
          <w:rFonts w:ascii="Times New Roman" w:hAnsi="Times New Roman" w:cs="Times New Roman"/>
          <w:sz w:val="24"/>
          <w:szCs w:val="24"/>
        </w:rPr>
        <w:t>7</w:t>
      </w:r>
      <w:r w:rsidRPr="009E5B13">
        <w:rPr>
          <w:rFonts w:ascii="Times New Roman" w:hAnsi="Times New Roman" w:cs="Times New Roman"/>
          <w:sz w:val="24"/>
          <w:szCs w:val="24"/>
        </w:rPr>
        <w:t xml:space="preserve">— </w:t>
      </w:r>
      <w:r w:rsidRPr="009E5B13">
        <w:rPr>
          <w:rFonts w:ascii="Times New Roman" w:hAnsi="Times New Roman" w:cs="Times New Roman"/>
          <w:sz w:val="24"/>
          <w:szCs w:val="24"/>
          <w:lang w:val="en-GB"/>
        </w:rPr>
        <w:t>Limitation of access to information.</w:t>
      </w:r>
    </w:p>
    <w:p w14:paraId="40C7C9D7" w14:textId="66A1CD64" w:rsidR="00AE598F" w:rsidRPr="009E5B13" w:rsidRDefault="00AE598F" w:rsidP="00AE598F">
      <w:pPr>
        <w:rPr>
          <w:rFonts w:ascii="Times New Roman" w:hAnsi="Times New Roman" w:cs="Times New Roman"/>
          <w:sz w:val="24"/>
          <w:szCs w:val="24"/>
        </w:rPr>
      </w:pPr>
      <w:r>
        <w:rPr>
          <w:rFonts w:ascii="Times New Roman" w:hAnsi="Times New Roman" w:cs="Times New Roman"/>
          <w:sz w:val="24"/>
          <w:szCs w:val="24"/>
        </w:rPr>
        <w:t>3</w:t>
      </w:r>
      <w:r w:rsidR="00A341EE">
        <w:rPr>
          <w:rFonts w:ascii="Times New Roman" w:hAnsi="Times New Roman" w:cs="Times New Roman"/>
          <w:sz w:val="24"/>
          <w:szCs w:val="24"/>
        </w:rPr>
        <w:t>8</w:t>
      </w:r>
      <w:r w:rsidRPr="009E5B13">
        <w:rPr>
          <w:rFonts w:ascii="Times New Roman" w:hAnsi="Times New Roman" w:cs="Times New Roman"/>
          <w:sz w:val="24"/>
          <w:szCs w:val="24"/>
        </w:rPr>
        <w:t>— Limitation of right to freedom of association.</w:t>
      </w:r>
    </w:p>
    <w:p w14:paraId="4B970D81" w14:textId="1602EC02" w:rsidR="00AE598F" w:rsidRPr="009E5B13" w:rsidRDefault="00A341EE" w:rsidP="00AE598F">
      <w:pPr>
        <w:rPr>
          <w:rFonts w:ascii="Times New Roman" w:hAnsi="Times New Roman" w:cs="Times New Roman"/>
          <w:sz w:val="24"/>
          <w:szCs w:val="24"/>
        </w:rPr>
      </w:pPr>
      <w:r>
        <w:rPr>
          <w:rFonts w:ascii="Times New Roman" w:hAnsi="Times New Roman" w:cs="Times New Roman"/>
          <w:sz w:val="24"/>
          <w:szCs w:val="24"/>
          <w:lang w:val="en-GB"/>
        </w:rPr>
        <w:t>39</w:t>
      </w:r>
      <w:r w:rsidR="00AE598F" w:rsidRPr="009E5B13">
        <w:rPr>
          <w:rFonts w:ascii="Times New Roman" w:hAnsi="Times New Roman" w:cs="Times New Roman"/>
          <w:sz w:val="24"/>
          <w:szCs w:val="24"/>
        </w:rPr>
        <w:t>—Limitation of the right to assemble, demonstrate, picket and petition.</w:t>
      </w:r>
    </w:p>
    <w:p w14:paraId="7CEDE3E1" w14:textId="77777777" w:rsidR="00AE598F" w:rsidRPr="009E5B13" w:rsidRDefault="00AE598F" w:rsidP="000E6A4B">
      <w:pPr>
        <w:spacing w:line="240" w:lineRule="auto"/>
        <w:rPr>
          <w:rFonts w:ascii="Times New Roman" w:hAnsi="Times New Roman" w:cs="Times New Roman"/>
          <w:b/>
          <w:sz w:val="24"/>
          <w:szCs w:val="24"/>
        </w:rPr>
      </w:pPr>
      <w:r w:rsidRPr="009E5B13">
        <w:rPr>
          <w:rFonts w:ascii="Times New Roman" w:hAnsi="Times New Roman" w:cs="Times New Roman"/>
          <w:b/>
          <w:sz w:val="24"/>
          <w:szCs w:val="24"/>
        </w:rPr>
        <w:t>PART V – MISCELLANEOUS PROVISIONS</w:t>
      </w:r>
    </w:p>
    <w:p w14:paraId="4D4C1CA8" w14:textId="7AC1D672" w:rsidR="00AE598F" w:rsidRDefault="00061EFA" w:rsidP="00AE598F">
      <w:pPr>
        <w:rPr>
          <w:rFonts w:ascii="Times New Roman" w:hAnsi="Times New Roman" w:cs="Times New Roman"/>
          <w:sz w:val="24"/>
          <w:szCs w:val="24"/>
        </w:rPr>
      </w:pPr>
      <w:r>
        <w:rPr>
          <w:rFonts w:ascii="Times New Roman" w:hAnsi="Times New Roman" w:cs="Times New Roman"/>
          <w:sz w:val="24"/>
          <w:szCs w:val="24"/>
        </w:rPr>
        <w:t>40</w:t>
      </w:r>
      <w:r w:rsidR="00AE598F" w:rsidRPr="009E5B13">
        <w:rPr>
          <w:rFonts w:ascii="Times New Roman" w:hAnsi="Times New Roman" w:cs="Times New Roman"/>
          <w:sz w:val="24"/>
          <w:szCs w:val="24"/>
        </w:rPr>
        <w:t>— Refugees and asylum seekers convicted</w:t>
      </w:r>
      <w:r w:rsidR="00AE598F">
        <w:rPr>
          <w:rFonts w:ascii="Times New Roman" w:hAnsi="Times New Roman" w:cs="Times New Roman"/>
          <w:sz w:val="24"/>
          <w:szCs w:val="24"/>
        </w:rPr>
        <w:t>.</w:t>
      </w:r>
    </w:p>
    <w:p w14:paraId="650247A5" w14:textId="18773019" w:rsidR="00AE598F" w:rsidRDefault="000909A3" w:rsidP="00AE598F">
      <w:r>
        <w:rPr>
          <w:rFonts w:ascii="Times New Roman" w:hAnsi="Times New Roman" w:cs="Times New Roman"/>
          <w:sz w:val="24"/>
          <w:szCs w:val="24"/>
        </w:rPr>
        <w:t>42</w:t>
      </w:r>
      <w:r w:rsidR="00AE598F" w:rsidRPr="009E5B13">
        <w:rPr>
          <w:rFonts w:ascii="Times New Roman" w:hAnsi="Times New Roman" w:cs="Times New Roman"/>
          <w:sz w:val="24"/>
          <w:szCs w:val="24"/>
        </w:rPr>
        <w:t xml:space="preserve">— </w:t>
      </w:r>
      <w:r w:rsidR="00AE598F">
        <w:rPr>
          <w:rFonts w:ascii="Times New Roman" w:hAnsi="Times New Roman" w:cs="Times New Roman"/>
          <w:sz w:val="24"/>
          <w:szCs w:val="24"/>
        </w:rPr>
        <w:t>Consequential amendments</w:t>
      </w:r>
    </w:p>
    <w:p w14:paraId="01D0BB6D" w14:textId="77777777" w:rsidR="006C522B" w:rsidRPr="009E5B13" w:rsidRDefault="006C522B" w:rsidP="006C522B">
      <w:pPr>
        <w:rPr>
          <w:rFonts w:ascii="Times New Roman" w:hAnsi="Times New Roman" w:cs="Times New Roman"/>
          <w:sz w:val="24"/>
          <w:szCs w:val="24"/>
        </w:rPr>
      </w:pPr>
    </w:p>
    <w:p w14:paraId="57DDE92D" w14:textId="77474F64" w:rsidR="00B36CF9" w:rsidRPr="009E5B13" w:rsidRDefault="00B36CF9" w:rsidP="00EA5E7A">
      <w:pPr>
        <w:pStyle w:val="NoSpacing"/>
        <w:rPr>
          <w:rFonts w:ascii="Times New Roman" w:hAnsi="Times New Roman" w:cs="Times New Roman"/>
          <w:sz w:val="24"/>
          <w:szCs w:val="24"/>
        </w:rPr>
      </w:pPr>
    </w:p>
    <w:p w14:paraId="05BDACB0" w14:textId="2CC6ADD9" w:rsidR="00B36CF9" w:rsidRPr="009E5B13" w:rsidRDefault="00B36CF9">
      <w:pPr>
        <w:rPr>
          <w:rFonts w:ascii="Times New Roman" w:hAnsi="Times New Roman" w:cs="Times New Roman"/>
          <w:sz w:val="24"/>
          <w:szCs w:val="24"/>
        </w:rPr>
      </w:pPr>
      <w:r w:rsidRPr="009E5B13">
        <w:rPr>
          <w:rFonts w:ascii="Times New Roman" w:hAnsi="Times New Roman" w:cs="Times New Roman"/>
          <w:sz w:val="24"/>
          <w:szCs w:val="24"/>
        </w:rPr>
        <w:br w:type="page"/>
      </w:r>
    </w:p>
    <w:p w14:paraId="650A8BD5" w14:textId="7397B961" w:rsidR="00941BB5" w:rsidRPr="009E5B13" w:rsidRDefault="00941BB5" w:rsidP="00B36CF9">
      <w:pPr>
        <w:tabs>
          <w:tab w:val="center" w:pos="4320"/>
          <w:tab w:val="right" w:pos="8640"/>
        </w:tabs>
        <w:spacing w:after="0" w:line="240" w:lineRule="auto"/>
        <w:jc w:val="center"/>
        <w:rPr>
          <w:rFonts w:ascii="Times New Roman" w:eastAsia="Times New Roman" w:hAnsi="Times New Roman" w:cs="Times New Roman"/>
          <w:b/>
          <w:sz w:val="24"/>
          <w:szCs w:val="24"/>
          <w:lang w:eastAsia="x-none"/>
        </w:rPr>
      </w:pPr>
      <w:r w:rsidRPr="009E5B13">
        <w:rPr>
          <w:rFonts w:ascii="Times New Roman" w:eastAsia="Times New Roman" w:hAnsi="Times New Roman" w:cs="Times New Roman"/>
          <w:b/>
          <w:sz w:val="24"/>
          <w:szCs w:val="24"/>
          <w:lang w:eastAsia="x-none"/>
        </w:rPr>
        <w:lastRenderedPageBreak/>
        <w:t xml:space="preserve">THE </w:t>
      </w:r>
      <w:r w:rsidR="00E44F7E" w:rsidRPr="009E5B13">
        <w:rPr>
          <w:rFonts w:ascii="Times New Roman" w:eastAsia="Times New Roman" w:hAnsi="Times New Roman" w:cs="Times New Roman"/>
          <w:b/>
          <w:sz w:val="24"/>
          <w:szCs w:val="24"/>
          <w:lang w:eastAsia="x-none"/>
        </w:rPr>
        <w:t xml:space="preserve">FAMILY </w:t>
      </w:r>
      <w:r w:rsidR="00634A17" w:rsidRPr="009E5B13">
        <w:rPr>
          <w:rFonts w:ascii="Times New Roman" w:eastAsia="Times New Roman" w:hAnsi="Times New Roman" w:cs="Times New Roman"/>
          <w:b/>
          <w:sz w:val="24"/>
          <w:szCs w:val="24"/>
          <w:lang w:eastAsia="x-none"/>
        </w:rPr>
        <w:t>PROTECTION</w:t>
      </w:r>
      <w:r w:rsidR="00C33E4F" w:rsidRPr="009E5B13">
        <w:rPr>
          <w:rFonts w:ascii="Times New Roman" w:eastAsia="Times New Roman" w:hAnsi="Times New Roman" w:cs="Times New Roman"/>
          <w:b/>
          <w:sz w:val="24"/>
          <w:szCs w:val="24"/>
          <w:lang w:val="x-none" w:eastAsia="x-none"/>
        </w:rPr>
        <w:t xml:space="preserve"> BILL, 20</w:t>
      </w:r>
      <w:r w:rsidR="00C33E4F" w:rsidRPr="009E5B13">
        <w:rPr>
          <w:rFonts w:ascii="Times New Roman" w:eastAsia="Times New Roman" w:hAnsi="Times New Roman" w:cs="Times New Roman"/>
          <w:b/>
          <w:sz w:val="24"/>
          <w:szCs w:val="24"/>
          <w:lang w:eastAsia="x-none"/>
        </w:rPr>
        <w:t>23</w:t>
      </w:r>
    </w:p>
    <w:p w14:paraId="60A36795" w14:textId="77777777" w:rsidR="00941BB5" w:rsidRPr="009E5B13" w:rsidRDefault="00941BB5" w:rsidP="00941BB5">
      <w:pPr>
        <w:spacing w:after="0" w:line="240" w:lineRule="auto"/>
        <w:ind w:left="1440" w:hanging="1440"/>
        <w:jc w:val="center"/>
        <w:rPr>
          <w:rFonts w:ascii="Times New Roman" w:eastAsia="Times New Roman" w:hAnsi="Times New Roman" w:cs="Times New Roman"/>
          <w:b/>
          <w:bCs/>
          <w:sz w:val="24"/>
          <w:szCs w:val="24"/>
          <w:lang w:val="en-GB"/>
        </w:rPr>
      </w:pPr>
    </w:p>
    <w:p w14:paraId="77C9ACF8" w14:textId="77777777" w:rsidR="00941BB5" w:rsidRPr="009E5B13" w:rsidRDefault="00941BB5" w:rsidP="00941BB5">
      <w:pPr>
        <w:spacing w:after="0" w:line="240" w:lineRule="auto"/>
        <w:jc w:val="center"/>
        <w:rPr>
          <w:rFonts w:ascii="Times New Roman" w:eastAsia="Times New Roman" w:hAnsi="Times New Roman" w:cs="Times New Roman"/>
          <w:b/>
          <w:bCs/>
          <w:sz w:val="24"/>
          <w:szCs w:val="24"/>
          <w:lang w:val="en-GB"/>
        </w:rPr>
      </w:pPr>
      <w:r w:rsidRPr="009E5B13">
        <w:rPr>
          <w:rFonts w:ascii="Times New Roman" w:eastAsia="Times New Roman" w:hAnsi="Times New Roman" w:cs="Times New Roman"/>
          <w:b/>
          <w:bCs/>
          <w:sz w:val="24"/>
          <w:szCs w:val="24"/>
          <w:lang w:val="en-GB"/>
        </w:rPr>
        <w:t>A Bill for</w:t>
      </w:r>
    </w:p>
    <w:p w14:paraId="0EFDB13D" w14:textId="77777777" w:rsidR="00941BB5" w:rsidRPr="009E5B13" w:rsidRDefault="00941BB5" w:rsidP="00941BB5">
      <w:pPr>
        <w:spacing w:after="0" w:line="240" w:lineRule="auto"/>
        <w:jc w:val="center"/>
        <w:rPr>
          <w:rFonts w:ascii="Times New Roman" w:eastAsia="Times New Roman" w:hAnsi="Times New Roman" w:cs="Times New Roman"/>
          <w:b/>
          <w:bCs/>
          <w:sz w:val="24"/>
          <w:szCs w:val="24"/>
          <w:lang w:val="en-GB"/>
        </w:rPr>
      </w:pPr>
    </w:p>
    <w:p w14:paraId="3585307A" w14:textId="218F0CAC" w:rsidR="00941BB5" w:rsidRPr="009E5B13" w:rsidRDefault="00941BB5" w:rsidP="00067D4C">
      <w:pPr>
        <w:spacing w:after="0" w:line="240" w:lineRule="auto"/>
        <w:ind w:left="2070" w:hanging="630"/>
        <w:jc w:val="both"/>
        <w:rPr>
          <w:rFonts w:ascii="Times New Roman" w:eastAsia="Times New Roman" w:hAnsi="Times New Roman" w:cs="Times New Roman"/>
          <w:b/>
          <w:bCs/>
          <w:sz w:val="24"/>
          <w:szCs w:val="24"/>
        </w:rPr>
      </w:pPr>
      <w:r w:rsidRPr="009E5B13">
        <w:rPr>
          <w:rFonts w:ascii="Times New Roman" w:eastAsia="Times New Roman" w:hAnsi="Times New Roman" w:cs="Times New Roman"/>
          <w:b/>
          <w:bCs/>
          <w:sz w:val="24"/>
          <w:szCs w:val="24"/>
          <w:lang w:val="x-none"/>
        </w:rPr>
        <w:t xml:space="preserve">AN ACT of Parliament to </w:t>
      </w:r>
      <w:r w:rsidRPr="009E5B13">
        <w:rPr>
          <w:rFonts w:ascii="Times New Roman" w:eastAsia="Times New Roman" w:hAnsi="Times New Roman" w:cs="Times New Roman"/>
          <w:b/>
          <w:bCs/>
          <w:sz w:val="24"/>
          <w:szCs w:val="24"/>
        </w:rPr>
        <w:t>provide for</w:t>
      </w:r>
      <w:r w:rsidR="009D2D62" w:rsidRPr="009E5B13">
        <w:rPr>
          <w:rFonts w:ascii="Times New Roman" w:eastAsia="Times New Roman" w:hAnsi="Times New Roman" w:cs="Times New Roman"/>
          <w:b/>
          <w:bCs/>
          <w:sz w:val="24"/>
          <w:szCs w:val="24"/>
        </w:rPr>
        <w:t xml:space="preserve"> the protection of </w:t>
      </w:r>
      <w:r w:rsidR="00FF1E44" w:rsidRPr="009E5B13">
        <w:rPr>
          <w:rFonts w:ascii="Times New Roman" w:eastAsia="Times New Roman" w:hAnsi="Times New Roman" w:cs="Times New Roman"/>
          <w:b/>
          <w:bCs/>
          <w:sz w:val="24"/>
          <w:szCs w:val="24"/>
        </w:rPr>
        <w:t xml:space="preserve">the </w:t>
      </w:r>
      <w:r w:rsidR="0072120A" w:rsidRPr="009E5B13">
        <w:rPr>
          <w:rFonts w:ascii="Times New Roman" w:eastAsia="Times New Roman" w:hAnsi="Times New Roman" w:cs="Times New Roman"/>
          <w:b/>
          <w:bCs/>
          <w:sz w:val="24"/>
          <w:szCs w:val="24"/>
        </w:rPr>
        <w:t xml:space="preserve">family in furtherance of </w:t>
      </w:r>
      <w:r w:rsidR="00B150D6" w:rsidRPr="009E5B13">
        <w:rPr>
          <w:rFonts w:ascii="Times New Roman" w:eastAsia="Times New Roman" w:hAnsi="Times New Roman" w:cs="Times New Roman"/>
          <w:b/>
          <w:bCs/>
          <w:sz w:val="24"/>
          <w:szCs w:val="24"/>
        </w:rPr>
        <w:t>Article 45 of the Constitution</w:t>
      </w:r>
      <w:r w:rsidR="009D2D62" w:rsidRPr="009E5B13">
        <w:rPr>
          <w:rFonts w:ascii="Times New Roman" w:eastAsia="Times New Roman" w:hAnsi="Times New Roman" w:cs="Times New Roman"/>
          <w:b/>
          <w:bCs/>
          <w:sz w:val="24"/>
          <w:szCs w:val="24"/>
        </w:rPr>
        <w:t>,</w:t>
      </w:r>
      <w:r w:rsidR="0072120A" w:rsidRPr="009E5B13">
        <w:rPr>
          <w:rFonts w:ascii="Times New Roman" w:eastAsia="Times New Roman" w:hAnsi="Times New Roman" w:cs="Times New Roman"/>
          <w:b/>
          <w:bCs/>
          <w:sz w:val="24"/>
          <w:szCs w:val="24"/>
        </w:rPr>
        <w:t xml:space="preserve">  to pr</w:t>
      </w:r>
      <w:r w:rsidR="00F30189">
        <w:rPr>
          <w:rFonts w:ascii="Times New Roman" w:eastAsia="Times New Roman" w:hAnsi="Times New Roman" w:cs="Times New Roman"/>
          <w:b/>
          <w:bCs/>
          <w:sz w:val="24"/>
          <w:szCs w:val="24"/>
        </w:rPr>
        <w:t>ohibit</w:t>
      </w:r>
      <w:r w:rsidR="001B43BF">
        <w:rPr>
          <w:rFonts w:ascii="Times New Roman" w:eastAsia="Times New Roman" w:hAnsi="Times New Roman" w:cs="Times New Roman"/>
          <w:b/>
          <w:bCs/>
          <w:sz w:val="24"/>
          <w:szCs w:val="24"/>
        </w:rPr>
        <w:t xml:space="preserve"> homosexuality</w:t>
      </w:r>
      <w:r w:rsidR="00893F5A">
        <w:rPr>
          <w:rFonts w:ascii="Times New Roman" w:eastAsia="Times New Roman" w:hAnsi="Times New Roman" w:cs="Times New Roman"/>
          <w:b/>
          <w:bCs/>
          <w:sz w:val="24"/>
          <w:szCs w:val="24"/>
        </w:rPr>
        <w:t xml:space="preserve"> and</w:t>
      </w:r>
      <w:r w:rsidR="001B43BF">
        <w:rPr>
          <w:rFonts w:ascii="Times New Roman" w:eastAsia="Times New Roman" w:hAnsi="Times New Roman" w:cs="Times New Roman"/>
          <w:b/>
          <w:bCs/>
          <w:sz w:val="24"/>
          <w:szCs w:val="24"/>
        </w:rPr>
        <w:t xml:space="preserve"> </w:t>
      </w:r>
      <w:r w:rsidR="0072120A" w:rsidRPr="009E5B13">
        <w:rPr>
          <w:rFonts w:ascii="Times New Roman" w:eastAsia="Times New Roman" w:hAnsi="Times New Roman" w:cs="Times New Roman"/>
          <w:b/>
          <w:bCs/>
          <w:sz w:val="24"/>
          <w:szCs w:val="24"/>
        </w:rPr>
        <w:t>same</w:t>
      </w:r>
      <w:r w:rsidR="00893F5A">
        <w:rPr>
          <w:rFonts w:ascii="Times New Roman" w:eastAsia="Times New Roman" w:hAnsi="Times New Roman" w:cs="Times New Roman"/>
          <w:b/>
          <w:bCs/>
          <w:sz w:val="24"/>
          <w:szCs w:val="24"/>
        </w:rPr>
        <w:t xml:space="preserve"> </w:t>
      </w:r>
      <w:r w:rsidR="0072120A" w:rsidRPr="009E5B13">
        <w:rPr>
          <w:rFonts w:ascii="Times New Roman" w:eastAsia="Times New Roman" w:hAnsi="Times New Roman" w:cs="Times New Roman"/>
          <w:b/>
          <w:bCs/>
          <w:sz w:val="24"/>
          <w:szCs w:val="24"/>
        </w:rPr>
        <w:t>sex</w:t>
      </w:r>
      <w:r w:rsidR="00893F5A">
        <w:rPr>
          <w:rFonts w:ascii="Times New Roman" w:eastAsia="Times New Roman" w:hAnsi="Times New Roman" w:cs="Times New Roman"/>
          <w:b/>
          <w:bCs/>
          <w:sz w:val="24"/>
          <w:szCs w:val="24"/>
        </w:rPr>
        <w:t xml:space="preserve"> </w:t>
      </w:r>
      <w:r w:rsidR="0049554E">
        <w:rPr>
          <w:rFonts w:ascii="Times New Roman" w:eastAsia="Times New Roman" w:hAnsi="Times New Roman" w:cs="Times New Roman"/>
          <w:b/>
          <w:bCs/>
          <w:sz w:val="24"/>
          <w:szCs w:val="24"/>
        </w:rPr>
        <w:t>marriage</w:t>
      </w:r>
      <w:r w:rsidR="00893F5A">
        <w:rPr>
          <w:rFonts w:ascii="Times New Roman" w:eastAsia="Times New Roman" w:hAnsi="Times New Roman" w:cs="Times New Roman"/>
          <w:b/>
          <w:bCs/>
          <w:sz w:val="24"/>
          <w:szCs w:val="24"/>
        </w:rPr>
        <w:t xml:space="preserve">, to prohibit </w:t>
      </w:r>
      <w:r w:rsidR="00F375D6" w:rsidRPr="009E5B13">
        <w:rPr>
          <w:rFonts w:ascii="Times New Roman" w:eastAsia="Times New Roman" w:hAnsi="Times New Roman" w:cs="Times New Roman"/>
          <w:b/>
          <w:bCs/>
          <w:sz w:val="24"/>
          <w:szCs w:val="24"/>
        </w:rPr>
        <w:t xml:space="preserve">unnatural sexual acts and related activities and </w:t>
      </w:r>
      <w:r w:rsidR="001B43BF">
        <w:rPr>
          <w:rFonts w:ascii="Times New Roman" w:eastAsia="Times New Roman" w:hAnsi="Times New Roman" w:cs="Times New Roman"/>
          <w:b/>
          <w:bCs/>
          <w:sz w:val="24"/>
          <w:szCs w:val="24"/>
        </w:rPr>
        <w:t xml:space="preserve">to </w:t>
      </w:r>
      <w:r w:rsidR="00F375D6" w:rsidRPr="009E5B13">
        <w:rPr>
          <w:rFonts w:ascii="Times New Roman" w:eastAsia="Times New Roman" w:hAnsi="Times New Roman" w:cs="Times New Roman"/>
          <w:b/>
          <w:bCs/>
          <w:sz w:val="24"/>
          <w:szCs w:val="24"/>
        </w:rPr>
        <w:t>pro</w:t>
      </w:r>
      <w:r w:rsidR="00F80887">
        <w:rPr>
          <w:rFonts w:ascii="Times New Roman" w:eastAsia="Times New Roman" w:hAnsi="Times New Roman" w:cs="Times New Roman"/>
          <w:b/>
          <w:bCs/>
          <w:sz w:val="24"/>
          <w:szCs w:val="24"/>
        </w:rPr>
        <w:t xml:space="preserve">scribe </w:t>
      </w:r>
      <w:r w:rsidR="00FF1E44" w:rsidRPr="009E5B13">
        <w:rPr>
          <w:rFonts w:ascii="Times New Roman" w:eastAsia="Times New Roman" w:hAnsi="Times New Roman" w:cs="Times New Roman"/>
          <w:b/>
          <w:bCs/>
          <w:sz w:val="24"/>
          <w:szCs w:val="24"/>
        </w:rPr>
        <w:t xml:space="preserve">activities </w:t>
      </w:r>
      <w:r w:rsidR="00F375D6" w:rsidRPr="009E5B13">
        <w:rPr>
          <w:rFonts w:ascii="Times New Roman" w:eastAsia="Times New Roman" w:hAnsi="Times New Roman" w:cs="Times New Roman"/>
          <w:b/>
          <w:bCs/>
          <w:sz w:val="24"/>
          <w:szCs w:val="24"/>
        </w:rPr>
        <w:t>that seek to advance, advocate</w:t>
      </w:r>
      <w:r w:rsidR="00170298" w:rsidRPr="009E5B13">
        <w:rPr>
          <w:rFonts w:ascii="Times New Roman" w:eastAsia="Times New Roman" w:hAnsi="Times New Roman" w:cs="Times New Roman"/>
          <w:b/>
          <w:bCs/>
          <w:sz w:val="24"/>
          <w:szCs w:val="24"/>
        </w:rPr>
        <w:t>,</w:t>
      </w:r>
      <w:r w:rsidR="00F375D6" w:rsidRPr="009E5B13">
        <w:rPr>
          <w:rFonts w:ascii="Times New Roman" w:eastAsia="Times New Roman" w:hAnsi="Times New Roman" w:cs="Times New Roman"/>
          <w:b/>
          <w:bCs/>
          <w:sz w:val="24"/>
          <w:szCs w:val="24"/>
        </w:rPr>
        <w:t xml:space="preserve"> promote </w:t>
      </w:r>
      <w:r w:rsidR="001B43BF">
        <w:rPr>
          <w:rFonts w:ascii="Times New Roman" w:eastAsia="Times New Roman" w:hAnsi="Times New Roman" w:cs="Times New Roman"/>
          <w:b/>
          <w:bCs/>
          <w:sz w:val="24"/>
          <w:szCs w:val="24"/>
        </w:rPr>
        <w:t xml:space="preserve">or </w:t>
      </w:r>
      <w:r w:rsidR="001B43BF" w:rsidRPr="009E5B13">
        <w:rPr>
          <w:rFonts w:ascii="Times New Roman" w:eastAsia="Times New Roman" w:hAnsi="Times New Roman" w:cs="Times New Roman"/>
          <w:b/>
          <w:bCs/>
          <w:sz w:val="24"/>
          <w:szCs w:val="24"/>
        </w:rPr>
        <w:t xml:space="preserve">fund </w:t>
      </w:r>
      <w:r w:rsidR="00F375D6" w:rsidRPr="009E5B13">
        <w:rPr>
          <w:rFonts w:ascii="Times New Roman" w:eastAsia="Times New Roman" w:hAnsi="Times New Roman" w:cs="Times New Roman"/>
          <w:b/>
          <w:bCs/>
          <w:sz w:val="24"/>
          <w:szCs w:val="24"/>
        </w:rPr>
        <w:t>homosexuality</w:t>
      </w:r>
      <w:r w:rsidR="005C670C" w:rsidRPr="009E5B13">
        <w:rPr>
          <w:rFonts w:ascii="Times New Roman" w:eastAsia="Times New Roman" w:hAnsi="Times New Roman" w:cs="Times New Roman"/>
          <w:b/>
          <w:bCs/>
          <w:sz w:val="24"/>
          <w:szCs w:val="24"/>
        </w:rPr>
        <w:t xml:space="preserve"> </w:t>
      </w:r>
      <w:r w:rsidR="0072120A" w:rsidRPr="009E5B13">
        <w:rPr>
          <w:rFonts w:ascii="Times New Roman" w:hAnsi="Times New Roman" w:cs="Times New Roman"/>
          <w:b/>
          <w:sz w:val="24"/>
          <w:szCs w:val="24"/>
        </w:rPr>
        <w:t xml:space="preserve">and </w:t>
      </w:r>
      <w:r w:rsidR="00F375D6" w:rsidRPr="009E5B13">
        <w:rPr>
          <w:rFonts w:ascii="Times New Roman" w:eastAsia="Times New Roman" w:hAnsi="Times New Roman" w:cs="Times New Roman"/>
          <w:b/>
          <w:bCs/>
          <w:sz w:val="24"/>
          <w:szCs w:val="24"/>
        </w:rPr>
        <w:t>unnatural sexual acts</w:t>
      </w:r>
      <w:r w:rsidR="00277D45" w:rsidRPr="009E5B13">
        <w:rPr>
          <w:rFonts w:ascii="Times New Roman" w:eastAsia="Times New Roman" w:hAnsi="Times New Roman" w:cs="Times New Roman"/>
          <w:b/>
          <w:bCs/>
          <w:sz w:val="24"/>
          <w:szCs w:val="24"/>
        </w:rPr>
        <w:t xml:space="preserve"> </w:t>
      </w:r>
      <w:r w:rsidRPr="009E5B13">
        <w:rPr>
          <w:rFonts w:ascii="Times New Roman" w:eastAsia="Times New Roman" w:hAnsi="Times New Roman" w:cs="Times New Roman"/>
          <w:b/>
          <w:bCs/>
          <w:sz w:val="24"/>
          <w:szCs w:val="24"/>
        </w:rPr>
        <w:t>and for connected</w:t>
      </w:r>
      <w:r w:rsidR="001F34F6" w:rsidRPr="009E5B13">
        <w:rPr>
          <w:rFonts w:ascii="Times New Roman" w:eastAsia="Times New Roman" w:hAnsi="Times New Roman" w:cs="Times New Roman"/>
          <w:b/>
          <w:bCs/>
          <w:sz w:val="24"/>
          <w:szCs w:val="24"/>
        </w:rPr>
        <w:t xml:space="preserve"> </w:t>
      </w:r>
      <w:r w:rsidRPr="009E5B13">
        <w:rPr>
          <w:rFonts w:ascii="Times New Roman" w:eastAsia="Times New Roman" w:hAnsi="Times New Roman" w:cs="Times New Roman"/>
          <w:b/>
          <w:bCs/>
          <w:sz w:val="24"/>
          <w:szCs w:val="24"/>
        </w:rPr>
        <w:t>purposes.</w:t>
      </w:r>
    </w:p>
    <w:p w14:paraId="51A17E74" w14:textId="77777777" w:rsidR="00941BB5" w:rsidRPr="009E5B13" w:rsidRDefault="00941BB5" w:rsidP="00941BB5">
      <w:pPr>
        <w:spacing w:after="0" w:line="240" w:lineRule="auto"/>
        <w:jc w:val="center"/>
        <w:rPr>
          <w:rFonts w:ascii="Times New Roman" w:eastAsia="Times New Roman" w:hAnsi="Times New Roman" w:cs="Times New Roman"/>
          <w:b/>
          <w:sz w:val="24"/>
          <w:szCs w:val="24"/>
          <w:lang w:val="en-GB"/>
        </w:rPr>
      </w:pPr>
    </w:p>
    <w:p w14:paraId="3B7D0294" w14:textId="77777777" w:rsidR="00941BB5" w:rsidRPr="009E5B13" w:rsidRDefault="00B14E92" w:rsidP="00941BB5">
      <w:pPr>
        <w:spacing w:after="0" w:line="240" w:lineRule="auto"/>
        <w:ind w:left="1440"/>
        <w:rPr>
          <w:rFonts w:ascii="Times New Roman" w:eastAsia="Times New Roman" w:hAnsi="Times New Roman" w:cs="Times New Roman"/>
          <w:sz w:val="24"/>
          <w:szCs w:val="24"/>
          <w:lang w:val="en-GB"/>
        </w:rPr>
      </w:pPr>
      <w:r w:rsidRPr="009E5B13">
        <w:rPr>
          <w:rFonts w:ascii="Times New Roman" w:eastAsia="Times New Roman" w:hAnsi="Times New Roman" w:cs="Times New Roman"/>
          <w:b/>
          <w:sz w:val="24"/>
          <w:szCs w:val="24"/>
          <w:lang w:val="en-GB"/>
        </w:rPr>
        <w:t xml:space="preserve">         </w:t>
      </w:r>
      <w:r w:rsidR="00941BB5" w:rsidRPr="009E5B13">
        <w:rPr>
          <w:rFonts w:ascii="Times New Roman" w:eastAsia="Times New Roman" w:hAnsi="Times New Roman" w:cs="Times New Roman"/>
          <w:b/>
          <w:sz w:val="24"/>
          <w:szCs w:val="24"/>
          <w:lang w:val="en-GB"/>
        </w:rPr>
        <w:t>E</w:t>
      </w:r>
      <w:r w:rsidR="00941BB5" w:rsidRPr="009E5B13">
        <w:rPr>
          <w:rFonts w:ascii="Times New Roman" w:eastAsia="Times New Roman" w:hAnsi="Times New Roman" w:cs="Times New Roman"/>
          <w:b/>
          <w:bCs/>
          <w:sz w:val="24"/>
          <w:szCs w:val="24"/>
          <w:lang w:val="en-GB"/>
        </w:rPr>
        <w:t xml:space="preserve">NACTED </w:t>
      </w:r>
      <w:r w:rsidR="00941BB5" w:rsidRPr="009E5B13">
        <w:rPr>
          <w:rFonts w:ascii="Times New Roman" w:eastAsia="Times New Roman" w:hAnsi="Times New Roman" w:cs="Times New Roman"/>
          <w:sz w:val="24"/>
          <w:szCs w:val="24"/>
          <w:lang w:val="en-GB"/>
        </w:rPr>
        <w:t>by the Parliament of Kenya, as follows—</w:t>
      </w:r>
    </w:p>
    <w:p w14:paraId="45D8CAD2" w14:textId="77777777" w:rsidR="00C750F0" w:rsidRPr="000F2E57" w:rsidRDefault="00C750F0" w:rsidP="00C750F0">
      <w:pPr>
        <w:spacing w:after="0" w:line="240" w:lineRule="auto"/>
        <w:rPr>
          <w:rFonts w:ascii="Times New Roman" w:eastAsia="Times New Roman" w:hAnsi="Times New Roman" w:cs="Times New Roman"/>
          <w:sz w:val="28"/>
          <w:szCs w:val="28"/>
          <w:lang w:val="en-GB"/>
        </w:rPr>
      </w:pPr>
    </w:p>
    <w:tbl>
      <w:tblPr>
        <w:tblStyle w:val="TableGrid"/>
        <w:tblW w:w="834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6333"/>
      </w:tblGrid>
      <w:tr w:rsidR="00C750F0" w:rsidRPr="00770AC0" w14:paraId="145735A1" w14:textId="77777777" w:rsidTr="00AE598F">
        <w:trPr>
          <w:trHeight w:val="170"/>
        </w:trPr>
        <w:tc>
          <w:tcPr>
            <w:tcW w:w="1782" w:type="dxa"/>
          </w:tcPr>
          <w:p w14:paraId="28E9B913" w14:textId="77777777" w:rsidR="00C750F0" w:rsidRPr="00770AC0" w:rsidRDefault="00C750F0" w:rsidP="00C750F0">
            <w:pPr>
              <w:pStyle w:val="NoSpacing"/>
              <w:rPr>
                <w:rFonts w:ascii="Times New Roman" w:hAnsi="Times New Roman" w:cs="Times New Roman"/>
                <w:sz w:val="28"/>
                <w:szCs w:val="28"/>
                <w:lang w:val="en-GB"/>
              </w:rPr>
            </w:pPr>
          </w:p>
        </w:tc>
        <w:tc>
          <w:tcPr>
            <w:tcW w:w="6559" w:type="dxa"/>
          </w:tcPr>
          <w:p w14:paraId="296DDF20" w14:textId="77777777" w:rsidR="00C750F0" w:rsidRPr="009E5B13" w:rsidRDefault="00BA70BD" w:rsidP="00BA70BD">
            <w:pPr>
              <w:pStyle w:val="NoSpacing"/>
              <w:jc w:val="center"/>
              <w:rPr>
                <w:rFonts w:ascii="Times New Roman" w:hAnsi="Times New Roman" w:cs="Times New Roman"/>
                <w:b/>
                <w:sz w:val="24"/>
                <w:szCs w:val="24"/>
                <w:lang w:val="en-GB"/>
              </w:rPr>
            </w:pPr>
            <w:r w:rsidRPr="009E5B13">
              <w:rPr>
                <w:rFonts w:ascii="Times New Roman" w:hAnsi="Times New Roman" w:cs="Times New Roman"/>
                <w:b/>
                <w:sz w:val="24"/>
                <w:szCs w:val="24"/>
                <w:lang w:val="en-GB"/>
              </w:rPr>
              <w:t>PART I – PRELIMINARY</w:t>
            </w:r>
          </w:p>
          <w:p w14:paraId="7715A491" w14:textId="77777777" w:rsidR="00BA70BD" w:rsidRPr="009E5B13" w:rsidRDefault="00BA70BD" w:rsidP="00BA70BD">
            <w:pPr>
              <w:pStyle w:val="NoSpacing"/>
              <w:jc w:val="center"/>
              <w:rPr>
                <w:rFonts w:ascii="Times New Roman" w:hAnsi="Times New Roman" w:cs="Times New Roman"/>
                <w:b/>
                <w:sz w:val="24"/>
                <w:szCs w:val="24"/>
                <w:lang w:val="en-GB"/>
              </w:rPr>
            </w:pPr>
          </w:p>
        </w:tc>
      </w:tr>
      <w:tr w:rsidR="00C750F0" w:rsidRPr="00770AC0" w14:paraId="0DDB1830" w14:textId="77777777" w:rsidTr="00AE598F">
        <w:tc>
          <w:tcPr>
            <w:tcW w:w="1782" w:type="dxa"/>
          </w:tcPr>
          <w:p w14:paraId="70B12B24" w14:textId="77777777" w:rsidR="00C750F0" w:rsidRPr="00FB3D56" w:rsidRDefault="00BA70BD" w:rsidP="00C750F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t>Short title.</w:t>
            </w:r>
          </w:p>
        </w:tc>
        <w:tc>
          <w:tcPr>
            <w:tcW w:w="6559" w:type="dxa"/>
          </w:tcPr>
          <w:p w14:paraId="57D0F31F" w14:textId="7703E10C" w:rsidR="00C750F0" w:rsidRPr="009E5B13" w:rsidRDefault="00BA70BD" w:rsidP="00011548">
            <w:pPr>
              <w:pStyle w:val="NoSpacing"/>
              <w:numPr>
                <w:ilvl w:val="0"/>
                <w:numId w:val="1"/>
              </w:numPr>
              <w:ind w:left="0" w:firstLine="480"/>
              <w:jc w:val="both"/>
              <w:rPr>
                <w:rFonts w:ascii="Times New Roman" w:hAnsi="Times New Roman" w:cs="Times New Roman"/>
                <w:sz w:val="24"/>
                <w:szCs w:val="24"/>
                <w:lang w:val="en-GB"/>
              </w:rPr>
            </w:pPr>
            <w:r w:rsidRPr="009E5B13">
              <w:rPr>
                <w:rFonts w:ascii="Times New Roman" w:hAnsi="Times New Roman" w:cs="Times New Roman"/>
                <w:sz w:val="24"/>
                <w:szCs w:val="24"/>
                <w:lang w:val="en-GB"/>
              </w:rPr>
              <w:t xml:space="preserve"> This Act may be cited as the </w:t>
            </w:r>
            <w:r w:rsidR="00E44F7E" w:rsidRPr="009E5B13">
              <w:rPr>
                <w:rFonts w:ascii="Times New Roman" w:hAnsi="Times New Roman" w:cs="Times New Roman"/>
                <w:sz w:val="24"/>
                <w:szCs w:val="24"/>
                <w:lang w:val="en-GB"/>
              </w:rPr>
              <w:t>Family</w:t>
            </w:r>
            <w:r w:rsidRPr="009E5B13">
              <w:rPr>
                <w:rFonts w:ascii="Times New Roman" w:hAnsi="Times New Roman" w:cs="Times New Roman"/>
                <w:sz w:val="24"/>
                <w:szCs w:val="24"/>
                <w:lang w:val="en-GB"/>
              </w:rPr>
              <w:t xml:space="preserve"> </w:t>
            </w:r>
            <w:r w:rsidR="006C3330" w:rsidRPr="009E5B13">
              <w:rPr>
                <w:rFonts w:ascii="Times New Roman" w:hAnsi="Times New Roman" w:cs="Times New Roman"/>
                <w:sz w:val="24"/>
                <w:szCs w:val="24"/>
                <w:lang w:val="en-GB"/>
              </w:rPr>
              <w:t xml:space="preserve">Protection </w:t>
            </w:r>
            <w:r w:rsidRPr="009E5B13">
              <w:rPr>
                <w:rFonts w:ascii="Times New Roman" w:hAnsi="Times New Roman" w:cs="Times New Roman"/>
                <w:sz w:val="24"/>
                <w:szCs w:val="24"/>
                <w:lang w:val="en-GB"/>
              </w:rPr>
              <w:t>Act</w:t>
            </w:r>
            <w:r w:rsidR="00C33E4F" w:rsidRPr="009E5B13">
              <w:rPr>
                <w:rFonts w:ascii="Times New Roman" w:hAnsi="Times New Roman" w:cs="Times New Roman"/>
                <w:sz w:val="24"/>
                <w:szCs w:val="24"/>
                <w:lang w:val="en-GB"/>
              </w:rPr>
              <w:t>, 2023</w:t>
            </w:r>
            <w:r w:rsidRPr="009E5B13">
              <w:rPr>
                <w:rFonts w:ascii="Times New Roman" w:hAnsi="Times New Roman" w:cs="Times New Roman"/>
                <w:sz w:val="24"/>
                <w:szCs w:val="24"/>
                <w:lang w:val="en-GB"/>
              </w:rPr>
              <w:t>.</w:t>
            </w:r>
          </w:p>
          <w:p w14:paraId="060BCD99" w14:textId="77777777" w:rsidR="00BA70BD" w:rsidRPr="009E5B13" w:rsidRDefault="00BA70BD" w:rsidP="00BA70BD">
            <w:pPr>
              <w:pStyle w:val="NoSpacing"/>
              <w:jc w:val="both"/>
              <w:rPr>
                <w:rFonts w:ascii="Times New Roman" w:hAnsi="Times New Roman" w:cs="Times New Roman"/>
                <w:sz w:val="24"/>
                <w:szCs w:val="24"/>
                <w:lang w:val="en-GB"/>
              </w:rPr>
            </w:pPr>
          </w:p>
        </w:tc>
      </w:tr>
      <w:tr w:rsidR="00C750F0" w:rsidRPr="00770AC0" w14:paraId="235B95CC" w14:textId="77777777" w:rsidTr="00DB3303">
        <w:trPr>
          <w:trHeight w:val="1008"/>
        </w:trPr>
        <w:tc>
          <w:tcPr>
            <w:tcW w:w="1782" w:type="dxa"/>
          </w:tcPr>
          <w:p w14:paraId="293BA65B" w14:textId="77777777" w:rsidR="00C750F0" w:rsidRPr="00FB3D56" w:rsidRDefault="00BA70BD" w:rsidP="00C750F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t>Interpretation.</w:t>
            </w:r>
          </w:p>
        </w:tc>
        <w:tc>
          <w:tcPr>
            <w:tcW w:w="6559" w:type="dxa"/>
          </w:tcPr>
          <w:p w14:paraId="23B9A0D3" w14:textId="19E2B18A" w:rsidR="003F64A4" w:rsidRPr="00477F73" w:rsidRDefault="003A62D1" w:rsidP="00DB3303">
            <w:pPr>
              <w:pStyle w:val="NoSpacing"/>
              <w:numPr>
                <w:ilvl w:val="0"/>
                <w:numId w:val="1"/>
              </w:numPr>
              <w:ind w:left="0" w:firstLine="480"/>
              <w:jc w:val="both"/>
              <w:rPr>
                <w:rFonts w:ascii="Times New Roman" w:hAnsi="Times New Roman" w:cs="Times New Roman"/>
                <w:sz w:val="24"/>
                <w:szCs w:val="24"/>
                <w:lang w:val="en-GB"/>
              </w:rPr>
            </w:pPr>
            <w:r w:rsidRPr="00477F73">
              <w:rPr>
                <w:rFonts w:ascii="Times New Roman" w:hAnsi="Times New Roman" w:cs="Times New Roman"/>
                <w:sz w:val="24"/>
                <w:szCs w:val="24"/>
                <w:lang w:val="en-GB"/>
              </w:rPr>
              <w:t xml:space="preserve"> </w:t>
            </w:r>
            <w:r w:rsidR="00BA70BD" w:rsidRPr="00477F73">
              <w:rPr>
                <w:rFonts w:ascii="Times New Roman" w:hAnsi="Times New Roman" w:cs="Times New Roman"/>
                <w:sz w:val="24"/>
                <w:szCs w:val="24"/>
                <w:lang w:val="en-GB"/>
              </w:rPr>
              <w:t>In this Act, unless the context otherwise requires—</w:t>
            </w:r>
          </w:p>
        </w:tc>
      </w:tr>
      <w:tr w:rsidR="00C750F0" w:rsidRPr="00770AC0" w14:paraId="007A8054" w14:textId="77777777" w:rsidTr="00AE598F">
        <w:tc>
          <w:tcPr>
            <w:tcW w:w="1782" w:type="dxa"/>
          </w:tcPr>
          <w:p w14:paraId="4363D916" w14:textId="77777777" w:rsidR="00C750F0" w:rsidRPr="00FB3D56" w:rsidRDefault="00C750F0" w:rsidP="00C750F0">
            <w:pPr>
              <w:pStyle w:val="NoSpacing"/>
              <w:rPr>
                <w:rFonts w:ascii="Times New Roman" w:hAnsi="Times New Roman" w:cs="Times New Roman"/>
                <w:sz w:val="18"/>
                <w:szCs w:val="18"/>
                <w:lang w:val="en-GB"/>
              </w:rPr>
            </w:pPr>
          </w:p>
        </w:tc>
        <w:tc>
          <w:tcPr>
            <w:tcW w:w="6559" w:type="dxa"/>
          </w:tcPr>
          <w:p w14:paraId="7DEF1930" w14:textId="16C499F6" w:rsidR="00D81FE0" w:rsidRDefault="00DB3303" w:rsidP="00F977AE">
            <w:pPr>
              <w:pStyle w:val="NoSpacing"/>
              <w:ind w:left="252"/>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EC508E">
              <w:rPr>
                <w:rFonts w:ascii="Times New Roman" w:hAnsi="Times New Roman" w:cs="Times New Roman"/>
                <w:sz w:val="24"/>
                <w:szCs w:val="24"/>
                <w:lang w:val="en-GB"/>
              </w:rPr>
              <w:t>b</w:t>
            </w:r>
            <w:r>
              <w:rPr>
                <w:rFonts w:ascii="Times New Roman" w:hAnsi="Times New Roman" w:cs="Times New Roman"/>
                <w:sz w:val="24"/>
                <w:szCs w:val="24"/>
                <w:lang w:val="en-GB"/>
              </w:rPr>
              <w:t xml:space="preserve">asic education” means </w:t>
            </w:r>
            <w:r w:rsidR="00543C8A">
              <w:rPr>
                <w:rFonts w:ascii="Times New Roman" w:hAnsi="Times New Roman" w:cs="Times New Roman"/>
                <w:sz w:val="24"/>
                <w:szCs w:val="24"/>
                <w:lang w:val="en-GB"/>
              </w:rPr>
              <w:t xml:space="preserve">the educational programmes offered and imparted to </w:t>
            </w:r>
            <w:r w:rsidR="00D81FE0">
              <w:rPr>
                <w:rFonts w:ascii="Times New Roman" w:hAnsi="Times New Roman" w:cs="Times New Roman"/>
                <w:sz w:val="24"/>
                <w:szCs w:val="24"/>
                <w:lang w:val="en-GB"/>
              </w:rPr>
              <w:t>a person who is below eighteen years in an institution of basic education</w:t>
            </w:r>
            <w:r w:rsidR="006D4A5A">
              <w:rPr>
                <w:rFonts w:ascii="Times New Roman" w:hAnsi="Times New Roman" w:cs="Times New Roman"/>
                <w:sz w:val="24"/>
                <w:szCs w:val="24"/>
                <w:lang w:val="en-GB"/>
              </w:rPr>
              <w:t xml:space="preserve"> or child care institution</w:t>
            </w:r>
            <w:r w:rsidR="00D81FE0">
              <w:rPr>
                <w:rFonts w:ascii="Times New Roman" w:hAnsi="Times New Roman" w:cs="Times New Roman"/>
                <w:sz w:val="24"/>
                <w:szCs w:val="24"/>
                <w:lang w:val="en-GB"/>
              </w:rPr>
              <w:t>;</w:t>
            </w:r>
          </w:p>
          <w:p w14:paraId="7FF91BD7" w14:textId="77777777" w:rsidR="00D81FE0" w:rsidRDefault="00D81FE0" w:rsidP="00F977AE">
            <w:pPr>
              <w:pStyle w:val="NoSpacing"/>
              <w:ind w:left="252"/>
              <w:jc w:val="both"/>
              <w:rPr>
                <w:rFonts w:ascii="Times New Roman" w:hAnsi="Times New Roman" w:cs="Times New Roman"/>
                <w:sz w:val="24"/>
                <w:szCs w:val="24"/>
                <w:lang w:val="en-GB"/>
              </w:rPr>
            </w:pPr>
          </w:p>
          <w:p w14:paraId="14633DDC" w14:textId="77777777" w:rsidR="00212153" w:rsidRDefault="00A26D34" w:rsidP="00F977AE">
            <w:pPr>
              <w:pStyle w:val="NoSpacing"/>
              <w:ind w:left="252"/>
              <w:jc w:val="both"/>
              <w:rPr>
                <w:rFonts w:ascii="Times New Roman" w:hAnsi="Times New Roman" w:cs="Times New Roman"/>
                <w:sz w:val="24"/>
                <w:szCs w:val="24"/>
                <w:lang w:val="en-GB"/>
              </w:rPr>
            </w:pPr>
            <w:r w:rsidRPr="00E65CA3">
              <w:rPr>
                <w:rFonts w:ascii="Times New Roman" w:hAnsi="Times New Roman" w:cs="Times New Roman"/>
                <w:sz w:val="24"/>
                <w:szCs w:val="24"/>
                <w:lang w:val="en-GB"/>
              </w:rPr>
              <w:t>“</w:t>
            </w:r>
            <w:r w:rsidR="00BE1E43" w:rsidRPr="00E65CA3">
              <w:rPr>
                <w:rFonts w:ascii="Times New Roman" w:hAnsi="Times New Roman" w:cs="Times New Roman"/>
                <w:sz w:val="24"/>
                <w:szCs w:val="24"/>
                <w:lang w:val="en-GB"/>
              </w:rPr>
              <w:t>child</w:t>
            </w:r>
            <w:r w:rsidRPr="00E65CA3">
              <w:rPr>
                <w:rFonts w:ascii="Times New Roman" w:hAnsi="Times New Roman" w:cs="Times New Roman"/>
                <w:sz w:val="24"/>
                <w:szCs w:val="24"/>
                <w:lang w:val="en-GB"/>
              </w:rPr>
              <w:t>”</w:t>
            </w:r>
            <w:r w:rsidR="009D73D5" w:rsidRPr="00E65CA3">
              <w:rPr>
                <w:rFonts w:ascii="Times New Roman" w:hAnsi="Times New Roman" w:cs="Times New Roman"/>
                <w:sz w:val="24"/>
                <w:szCs w:val="24"/>
                <w:lang w:val="en-GB"/>
              </w:rPr>
              <w:t xml:space="preserve"> means an individual </w:t>
            </w:r>
            <w:r w:rsidR="000A25A5" w:rsidRPr="00E65CA3">
              <w:rPr>
                <w:rFonts w:ascii="Times New Roman" w:hAnsi="Times New Roman" w:cs="Times New Roman"/>
                <w:sz w:val="24"/>
                <w:szCs w:val="24"/>
                <w:lang w:val="en-GB"/>
              </w:rPr>
              <w:t xml:space="preserve">who has not attained the </w:t>
            </w:r>
            <w:r w:rsidR="00BE1E43" w:rsidRPr="00E65CA3">
              <w:rPr>
                <w:rFonts w:ascii="Times New Roman" w:hAnsi="Times New Roman" w:cs="Times New Roman"/>
                <w:sz w:val="24"/>
                <w:szCs w:val="24"/>
                <w:lang w:val="en-GB"/>
              </w:rPr>
              <w:t>age of eighteen years;</w:t>
            </w:r>
          </w:p>
          <w:p w14:paraId="5AF4E823" w14:textId="20D7DDC3" w:rsidR="00D81FE0" w:rsidRPr="00E65CA3" w:rsidRDefault="00D81FE0" w:rsidP="00F977AE">
            <w:pPr>
              <w:pStyle w:val="NoSpacing"/>
              <w:ind w:left="252"/>
              <w:jc w:val="both"/>
              <w:rPr>
                <w:rFonts w:ascii="Times New Roman" w:hAnsi="Times New Roman" w:cs="Times New Roman"/>
                <w:sz w:val="24"/>
                <w:szCs w:val="24"/>
                <w:lang w:val="en-GB"/>
              </w:rPr>
            </w:pPr>
          </w:p>
        </w:tc>
      </w:tr>
      <w:tr w:rsidR="00E65CA3" w:rsidRPr="00770AC0" w14:paraId="4DF2411C" w14:textId="77777777" w:rsidTr="00AE598F">
        <w:tc>
          <w:tcPr>
            <w:tcW w:w="1782" w:type="dxa"/>
          </w:tcPr>
          <w:p w14:paraId="048F9E16" w14:textId="58A65433" w:rsidR="00E65CA3" w:rsidRPr="00FB3D56" w:rsidRDefault="00E65CA3" w:rsidP="00C750F0">
            <w:pPr>
              <w:pStyle w:val="NoSpacing"/>
              <w:rPr>
                <w:rFonts w:ascii="Times New Roman" w:hAnsi="Times New Roman" w:cs="Times New Roman"/>
                <w:sz w:val="18"/>
                <w:szCs w:val="18"/>
                <w:lang w:val="en-GB"/>
              </w:rPr>
            </w:pPr>
          </w:p>
        </w:tc>
        <w:tc>
          <w:tcPr>
            <w:tcW w:w="6559" w:type="dxa"/>
          </w:tcPr>
          <w:p w14:paraId="3FC7AE3C" w14:textId="3342AF7B" w:rsidR="00E65CA3" w:rsidRDefault="00E65CA3" w:rsidP="00F977AE">
            <w:pPr>
              <w:pStyle w:val="NoSpacing"/>
              <w:ind w:left="252"/>
              <w:jc w:val="both"/>
              <w:rPr>
                <w:rFonts w:ascii="Times New Roman" w:hAnsi="Times New Roman" w:cs="Times New Roman"/>
                <w:sz w:val="24"/>
                <w:szCs w:val="24"/>
              </w:rPr>
            </w:pPr>
            <w:r w:rsidRPr="00E65CA3">
              <w:rPr>
                <w:rFonts w:ascii="Times New Roman" w:hAnsi="Times New Roman" w:cs="Times New Roman"/>
                <w:sz w:val="24"/>
                <w:szCs w:val="24"/>
              </w:rPr>
              <w:t>“child care institution” includes an orphanage, children</w:t>
            </w:r>
            <w:r w:rsidR="0067797A">
              <w:rPr>
                <w:rFonts w:ascii="Times New Roman" w:hAnsi="Times New Roman" w:cs="Times New Roman"/>
                <w:sz w:val="24"/>
                <w:szCs w:val="24"/>
              </w:rPr>
              <w:t xml:space="preserve">’s home, </w:t>
            </w:r>
            <w:r w:rsidR="00C14775">
              <w:rPr>
                <w:rFonts w:ascii="Times New Roman" w:hAnsi="Times New Roman" w:cs="Times New Roman"/>
                <w:sz w:val="24"/>
                <w:szCs w:val="24"/>
              </w:rPr>
              <w:t>open s</w:t>
            </w:r>
            <w:r w:rsidRPr="00E65CA3">
              <w:rPr>
                <w:rFonts w:ascii="Times New Roman" w:hAnsi="Times New Roman" w:cs="Times New Roman"/>
                <w:sz w:val="24"/>
                <w:szCs w:val="24"/>
              </w:rPr>
              <w:t>helter, an institution</w:t>
            </w:r>
            <w:r w:rsidR="0067797A">
              <w:rPr>
                <w:rFonts w:ascii="Times New Roman" w:hAnsi="Times New Roman" w:cs="Times New Roman"/>
                <w:sz w:val="24"/>
                <w:szCs w:val="24"/>
              </w:rPr>
              <w:t xml:space="preserve"> of learning or any residential </w:t>
            </w:r>
            <w:r w:rsidRPr="00E65CA3">
              <w:rPr>
                <w:rFonts w:ascii="Times New Roman" w:hAnsi="Times New Roman" w:cs="Times New Roman"/>
                <w:sz w:val="24"/>
                <w:szCs w:val="24"/>
              </w:rPr>
              <w:t>childcare institution, whether licensed or unlicensed</w:t>
            </w:r>
            <w:r w:rsidR="00B2030E">
              <w:rPr>
                <w:rFonts w:ascii="Times New Roman" w:hAnsi="Times New Roman" w:cs="Times New Roman"/>
                <w:sz w:val="24"/>
                <w:szCs w:val="24"/>
              </w:rPr>
              <w:t>. and wheth</w:t>
            </w:r>
            <w:r w:rsidR="009153A3">
              <w:rPr>
                <w:rFonts w:ascii="Times New Roman" w:hAnsi="Times New Roman" w:cs="Times New Roman"/>
                <w:sz w:val="24"/>
                <w:szCs w:val="24"/>
              </w:rPr>
              <w:t xml:space="preserve">er private, public or charitable, </w:t>
            </w:r>
            <w:r w:rsidRPr="00E65CA3">
              <w:rPr>
                <w:rFonts w:ascii="Times New Roman" w:hAnsi="Times New Roman" w:cs="Times New Roman"/>
                <w:sz w:val="24"/>
                <w:szCs w:val="24"/>
              </w:rPr>
              <w:t>established for purposes of providing care</w:t>
            </w:r>
            <w:r w:rsidR="0010592D">
              <w:rPr>
                <w:rFonts w:ascii="Times New Roman" w:hAnsi="Times New Roman" w:cs="Times New Roman"/>
                <w:sz w:val="24"/>
                <w:szCs w:val="24"/>
              </w:rPr>
              <w:t xml:space="preserve">, </w:t>
            </w:r>
            <w:r w:rsidRPr="00E65CA3">
              <w:rPr>
                <w:rFonts w:ascii="Times New Roman" w:hAnsi="Times New Roman" w:cs="Times New Roman"/>
                <w:sz w:val="24"/>
                <w:szCs w:val="24"/>
              </w:rPr>
              <w:t>protection</w:t>
            </w:r>
            <w:r w:rsidR="0010592D">
              <w:rPr>
                <w:rFonts w:ascii="Times New Roman" w:hAnsi="Times New Roman" w:cs="Times New Roman"/>
                <w:sz w:val="24"/>
                <w:szCs w:val="24"/>
              </w:rPr>
              <w:t xml:space="preserve"> or</w:t>
            </w:r>
            <w:r w:rsidR="00B2030E">
              <w:rPr>
                <w:rFonts w:ascii="Times New Roman" w:hAnsi="Times New Roman" w:cs="Times New Roman"/>
                <w:sz w:val="24"/>
                <w:szCs w:val="24"/>
              </w:rPr>
              <w:t xml:space="preserve"> </w:t>
            </w:r>
            <w:r w:rsidR="0010592D">
              <w:rPr>
                <w:rFonts w:ascii="Times New Roman" w:hAnsi="Times New Roman" w:cs="Times New Roman"/>
                <w:sz w:val="24"/>
                <w:szCs w:val="24"/>
              </w:rPr>
              <w:t>training</w:t>
            </w:r>
            <w:r w:rsidR="00B2030E">
              <w:rPr>
                <w:rFonts w:ascii="Times New Roman" w:hAnsi="Times New Roman" w:cs="Times New Roman"/>
                <w:sz w:val="24"/>
                <w:szCs w:val="24"/>
              </w:rPr>
              <w:t xml:space="preserve"> </w:t>
            </w:r>
            <w:r w:rsidRPr="00E65CA3">
              <w:rPr>
                <w:rFonts w:ascii="Times New Roman" w:hAnsi="Times New Roman" w:cs="Times New Roman"/>
                <w:sz w:val="24"/>
                <w:szCs w:val="24"/>
              </w:rPr>
              <w:t>to children who need such services</w:t>
            </w:r>
            <w:r w:rsidR="000A322E">
              <w:rPr>
                <w:rFonts w:ascii="Times New Roman" w:hAnsi="Times New Roman" w:cs="Times New Roman"/>
                <w:sz w:val="24"/>
                <w:szCs w:val="24"/>
              </w:rPr>
              <w:t>;</w:t>
            </w:r>
          </w:p>
          <w:p w14:paraId="14B063D3" w14:textId="4B34B319" w:rsidR="000A322E" w:rsidRPr="000A322E" w:rsidRDefault="000A322E" w:rsidP="00F977AE">
            <w:pPr>
              <w:pStyle w:val="NoSpacing"/>
              <w:ind w:left="252"/>
              <w:jc w:val="both"/>
              <w:rPr>
                <w:rFonts w:ascii="Times New Roman" w:hAnsi="Times New Roman" w:cs="Times New Roman"/>
                <w:sz w:val="24"/>
                <w:szCs w:val="24"/>
              </w:rPr>
            </w:pPr>
          </w:p>
        </w:tc>
      </w:tr>
      <w:tr w:rsidR="00E65CA3" w:rsidRPr="00770AC0" w14:paraId="55D35B4D" w14:textId="77777777" w:rsidTr="00AE598F">
        <w:tc>
          <w:tcPr>
            <w:tcW w:w="1782" w:type="dxa"/>
          </w:tcPr>
          <w:p w14:paraId="263EFCB0" w14:textId="77777777" w:rsidR="00E65CA3" w:rsidRPr="00FB3D56" w:rsidRDefault="00E65CA3" w:rsidP="00C750F0">
            <w:pPr>
              <w:pStyle w:val="NoSpacing"/>
              <w:rPr>
                <w:rFonts w:ascii="Times New Roman" w:hAnsi="Times New Roman" w:cs="Times New Roman"/>
                <w:sz w:val="18"/>
                <w:szCs w:val="18"/>
                <w:lang w:val="en-GB"/>
              </w:rPr>
            </w:pPr>
          </w:p>
        </w:tc>
        <w:tc>
          <w:tcPr>
            <w:tcW w:w="6559" w:type="dxa"/>
          </w:tcPr>
          <w:p w14:paraId="5970C21B" w14:textId="7B2B852E" w:rsidR="00E65CA3" w:rsidRPr="00E65CA3" w:rsidRDefault="00E65CA3" w:rsidP="00F977AE">
            <w:pPr>
              <w:pStyle w:val="NoSpacing"/>
              <w:ind w:left="252" w:firstLine="64"/>
              <w:jc w:val="both"/>
              <w:rPr>
                <w:rFonts w:ascii="Times New Roman" w:hAnsi="Times New Roman" w:cs="Times New Roman"/>
                <w:sz w:val="24"/>
                <w:szCs w:val="24"/>
              </w:rPr>
            </w:pPr>
          </w:p>
        </w:tc>
      </w:tr>
      <w:tr w:rsidR="003F64A4" w:rsidRPr="00770AC0" w14:paraId="58AAA427" w14:textId="77777777" w:rsidTr="00AE598F">
        <w:tc>
          <w:tcPr>
            <w:tcW w:w="1782" w:type="dxa"/>
          </w:tcPr>
          <w:p w14:paraId="6806E632" w14:textId="77777777" w:rsidR="003F64A4" w:rsidRPr="00FB3D56" w:rsidRDefault="003F64A4" w:rsidP="00C750F0">
            <w:pPr>
              <w:pStyle w:val="NoSpacing"/>
              <w:rPr>
                <w:rFonts w:ascii="Times New Roman" w:hAnsi="Times New Roman" w:cs="Times New Roman"/>
                <w:sz w:val="18"/>
                <w:szCs w:val="18"/>
                <w:lang w:val="en-GB"/>
              </w:rPr>
            </w:pPr>
          </w:p>
        </w:tc>
        <w:tc>
          <w:tcPr>
            <w:tcW w:w="6559" w:type="dxa"/>
          </w:tcPr>
          <w:p w14:paraId="4FF23850" w14:textId="77777777" w:rsidR="003F64A4" w:rsidRDefault="003F64A4" w:rsidP="00F977AE">
            <w:pPr>
              <w:pStyle w:val="NoSpacing"/>
              <w:ind w:left="252"/>
              <w:jc w:val="both"/>
              <w:rPr>
                <w:rFonts w:ascii="Times New Roman" w:hAnsi="Times New Roman" w:cs="Times New Roman"/>
                <w:sz w:val="24"/>
                <w:szCs w:val="24"/>
                <w:lang w:val="en-GB"/>
              </w:rPr>
            </w:pPr>
            <w:r w:rsidRPr="00E65CA3">
              <w:rPr>
                <w:rFonts w:ascii="Times New Roman" w:hAnsi="Times New Roman" w:cs="Times New Roman"/>
                <w:sz w:val="24"/>
                <w:szCs w:val="24"/>
                <w:lang w:val="en-GB"/>
              </w:rPr>
              <w:t xml:space="preserve">“family” means the </w:t>
            </w:r>
            <w:r w:rsidR="004C3E5A">
              <w:rPr>
                <w:rFonts w:ascii="Times New Roman" w:hAnsi="Times New Roman" w:cs="Times New Roman"/>
                <w:sz w:val="24"/>
                <w:szCs w:val="24"/>
                <w:lang w:val="en-GB"/>
              </w:rPr>
              <w:t>natural and fundamental</w:t>
            </w:r>
            <w:r w:rsidRPr="00E65CA3">
              <w:rPr>
                <w:rFonts w:ascii="Times New Roman" w:hAnsi="Times New Roman" w:cs="Times New Roman"/>
                <w:sz w:val="24"/>
                <w:szCs w:val="24"/>
                <w:lang w:val="en-GB"/>
              </w:rPr>
              <w:t xml:space="preserve"> unit of society comprising persons united by ties of marriage between man and woman</w:t>
            </w:r>
            <w:r w:rsidR="008D7C62">
              <w:rPr>
                <w:rFonts w:ascii="Times New Roman" w:hAnsi="Times New Roman" w:cs="Times New Roman"/>
                <w:sz w:val="24"/>
                <w:szCs w:val="24"/>
                <w:lang w:val="en-GB"/>
              </w:rPr>
              <w:t>;</w:t>
            </w:r>
            <w:r w:rsidRPr="00E65CA3">
              <w:rPr>
                <w:rFonts w:ascii="Times New Roman" w:hAnsi="Times New Roman" w:cs="Times New Roman"/>
                <w:sz w:val="24"/>
                <w:szCs w:val="24"/>
                <w:lang w:val="en-GB"/>
              </w:rPr>
              <w:t xml:space="preserve"> by ties of blood or ties of adoption; interacting with each other in their respective social positions as spouses, parents, children or siblings;</w:t>
            </w:r>
          </w:p>
          <w:p w14:paraId="6BB9F9A2" w14:textId="1352F347" w:rsidR="00F0587C" w:rsidRPr="00E65CA3" w:rsidRDefault="00F0587C" w:rsidP="00F977AE">
            <w:pPr>
              <w:pStyle w:val="NoSpacing"/>
              <w:ind w:left="252" w:firstLine="78"/>
              <w:jc w:val="both"/>
              <w:rPr>
                <w:rFonts w:ascii="Times New Roman" w:hAnsi="Times New Roman" w:cs="Times New Roman"/>
                <w:sz w:val="24"/>
                <w:szCs w:val="24"/>
                <w:lang w:val="en-GB"/>
              </w:rPr>
            </w:pPr>
          </w:p>
        </w:tc>
      </w:tr>
      <w:tr w:rsidR="0063562C" w:rsidRPr="00770AC0" w14:paraId="1FE5562D" w14:textId="77777777" w:rsidTr="00AE598F">
        <w:tc>
          <w:tcPr>
            <w:tcW w:w="1782" w:type="dxa"/>
          </w:tcPr>
          <w:p w14:paraId="3C8CDD69" w14:textId="77777777" w:rsidR="0063562C" w:rsidRPr="00FB3D56" w:rsidRDefault="0063562C" w:rsidP="00C750F0">
            <w:pPr>
              <w:pStyle w:val="NoSpacing"/>
              <w:rPr>
                <w:rFonts w:ascii="Times New Roman" w:hAnsi="Times New Roman" w:cs="Times New Roman"/>
                <w:sz w:val="18"/>
                <w:szCs w:val="18"/>
                <w:lang w:val="en-GB"/>
              </w:rPr>
            </w:pPr>
          </w:p>
        </w:tc>
        <w:tc>
          <w:tcPr>
            <w:tcW w:w="6559" w:type="dxa"/>
          </w:tcPr>
          <w:p w14:paraId="16242907" w14:textId="77777777" w:rsidR="000A322E" w:rsidRDefault="00036F60" w:rsidP="00F977AE">
            <w:pPr>
              <w:pStyle w:val="NoSpacing"/>
              <w:ind w:left="252"/>
              <w:jc w:val="both"/>
              <w:rPr>
                <w:rFonts w:ascii="Times New Roman" w:hAnsi="Times New Roman" w:cs="Times New Roman"/>
                <w:sz w:val="24"/>
                <w:szCs w:val="24"/>
                <w:lang w:val="en-GB"/>
              </w:rPr>
            </w:pPr>
            <w:r w:rsidRPr="00E65CA3">
              <w:rPr>
                <w:rFonts w:ascii="Times New Roman" w:hAnsi="Times New Roman" w:cs="Times New Roman"/>
                <w:sz w:val="24"/>
                <w:szCs w:val="24"/>
                <w:lang w:val="en-GB"/>
              </w:rPr>
              <w:t xml:space="preserve">“female” means </w:t>
            </w:r>
            <w:r>
              <w:rPr>
                <w:rFonts w:ascii="Times New Roman" w:hAnsi="Times New Roman" w:cs="Times New Roman"/>
                <w:sz w:val="24"/>
                <w:szCs w:val="24"/>
                <w:lang w:val="en-GB"/>
              </w:rPr>
              <w:t xml:space="preserve">the biological state of being </w:t>
            </w:r>
            <w:r w:rsidRPr="00E65CA3">
              <w:rPr>
                <w:rFonts w:ascii="Times New Roman" w:hAnsi="Times New Roman" w:cs="Times New Roman"/>
                <w:sz w:val="24"/>
                <w:szCs w:val="24"/>
                <w:lang w:val="en-GB"/>
              </w:rPr>
              <w:t xml:space="preserve">born with female reproductive </w:t>
            </w:r>
            <w:r>
              <w:rPr>
                <w:rFonts w:ascii="Times New Roman" w:hAnsi="Times New Roman" w:cs="Times New Roman"/>
                <w:sz w:val="24"/>
                <w:szCs w:val="24"/>
                <w:lang w:val="en-GB"/>
              </w:rPr>
              <w:t>system;</w:t>
            </w:r>
          </w:p>
          <w:p w14:paraId="0316E1E9" w14:textId="177C49B3" w:rsidR="00C91178" w:rsidRPr="00E65CA3" w:rsidRDefault="00C91178" w:rsidP="00F977AE">
            <w:pPr>
              <w:pStyle w:val="NoSpacing"/>
              <w:ind w:left="252" w:hanging="3"/>
              <w:jc w:val="both"/>
              <w:rPr>
                <w:rFonts w:ascii="Times New Roman" w:hAnsi="Times New Roman" w:cs="Times New Roman"/>
                <w:sz w:val="24"/>
                <w:szCs w:val="24"/>
                <w:lang w:val="en-GB"/>
              </w:rPr>
            </w:pPr>
          </w:p>
        </w:tc>
      </w:tr>
      <w:tr w:rsidR="0063562C" w:rsidRPr="00770AC0" w14:paraId="3A415107" w14:textId="77777777" w:rsidTr="00AE598F">
        <w:tc>
          <w:tcPr>
            <w:tcW w:w="1782" w:type="dxa"/>
          </w:tcPr>
          <w:p w14:paraId="4E2496CD" w14:textId="77777777" w:rsidR="0063562C" w:rsidRPr="00FB3D56" w:rsidRDefault="0063562C" w:rsidP="00C750F0">
            <w:pPr>
              <w:pStyle w:val="NoSpacing"/>
              <w:rPr>
                <w:rFonts w:ascii="Times New Roman" w:hAnsi="Times New Roman" w:cs="Times New Roman"/>
                <w:sz w:val="18"/>
                <w:szCs w:val="18"/>
                <w:lang w:val="en-GB"/>
              </w:rPr>
            </w:pPr>
          </w:p>
        </w:tc>
        <w:tc>
          <w:tcPr>
            <w:tcW w:w="6559" w:type="dxa"/>
          </w:tcPr>
          <w:p w14:paraId="6668FC26" w14:textId="5036DF34" w:rsidR="0080152E" w:rsidRDefault="0080152E" w:rsidP="00F977AE">
            <w:pPr>
              <w:pStyle w:val="NoSpacing"/>
              <w:ind w:left="252"/>
              <w:jc w:val="both"/>
              <w:rPr>
                <w:rFonts w:ascii="Times New Roman" w:hAnsi="Times New Roman" w:cs="Times New Roman"/>
                <w:sz w:val="24"/>
                <w:szCs w:val="24"/>
                <w:lang w:val="en-GB"/>
              </w:rPr>
            </w:pPr>
            <w:r>
              <w:rPr>
                <w:rFonts w:ascii="Times New Roman" w:hAnsi="Times New Roman" w:cs="Times New Roman"/>
                <w:sz w:val="24"/>
                <w:szCs w:val="24"/>
                <w:lang w:val="en-GB"/>
              </w:rPr>
              <w:t>“imprisonment for life” means imprisonment for the natural life of a person without the possibility of being released;</w:t>
            </w:r>
          </w:p>
          <w:p w14:paraId="5C8432DC" w14:textId="2ED96E4B" w:rsidR="0080152E" w:rsidRDefault="0080152E" w:rsidP="00F977AE">
            <w:pPr>
              <w:pStyle w:val="NoSpacing"/>
              <w:ind w:left="252" w:hanging="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DE05E03" w14:textId="4CB3653D" w:rsidR="00D81FE0" w:rsidRDefault="00F0587C" w:rsidP="00F977AE">
            <w:pPr>
              <w:pStyle w:val="NoSpacing"/>
              <w:ind w:left="252"/>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D81FE0">
              <w:rPr>
                <w:rFonts w:ascii="Times New Roman" w:hAnsi="Times New Roman" w:cs="Times New Roman"/>
                <w:sz w:val="24"/>
                <w:szCs w:val="24"/>
                <w:lang w:val="en-GB"/>
              </w:rPr>
              <w:t>nstitution of basic education</w:t>
            </w:r>
            <w:r>
              <w:rPr>
                <w:rFonts w:ascii="Times New Roman" w:hAnsi="Times New Roman" w:cs="Times New Roman"/>
                <w:sz w:val="24"/>
                <w:szCs w:val="24"/>
                <w:lang w:val="en-GB"/>
              </w:rPr>
              <w:t>”</w:t>
            </w:r>
            <w:r w:rsidR="00D81FE0">
              <w:rPr>
                <w:rFonts w:ascii="Times New Roman" w:hAnsi="Times New Roman" w:cs="Times New Roman"/>
                <w:sz w:val="24"/>
                <w:szCs w:val="24"/>
                <w:lang w:val="en-GB"/>
              </w:rPr>
              <w:t xml:space="preserve"> means a public or private</w:t>
            </w:r>
            <w:r w:rsidR="00320455">
              <w:rPr>
                <w:rFonts w:ascii="Times New Roman" w:hAnsi="Times New Roman" w:cs="Times New Roman"/>
                <w:sz w:val="24"/>
                <w:szCs w:val="24"/>
                <w:lang w:val="en-GB"/>
              </w:rPr>
              <w:t xml:space="preserve"> institution or facility used wholly or partly, regularly or periodically for conducting basic education and training and includes </w:t>
            </w:r>
            <w:r w:rsidR="00D81FE0">
              <w:rPr>
                <w:rFonts w:ascii="Times New Roman" w:hAnsi="Times New Roman" w:cs="Times New Roman"/>
                <w:sz w:val="24"/>
                <w:szCs w:val="24"/>
                <w:lang w:val="en-GB"/>
              </w:rPr>
              <w:t>pre-primary</w:t>
            </w:r>
            <w:r w:rsidR="00A83C3F">
              <w:rPr>
                <w:rFonts w:ascii="Times New Roman" w:hAnsi="Times New Roman" w:cs="Times New Roman"/>
                <w:sz w:val="24"/>
                <w:szCs w:val="24"/>
                <w:lang w:val="en-GB"/>
              </w:rPr>
              <w:t>,</w:t>
            </w:r>
            <w:r w:rsidR="00D81FE0">
              <w:rPr>
                <w:rFonts w:ascii="Times New Roman" w:hAnsi="Times New Roman" w:cs="Times New Roman"/>
                <w:sz w:val="24"/>
                <w:szCs w:val="24"/>
                <w:lang w:val="en-GB"/>
              </w:rPr>
              <w:t xml:space="preserve"> pri</w:t>
            </w:r>
            <w:r w:rsidR="00320455">
              <w:rPr>
                <w:rFonts w:ascii="Times New Roman" w:hAnsi="Times New Roman" w:cs="Times New Roman"/>
                <w:sz w:val="24"/>
                <w:szCs w:val="24"/>
                <w:lang w:val="en-GB"/>
              </w:rPr>
              <w:t>mary</w:t>
            </w:r>
            <w:r w:rsidR="00A83C3F">
              <w:rPr>
                <w:rFonts w:ascii="Times New Roman" w:hAnsi="Times New Roman" w:cs="Times New Roman"/>
                <w:sz w:val="24"/>
                <w:szCs w:val="24"/>
                <w:lang w:val="en-GB"/>
              </w:rPr>
              <w:t xml:space="preserve"> or</w:t>
            </w:r>
            <w:r w:rsidR="00320455">
              <w:rPr>
                <w:rFonts w:ascii="Times New Roman" w:hAnsi="Times New Roman" w:cs="Times New Roman"/>
                <w:sz w:val="24"/>
                <w:szCs w:val="24"/>
                <w:lang w:val="en-GB"/>
              </w:rPr>
              <w:t xml:space="preserve"> secondary school, tuition facility, educational centre, academy, research institution,</w:t>
            </w:r>
            <w:r w:rsidR="00A83C3F">
              <w:rPr>
                <w:rFonts w:ascii="Times New Roman" w:hAnsi="Times New Roman" w:cs="Times New Roman"/>
                <w:sz w:val="24"/>
                <w:szCs w:val="24"/>
                <w:lang w:val="en-GB"/>
              </w:rPr>
              <w:t xml:space="preserve"> </w:t>
            </w:r>
            <w:r w:rsidR="00320455">
              <w:rPr>
                <w:rFonts w:ascii="Times New Roman" w:hAnsi="Times New Roman" w:cs="Times New Roman"/>
                <w:sz w:val="24"/>
                <w:szCs w:val="24"/>
                <w:lang w:val="en-GB"/>
              </w:rPr>
              <w:t>school correctional facility or borstal institution</w:t>
            </w:r>
            <w:r w:rsidR="00A83C3F">
              <w:rPr>
                <w:rFonts w:ascii="Times New Roman" w:hAnsi="Times New Roman" w:cs="Times New Roman"/>
                <w:sz w:val="24"/>
                <w:szCs w:val="24"/>
                <w:lang w:val="en-GB"/>
              </w:rPr>
              <w:t xml:space="preserve"> or </w:t>
            </w:r>
            <w:r w:rsidR="00320455">
              <w:rPr>
                <w:rFonts w:ascii="Times New Roman" w:hAnsi="Times New Roman" w:cs="Times New Roman"/>
                <w:sz w:val="24"/>
                <w:szCs w:val="24"/>
                <w:lang w:val="en-GB"/>
              </w:rPr>
              <w:t>madrassa;</w:t>
            </w:r>
          </w:p>
          <w:p w14:paraId="65AD4891" w14:textId="77777777" w:rsidR="000C65A0" w:rsidRDefault="000C65A0" w:rsidP="00F977AE">
            <w:pPr>
              <w:pStyle w:val="NoSpacing"/>
              <w:ind w:left="252"/>
              <w:jc w:val="both"/>
              <w:rPr>
                <w:rFonts w:ascii="Times New Roman" w:hAnsi="Times New Roman" w:cs="Times New Roman"/>
                <w:sz w:val="24"/>
                <w:szCs w:val="24"/>
                <w:lang w:val="en-GB"/>
              </w:rPr>
            </w:pPr>
          </w:p>
          <w:p w14:paraId="6D91279C" w14:textId="47A9EA09" w:rsidR="00036F60" w:rsidRDefault="00036F60" w:rsidP="00F977AE">
            <w:pPr>
              <w:pStyle w:val="NoSpacing"/>
              <w:ind w:left="252"/>
              <w:jc w:val="both"/>
              <w:rPr>
                <w:rFonts w:ascii="Times New Roman" w:hAnsi="Times New Roman" w:cs="Times New Roman"/>
                <w:sz w:val="24"/>
                <w:szCs w:val="24"/>
                <w:lang w:val="en-GB"/>
              </w:rPr>
            </w:pPr>
            <w:r>
              <w:rPr>
                <w:rFonts w:ascii="Times New Roman" w:hAnsi="Times New Roman" w:cs="Times New Roman"/>
                <w:sz w:val="24"/>
                <w:szCs w:val="24"/>
                <w:lang w:val="en-GB"/>
              </w:rPr>
              <w:t>“intersex” means a congenital condition of sex development in which the development of the chromosomal, gonadal or anatomic sex is atypical leading to ambiguous genitalia making it difficult to identify their sex at birth and before development of secondary sexual characteristics at puberty;</w:t>
            </w:r>
          </w:p>
          <w:p w14:paraId="6CBA1840" w14:textId="214DEA09" w:rsidR="000A322E" w:rsidRDefault="000A322E" w:rsidP="00F977AE">
            <w:pPr>
              <w:pStyle w:val="NoSpacing"/>
              <w:ind w:left="252" w:hanging="3"/>
              <w:jc w:val="both"/>
              <w:rPr>
                <w:rFonts w:ascii="Times New Roman" w:hAnsi="Times New Roman" w:cs="Times New Roman"/>
                <w:sz w:val="24"/>
                <w:szCs w:val="24"/>
                <w:lang w:val="en-GB"/>
              </w:rPr>
            </w:pPr>
          </w:p>
        </w:tc>
      </w:tr>
      <w:tr w:rsidR="0063562C" w:rsidRPr="00770AC0" w14:paraId="0DE96580" w14:textId="77777777" w:rsidTr="00AE598F">
        <w:tc>
          <w:tcPr>
            <w:tcW w:w="1782" w:type="dxa"/>
          </w:tcPr>
          <w:p w14:paraId="06F8C2C2" w14:textId="77777777" w:rsidR="0063562C" w:rsidRPr="00FB3D56" w:rsidRDefault="0063562C" w:rsidP="00C750F0">
            <w:pPr>
              <w:pStyle w:val="NoSpacing"/>
              <w:rPr>
                <w:rFonts w:ascii="Times New Roman" w:hAnsi="Times New Roman" w:cs="Times New Roman"/>
                <w:sz w:val="18"/>
                <w:szCs w:val="18"/>
                <w:lang w:val="en-GB"/>
              </w:rPr>
            </w:pPr>
          </w:p>
        </w:tc>
        <w:tc>
          <w:tcPr>
            <w:tcW w:w="6559" w:type="dxa"/>
          </w:tcPr>
          <w:p w14:paraId="20DE52AB" w14:textId="7CCB3EF2" w:rsidR="00036F60" w:rsidRDefault="00036F60" w:rsidP="00036F60">
            <w:pPr>
              <w:pStyle w:val="NoSpacing"/>
              <w:ind w:left="217" w:hanging="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“male” means the biological state of being </w:t>
            </w:r>
            <w:r w:rsidRPr="00E65CA3">
              <w:rPr>
                <w:rFonts w:ascii="Times New Roman" w:hAnsi="Times New Roman" w:cs="Times New Roman"/>
                <w:sz w:val="24"/>
                <w:szCs w:val="24"/>
                <w:lang w:val="en-GB"/>
              </w:rPr>
              <w:t>born with</w:t>
            </w:r>
            <w:r>
              <w:rPr>
                <w:rFonts w:ascii="Times New Roman" w:hAnsi="Times New Roman" w:cs="Times New Roman"/>
                <w:sz w:val="24"/>
                <w:szCs w:val="24"/>
                <w:lang w:val="en-GB"/>
              </w:rPr>
              <w:t xml:space="preserve"> the male reproductive system;</w:t>
            </w:r>
          </w:p>
          <w:p w14:paraId="10545263" w14:textId="5B6CC56E" w:rsidR="000A322E" w:rsidRDefault="000A322E" w:rsidP="00C91178">
            <w:pPr>
              <w:pStyle w:val="NoSpacing"/>
              <w:jc w:val="both"/>
              <w:rPr>
                <w:rFonts w:ascii="Times New Roman" w:hAnsi="Times New Roman" w:cs="Times New Roman"/>
                <w:sz w:val="24"/>
                <w:szCs w:val="24"/>
                <w:lang w:val="en-GB"/>
              </w:rPr>
            </w:pPr>
          </w:p>
        </w:tc>
      </w:tr>
      <w:tr w:rsidR="00E831D3" w:rsidRPr="00770AC0" w14:paraId="2276BA73" w14:textId="77777777" w:rsidTr="00AE598F">
        <w:tc>
          <w:tcPr>
            <w:tcW w:w="1782" w:type="dxa"/>
          </w:tcPr>
          <w:p w14:paraId="55F6C4B7" w14:textId="77777777" w:rsidR="00770AC0" w:rsidRPr="00FB3D56" w:rsidRDefault="00770AC0" w:rsidP="00770AC0">
            <w:pPr>
              <w:pStyle w:val="NoSpacing"/>
              <w:spacing w:before="240"/>
              <w:rPr>
                <w:rFonts w:ascii="Times New Roman" w:hAnsi="Times New Roman" w:cs="Times New Roman"/>
                <w:sz w:val="18"/>
                <w:szCs w:val="18"/>
                <w:lang w:val="en-GB"/>
              </w:rPr>
            </w:pPr>
          </w:p>
          <w:p w14:paraId="29E141FA" w14:textId="42F1EBFB" w:rsidR="00E831D3" w:rsidRPr="00FB3D56" w:rsidRDefault="004B5E9F" w:rsidP="004B5E9F">
            <w:pPr>
              <w:pStyle w:val="NoSpacing"/>
              <w:spacing w:before="240" w:line="360" w:lineRule="auto"/>
              <w:rPr>
                <w:rFonts w:ascii="Times New Roman" w:hAnsi="Times New Roman" w:cs="Times New Roman"/>
                <w:sz w:val="18"/>
                <w:szCs w:val="18"/>
                <w:lang w:val="en-GB"/>
              </w:rPr>
            </w:pPr>
            <w:r w:rsidRPr="00FB3D56">
              <w:rPr>
                <w:rFonts w:ascii="Times New Roman" w:hAnsi="Times New Roman" w:cs="Times New Roman"/>
                <w:sz w:val="18"/>
                <w:szCs w:val="18"/>
                <w:lang w:val="en-GB"/>
              </w:rPr>
              <w:t>No.</w:t>
            </w:r>
            <w:r w:rsidR="00770AC0" w:rsidRPr="00FB3D56">
              <w:rPr>
                <w:rFonts w:ascii="Times New Roman" w:hAnsi="Times New Roman" w:cs="Times New Roman"/>
                <w:sz w:val="18"/>
                <w:szCs w:val="18"/>
                <w:lang w:val="en-GB"/>
              </w:rPr>
              <w:t xml:space="preserve"> </w:t>
            </w:r>
            <w:r w:rsidRPr="00FB3D56">
              <w:rPr>
                <w:rFonts w:ascii="Times New Roman" w:hAnsi="Times New Roman" w:cs="Times New Roman"/>
                <w:sz w:val="18"/>
                <w:szCs w:val="18"/>
                <w:lang w:val="en-GB"/>
              </w:rPr>
              <w:t>4 of 2014</w:t>
            </w:r>
            <w:r w:rsidR="009D73D5" w:rsidRPr="00FB3D56">
              <w:rPr>
                <w:rFonts w:ascii="Times New Roman" w:hAnsi="Times New Roman" w:cs="Times New Roman"/>
                <w:sz w:val="18"/>
                <w:szCs w:val="18"/>
                <w:lang w:val="en-GB"/>
              </w:rPr>
              <w:t>.</w:t>
            </w:r>
          </w:p>
        </w:tc>
        <w:tc>
          <w:tcPr>
            <w:tcW w:w="6559" w:type="dxa"/>
          </w:tcPr>
          <w:p w14:paraId="43E77FA3" w14:textId="77777777" w:rsidR="00E831D3" w:rsidRPr="00477F73" w:rsidRDefault="004B5E9F" w:rsidP="003F64A4">
            <w:pPr>
              <w:pStyle w:val="ListParagraph"/>
              <w:ind w:left="217"/>
              <w:jc w:val="both"/>
              <w:rPr>
                <w:rFonts w:ascii="Times New Roman" w:hAnsi="Times New Roman" w:cs="Times New Roman"/>
                <w:sz w:val="24"/>
                <w:szCs w:val="24"/>
              </w:rPr>
            </w:pPr>
            <w:r w:rsidRPr="00477F73">
              <w:rPr>
                <w:rFonts w:ascii="Times New Roman" w:hAnsi="Times New Roman" w:cs="Times New Roman"/>
                <w:sz w:val="24"/>
                <w:szCs w:val="24"/>
              </w:rPr>
              <w:t xml:space="preserve">“marriage” is the voluntary union of a man and a woman whether in a monogamous or polygamous union </w:t>
            </w:r>
            <w:r w:rsidR="008B0C29" w:rsidRPr="00477F73">
              <w:rPr>
                <w:rFonts w:ascii="Times New Roman" w:hAnsi="Times New Roman" w:cs="Times New Roman"/>
                <w:sz w:val="24"/>
                <w:szCs w:val="24"/>
              </w:rPr>
              <w:t xml:space="preserve">as defined </w:t>
            </w:r>
            <w:r w:rsidRPr="00477F73">
              <w:rPr>
                <w:rFonts w:ascii="Times New Roman" w:hAnsi="Times New Roman" w:cs="Times New Roman"/>
                <w:sz w:val="24"/>
                <w:szCs w:val="24"/>
              </w:rPr>
              <w:t>under the Marriage Act</w:t>
            </w:r>
            <w:r w:rsidR="009D00BB" w:rsidRPr="00477F73">
              <w:rPr>
                <w:rFonts w:ascii="Times New Roman" w:hAnsi="Times New Roman" w:cs="Times New Roman"/>
                <w:sz w:val="24"/>
                <w:szCs w:val="24"/>
              </w:rPr>
              <w:t>;</w:t>
            </w:r>
          </w:p>
          <w:p w14:paraId="41ACEFC2" w14:textId="77383F76" w:rsidR="003F64A4" w:rsidRPr="00477F73" w:rsidRDefault="003F64A4" w:rsidP="003F64A4">
            <w:pPr>
              <w:pStyle w:val="ListParagraph"/>
              <w:ind w:left="217"/>
              <w:jc w:val="both"/>
              <w:rPr>
                <w:rFonts w:ascii="Times New Roman" w:hAnsi="Times New Roman" w:cs="Times New Roman"/>
                <w:sz w:val="24"/>
                <w:szCs w:val="24"/>
              </w:rPr>
            </w:pPr>
          </w:p>
        </w:tc>
      </w:tr>
      <w:tr w:rsidR="00CD26E7" w:rsidRPr="00770AC0" w14:paraId="2AAC29F8" w14:textId="77777777" w:rsidTr="00AE598F">
        <w:tc>
          <w:tcPr>
            <w:tcW w:w="1782" w:type="dxa"/>
          </w:tcPr>
          <w:p w14:paraId="120F7D84" w14:textId="77777777" w:rsidR="00CD26E7" w:rsidRPr="00FB3D56" w:rsidRDefault="00CD26E7" w:rsidP="00770AC0">
            <w:pPr>
              <w:pStyle w:val="NoSpacing"/>
              <w:spacing w:before="240"/>
              <w:rPr>
                <w:rFonts w:ascii="Times New Roman" w:hAnsi="Times New Roman" w:cs="Times New Roman"/>
                <w:sz w:val="18"/>
                <w:szCs w:val="18"/>
                <w:lang w:val="en-GB"/>
              </w:rPr>
            </w:pPr>
          </w:p>
        </w:tc>
        <w:tc>
          <w:tcPr>
            <w:tcW w:w="6559" w:type="dxa"/>
          </w:tcPr>
          <w:p w14:paraId="215A0BEC" w14:textId="77777777" w:rsidR="00CD26E7" w:rsidRDefault="00CD26E7" w:rsidP="003F64A4">
            <w:pPr>
              <w:pStyle w:val="ListParagraph"/>
              <w:ind w:left="217"/>
              <w:jc w:val="both"/>
              <w:rPr>
                <w:rFonts w:ascii="Times New Roman" w:hAnsi="Times New Roman" w:cs="Times New Roman"/>
                <w:sz w:val="24"/>
                <w:szCs w:val="24"/>
              </w:rPr>
            </w:pPr>
            <w:r>
              <w:rPr>
                <w:rFonts w:ascii="Times New Roman" w:hAnsi="Times New Roman" w:cs="Times New Roman"/>
                <w:sz w:val="24"/>
                <w:szCs w:val="24"/>
              </w:rPr>
              <w:t>“person in authority” means a person charged with the duty ot responsibility for the health, education, welfare or supervision of a person</w:t>
            </w:r>
            <w:r w:rsidR="000A322E">
              <w:rPr>
                <w:rFonts w:ascii="Times New Roman" w:hAnsi="Times New Roman" w:cs="Times New Roman"/>
                <w:sz w:val="24"/>
                <w:szCs w:val="24"/>
              </w:rPr>
              <w:t>;</w:t>
            </w:r>
          </w:p>
          <w:p w14:paraId="774EF223" w14:textId="4473964E" w:rsidR="000A322E" w:rsidRPr="00477F73" w:rsidRDefault="000A322E" w:rsidP="003F64A4">
            <w:pPr>
              <w:pStyle w:val="ListParagraph"/>
              <w:ind w:left="217"/>
              <w:jc w:val="both"/>
              <w:rPr>
                <w:rFonts w:ascii="Times New Roman" w:hAnsi="Times New Roman" w:cs="Times New Roman"/>
                <w:sz w:val="24"/>
                <w:szCs w:val="24"/>
              </w:rPr>
            </w:pPr>
          </w:p>
        </w:tc>
      </w:tr>
      <w:tr w:rsidR="003F64A4" w:rsidRPr="00770AC0" w14:paraId="189ED3ED" w14:textId="77777777" w:rsidTr="00AE598F">
        <w:tc>
          <w:tcPr>
            <w:tcW w:w="1782" w:type="dxa"/>
          </w:tcPr>
          <w:p w14:paraId="13987DF7" w14:textId="77777777" w:rsidR="003F64A4" w:rsidRPr="00FB3D56" w:rsidRDefault="003F64A4" w:rsidP="00A51D20">
            <w:pPr>
              <w:pStyle w:val="NoSpacing"/>
              <w:spacing w:before="240" w:line="360" w:lineRule="auto"/>
              <w:rPr>
                <w:rFonts w:ascii="Times New Roman" w:hAnsi="Times New Roman" w:cs="Times New Roman"/>
                <w:sz w:val="18"/>
                <w:szCs w:val="18"/>
                <w:lang w:val="en-GB"/>
              </w:rPr>
            </w:pPr>
          </w:p>
        </w:tc>
        <w:tc>
          <w:tcPr>
            <w:tcW w:w="6559" w:type="dxa"/>
          </w:tcPr>
          <w:p w14:paraId="6B6228C0" w14:textId="77777777" w:rsidR="003F64A4" w:rsidRDefault="003F64A4" w:rsidP="006C522B">
            <w:pPr>
              <w:pStyle w:val="ListParagraph"/>
              <w:ind w:left="219"/>
              <w:jc w:val="both"/>
              <w:rPr>
                <w:rFonts w:ascii="Times New Roman" w:hAnsi="Times New Roman" w:cs="Times New Roman"/>
                <w:sz w:val="24"/>
                <w:szCs w:val="24"/>
              </w:rPr>
            </w:pPr>
            <w:r w:rsidRPr="00477F73">
              <w:rPr>
                <w:rFonts w:ascii="Times New Roman" w:hAnsi="Times New Roman" w:cs="Times New Roman"/>
                <w:sz w:val="24"/>
                <w:szCs w:val="24"/>
              </w:rPr>
              <w:t>“pornography" includes the representation in books, magazines, photographs, films, and other media or telecommunication apparatus of scenes of sexual behaviour that are erotic or lewd designed to arouse sexual interest;</w:t>
            </w:r>
          </w:p>
          <w:p w14:paraId="5C2528E6" w14:textId="1522995C" w:rsidR="00770AC0" w:rsidRPr="00477F73" w:rsidRDefault="00770AC0" w:rsidP="00036F60">
            <w:pPr>
              <w:pStyle w:val="ListParagraph"/>
              <w:ind w:left="219"/>
              <w:jc w:val="both"/>
              <w:rPr>
                <w:rFonts w:ascii="Times New Roman" w:hAnsi="Times New Roman" w:cs="Times New Roman"/>
                <w:sz w:val="24"/>
                <w:szCs w:val="24"/>
              </w:rPr>
            </w:pPr>
          </w:p>
        </w:tc>
      </w:tr>
      <w:tr w:rsidR="00FE48ED" w:rsidRPr="00770AC0" w14:paraId="460A7620" w14:textId="77777777" w:rsidTr="00AE598F">
        <w:tc>
          <w:tcPr>
            <w:tcW w:w="1782" w:type="dxa"/>
          </w:tcPr>
          <w:p w14:paraId="259307FF" w14:textId="77777777" w:rsidR="00B3343E" w:rsidRPr="00FB3D56" w:rsidRDefault="00B3343E" w:rsidP="00A26D34">
            <w:pPr>
              <w:pStyle w:val="NoSpacing"/>
              <w:spacing w:line="360" w:lineRule="auto"/>
              <w:rPr>
                <w:rFonts w:ascii="Times New Roman" w:hAnsi="Times New Roman" w:cs="Times New Roman"/>
                <w:sz w:val="18"/>
                <w:szCs w:val="18"/>
                <w:lang w:val="en-GB"/>
              </w:rPr>
            </w:pPr>
          </w:p>
          <w:p w14:paraId="14A68440" w14:textId="77777777" w:rsidR="00FE48ED" w:rsidRPr="00FB3D56" w:rsidRDefault="00FE48ED" w:rsidP="00C750F0">
            <w:pPr>
              <w:pStyle w:val="NoSpacing"/>
              <w:rPr>
                <w:rFonts w:ascii="Times New Roman" w:hAnsi="Times New Roman" w:cs="Times New Roman"/>
                <w:sz w:val="18"/>
                <w:szCs w:val="18"/>
                <w:lang w:val="en-GB"/>
              </w:rPr>
            </w:pPr>
          </w:p>
        </w:tc>
        <w:tc>
          <w:tcPr>
            <w:tcW w:w="6559" w:type="dxa"/>
          </w:tcPr>
          <w:p w14:paraId="240DFD1A" w14:textId="437E4F5A" w:rsidR="00FD7D09" w:rsidRDefault="00212153" w:rsidP="00B742B6">
            <w:pPr>
              <w:pStyle w:val="ListParagraph"/>
              <w:ind w:left="158"/>
              <w:jc w:val="both"/>
              <w:rPr>
                <w:rFonts w:ascii="Times New Roman" w:hAnsi="Times New Roman" w:cs="Times New Roman"/>
                <w:sz w:val="24"/>
                <w:szCs w:val="24"/>
              </w:rPr>
            </w:pPr>
            <w:r w:rsidRPr="00477F73">
              <w:rPr>
                <w:rFonts w:ascii="Times New Roman" w:hAnsi="Times New Roman" w:cs="Times New Roman"/>
                <w:sz w:val="24"/>
                <w:szCs w:val="24"/>
              </w:rPr>
              <w:t>“</w:t>
            </w:r>
            <w:r w:rsidR="00A85C9F" w:rsidRPr="00477F73">
              <w:rPr>
                <w:rFonts w:ascii="Times New Roman" w:hAnsi="Times New Roman" w:cs="Times New Roman"/>
                <w:sz w:val="24"/>
                <w:szCs w:val="24"/>
              </w:rPr>
              <w:t>sex</w:t>
            </w:r>
            <w:r w:rsidR="00C54EEA">
              <w:rPr>
                <w:rFonts w:ascii="Times New Roman" w:hAnsi="Times New Roman" w:cs="Times New Roman"/>
                <w:sz w:val="24"/>
                <w:szCs w:val="24"/>
              </w:rPr>
              <w:t>”</w:t>
            </w:r>
            <w:r w:rsidR="00FD7D09" w:rsidRPr="00C54EEA">
              <w:rPr>
                <w:rFonts w:ascii="Times New Roman" w:hAnsi="Times New Roman" w:cs="Times New Roman"/>
                <w:sz w:val="24"/>
                <w:szCs w:val="24"/>
              </w:rPr>
              <w:t xml:space="preserve"> </w:t>
            </w:r>
            <w:r w:rsidRPr="00477F73">
              <w:rPr>
                <w:rFonts w:ascii="Times New Roman" w:hAnsi="Times New Roman" w:cs="Times New Roman"/>
                <w:sz w:val="24"/>
                <w:szCs w:val="24"/>
              </w:rPr>
              <w:t>means</w:t>
            </w:r>
            <w:r w:rsidR="00FD7D09" w:rsidRPr="00477F73">
              <w:rPr>
                <w:rFonts w:ascii="Times New Roman" w:hAnsi="Times New Roman" w:cs="Times New Roman"/>
                <w:sz w:val="24"/>
                <w:szCs w:val="24"/>
              </w:rPr>
              <w:t xml:space="preserve"> the </w:t>
            </w:r>
            <w:r w:rsidR="00C91178">
              <w:rPr>
                <w:rFonts w:ascii="Times New Roman" w:hAnsi="Times New Roman" w:cs="Times New Roman"/>
                <w:sz w:val="24"/>
                <w:szCs w:val="24"/>
              </w:rPr>
              <w:t xml:space="preserve">biological </w:t>
            </w:r>
            <w:r w:rsidR="00FD7D09" w:rsidRPr="00477F73">
              <w:rPr>
                <w:rFonts w:ascii="Times New Roman" w:hAnsi="Times New Roman" w:cs="Times New Roman"/>
                <w:sz w:val="24"/>
                <w:szCs w:val="24"/>
              </w:rPr>
              <w:t>state</w:t>
            </w:r>
            <w:r w:rsidR="00A85C9F" w:rsidRPr="00477F73">
              <w:rPr>
                <w:rFonts w:ascii="Times New Roman" w:hAnsi="Times New Roman" w:cs="Times New Roman"/>
                <w:sz w:val="24"/>
                <w:szCs w:val="24"/>
              </w:rPr>
              <w:t xml:space="preserve"> </w:t>
            </w:r>
            <w:r w:rsidR="00FD7D09" w:rsidRPr="00477F73">
              <w:rPr>
                <w:rFonts w:ascii="Times New Roman" w:hAnsi="Times New Roman" w:cs="Times New Roman"/>
                <w:sz w:val="24"/>
                <w:szCs w:val="24"/>
              </w:rPr>
              <w:t xml:space="preserve">of being </w:t>
            </w:r>
            <w:r w:rsidR="00A85C9F" w:rsidRPr="00477F73">
              <w:rPr>
                <w:rFonts w:ascii="Times New Roman" w:hAnsi="Times New Roman" w:cs="Times New Roman"/>
                <w:sz w:val="24"/>
                <w:szCs w:val="24"/>
              </w:rPr>
              <w:t>male</w:t>
            </w:r>
            <w:r w:rsidR="00FD7D09" w:rsidRPr="00477F73">
              <w:rPr>
                <w:rFonts w:ascii="Times New Roman" w:hAnsi="Times New Roman" w:cs="Times New Roman"/>
                <w:sz w:val="24"/>
                <w:szCs w:val="24"/>
              </w:rPr>
              <w:t xml:space="preserve"> or</w:t>
            </w:r>
            <w:r w:rsidR="00A85C9F" w:rsidRPr="00477F73">
              <w:rPr>
                <w:rFonts w:ascii="Times New Roman" w:hAnsi="Times New Roman" w:cs="Times New Roman"/>
                <w:sz w:val="24"/>
                <w:szCs w:val="24"/>
              </w:rPr>
              <w:t xml:space="preserve"> female </w:t>
            </w:r>
            <w:r w:rsidR="00FD7D09" w:rsidRPr="00477F73">
              <w:rPr>
                <w:rFonts w:ascii="Times New Roman" w:hAnsi="Times New Roman" w:cs="Times New Roman"/>
                <w:sz w:val="24"/>
                <w:szCs w:val="24"/>
              </w:rPr>
              <w:t xml:space="preserve">as </w:t>
            </w:r>
            <w:r w:rsidR="00FD7D09" w:rsidRPr="00217FB7">
              <w:rPr>
                <w:rFonts w:ascii="Times New Roman" w:hAnsi="Times New Roman" w:cs="Times New Roman"/>
                <w:sz w:val="24"/>
                <w:szCs w:val="24"/>
              </w:rPr>
              <w:t>physically</w:t>
            </w:r>
            <w:r w:rsidR="00995456" w:rsidRPr="00217FB7">
              <w:rPr>
                <w:rFonts w:ascii="Times New Roman" w:hAnsi="Times New Roman" w:cs="Times New Roman"/>
                <w:sz w:val="24"/>
                <w:szCs w:val="24"/>
              </w:rPr>
              <w:t xml:space="preserve"> </w:t>
            </w:r>
            <w:r w:rsidR="00BF6369" w:rsidRPr="00217FB7">
              <w:rPr>
                <w:rFonts w:ascii="Times New Roman" w:hAnsi="Times New Roman" w:cs="Times New Roman"/>
                <w:sz w:val="24"/>
                <w:szCs w:val="24"/>
              </w:rPr>
              <w:t>observed</w:t>
            </w:r>
            <w:r w:rsidR="00230486" w:rsidRPr="00217FB7">
              <w:rPr>
                <w:rFonts w:ascii="Times New Roman" w:hAnsi="Times New Roman" w:cs="Times New Roman"/>
                <w:sz w:val="24"/>
                <w:szCs w:val="24"/>
              </w:rPr>
              <w:t xml:space="preserve"> </w:t>
            </w:r>
            <w:r w:rsidR="00473008">
              <w:rPr>
                <w:rFonts w:ascii="Times New Roman" w:hAnsi="Times New Roman" w:cs="Times New Roman"/>
                <w:sz w:val="24"/>
                <w:szCs w:val="24"/>
              </w:rPr>
              <w:t xml:space="preserve">and assigned </w:t>
            </w:r>
            <w:r w:rsidR="00230486" w:rsidRPr="00217FB7">
              <w:rPr>
                <w:rFonts w:ascii="Times New Roman" w:hAnsi="Times New Roman" w:cs="Times New Roman"/>
                <w:sz w:val="24"/>
                <w:szCs w:val="24"/>
              </w:rPr>
              <w:t>at birth</w:t>
            </w:r>
            <w:r w:rsidR="00C52910">
              <w:rPr>
                <w:rFonts w:ascii="Times New Roman" w:hAnsi="Times New Roman" w:cs="Times New Roman"/>
                <w:sz w:val="24"/>
                <w:szCs w:val="24"/>
              </w:rPr>
              <w:t>,</w:t>
            </w:r>
            <w:r w:rsidR="00230486" w:rsidRPr="00217FB7">
              <w:rPr>
                <w:rFonts w:ascii="Times New Roman" w:hAnsi="Times New Roman" w:cs="Times New Roman"/>
                <w:sz w:val="24"/>
                <w:szCs w:val="24"/>
              </w:rPr>
              <w:t xml:space="preserve"> </w:t>
            </w:r>
            <w:r w:rsidR="007B662C" w:rsidRPr="00477F73">
              <w:rPr>
                <w:rFonts w:ascii="Times New Roman" w:hAnsi="Times New Roman" w:cs="Times New Roman"/>
                <w:sz w:val="24"/>
                <w:szCs w:val="24"/>
              </w:rPr>
              <w:t xml:space="preserve">or </w:t>
            </w:r>
            <w:r w:rsidR="00995456" w:rsidRPr="00217FB7">
              <w:rPr>
                <w:rFonts w:ascii="Times New Roman" w:hAnsi="Times New Roman" w:cs="Times New Roman"/>
                <w:sz w:val="24"/>
                <w:szCs w:val="24"/>
              </w:rPr>
              <w:t xml:space="preserve">as medically determined and assigned </w:t>
            </w:r>
            <w:r w:rsidR="00C91178">
              <w:rPr>
                <w:rFonts w:ascii="Times New Roman" w:hAnsi="Times New Roman" w:cs="Times New Roman"/>
                <w:sz w:val="24"/>
                <w:szCs w:val="24"/>
              </w:rPr>
              <w:t>by the time the person reaches puberty</w:t>
            </w:r>
            <w:r w:rsidR="00473008">
              <w:rPr>
                <w:rFonts w:ascii="Times New Roman" w:hAnsi="Times New Roman" w:cs="Times New Roman"/>
                <w:sz w:val="24"/>
                <w:szCs w:val="24"/>
              </w:rPr>
              <w:t>;</w:t>
            </w:r>
            <w:r w:rsidR="007B662C">
              <w:rPr>
                <w:rFonts w:ascii="Times New Roman" w:hAnsi="Times New Roman" w:cs="Times New Roman"/>
                <w:sz w:val="24"/>
                <w:szCs w:val="24"/>
              </w:rPr>
              <w:t xml:space="preserve"> </w:t>
            </w:r>
            <w:r w:rsidR="00473008">
              <w:rPr>
                <w:rFonts w:ascii="Times New Roman" w:hAnsi="Times New Roman" w:cs="Times New Roman"/>
                <w:sz w:val="24"/>
                <w:szCs w:val="24"/>
              </w:rPr>
              <w:t>but</w:t>
            </w:r>
            <w:r w:rsidR="00FD7D09" w:rsidRPr="00217FB7">
              <w:rPr>
                <w:rFonts w:ascii="Times New Roman" w:hAnsi="Times New Roman" w:cs="Times New Roman"/>
                <w:sz w:val="24"/>
                <w:szCs w:val="24"/>
              </w:rPr>
              <w:t xml:space="preserve"> exclude</w:t>
            </w:r>
            <w:r w:rsidR="004B5E9F" w:rsidRPr="00217FB7">
              <w:rPr>
                <w:rFonts w:ascii="Times New Roman" w:hAnsi="Times New Roman" w:cs="Times New Roman"/>
                <w:sz w:val="24"/>
                <w:szCs w:val="24"/>
              </w:rPr>
              <w:t>s</w:t>
            </w:r>
            <w:r w:rsidR="00FD7D09" w:rsidRPr="00217FB7">
              <w:rPr>
                <w:rFonts w:ascii="Times New Roman" w:hAnsi="Times New Roman" w:cs="Times New Roman"/>
                <w:sz w:val="24"/>
                <w:szCs w:val="24"/>
              </w:rPr>
              <w:t xml:space="preserve"> </w:t>
            </w:r>
            <w:r w:rsidR="00D77455" w:rsidRPr="00217FB7">
              <w:rPr>
                <w:rFonts w:ascii="Times New Roman" w:hAnsi="Times New Roman" w:cs="Times New Roman"/>
                <w:sz w:val="24"/>
                <w:szCs w:val="24"/>
              </w:rPr>
              <w:t>sexual orientation</w:t>
            </w:r>
            <w:r w:rsidR="00046BEF" w:rsidRPr="00217FB7">
              <w:rPr>
                <w:rFonts w:ascii="Times New Roman" w:hAnsi="Times New Roman" w:cs="Times New Roman"/>
                <w:sz w:val="24"/>
                <w:szCs w:val="24"/>
              </w:rPr>
              <w:t xml:space="preserve"> and gender identity</w:t>
            </w:r>
            <w:r w:rsidR="004B5E9F" w:rsidRPr="00217FB7">
              <w:rPr>
                <w:rFonts w:ascii="Times New Roman" w:hAnsi="Times New Roman" w:cs="Times New Roman"/>
                <w:sz w:val="24"/>
                <w:szCs w:val="24"/>
              </w:rPr>
              <w:t>;</w:t>
            </w:r>
          </w:p>
          <w:p w14:paraId="662F778E" w14:textId="7BFC95DB" w:rsidR="00B742B6" w:rsidRPr="00B742B6" w:rsidRDefault="00B742B6" w:rsidP="00B742B6">
            <w:pPr>
              <w:pStyle w:val="ListParagraph"/>
              <w:ind w:left="158"/>
              <w:jc w:val="both"/>
              <w:rPr>
                <w:rFonts w:ascii="Times New Roman" w:hAnsi="Times New Roman" w:cs="Times New Roman"/>
                <w:sz w:val="24"/>
                <w:szCs w:val="24"/>
              </w:rPr>
            </w:pPr>
          </w:p>
        </w:tc>
      </w:tr>
      <w:tr w:rsidR="00DD0FD9" w:rsidRPr="00770AC0" w14:paraId="3A8EA9C2" w14:textId="77777777" w:rsidTr="00AE598F">
        <w:tc>
          <w:tcPr>
            <w:tcW w:w="1782" w:type="dxa"/>
          </w:tcPr>
          <w:p w14:paraId="738D36FA" w14:textId="77777777" w:rsidR="00DD0FD9" w:rsidRPr="00FB3D56" w:rsidRDefault="00DD0FD9" w:rsidP="00A26D34">
            <w:pPr>
              <w:pStyle w:val="NoSpacing"/>
              <w:spacing w:line="360" w:lineRule="auto"/>
              <w:rPr>
                <w:rFonts w:ascii="Times New Roman" w:hAnsi="Times New Roman" w:cs="Times New Roman"/>
                <w:sz w:val="18"/>
                <w:szCs w:val="18"/>
                <w:lang w:val="en-GB"/>
              </w:rPr>
            </w:pPr>
          </w:p>
        </w:tc>
        <w:tc>
          <w:tcPr>
            <w:tcW w:w="6559" w:type="dxa"/>
          </w:tcPr>
          <w:p w14:paraId="33A926E4" w14:textId="755DB6B4" w:rsidR="000A322E" w:rsidRDefault="00DD0FD9" w:rsidP="00770AC0">
            <w:pPr>
              <w:pStyle w:val="ListParagraph"/>
              <w:ind w:left="158"/>
              <w:jc w:val="both"/>
              <w:rPr>
                <w:rFonts w:ascii="Times New Roman" w:hAnsi="Times New Roman" w:cs="Times New Roman"/>
                <w:sz w:val="24"/>
                <w:szCs w:val="24"/>
              </w:rPr>
            </w:pPr>
            <w:r w:rsidRPr="00DD0FD9">
              <w:rPr>
                <w:rFonts w:ascii="Times New Roman" w:hAnsi="Times New Roman" w:cs="Times New Roman"/>
                <w:sz w:val="24"/>
                <w:szCs w:val="24"/>
              </w:rPr>
              <w:t>“victim of the offence” means</w:t>
            </w:r>
            <w:r w:rsidR="00D55593">
              <w:rPr>
                <w:rFonts w:ascii="Times New Roman" w:hAnsi="Times New Roman" w:cs="Times New Roman"/>
                <w:sz w:val="24"/>
                <w:szCs w:val="24"/>
              </w:rPr>
              <w:t xml:space="preserve"> a </w:t>
            </w:r>
            <w:r w:rsidR="00412A03">
              <w:rPr>
                <w:rFonts w:ascii="Times New Roman" w:hAnsi="Times New Roman" w:cs="Times New Roman"/>
                <w:sz w:val="24"/>
                <w:szCs w:val="24"/>
              </w:rPr>
              <w:t xml:space="preserve">child or any other </w:t>
            </w:r>
            <w:r w:rsidR="00D55593">
              <w:rPr>
                <w:rFonts w:ascii="Times New Roman" w:hAnsi="Times New Roman" w:cs="Times New Roman"/>
                <w:sz w:val="24"/>
                <w:szCs w:val="24"/>
              </w:rPr>
              <w:t xml:space="preserve">person </w:t>
            </w:r>
            <w:r w:rsidRPr="00DD0FD9">
              <w:rPr>
                <w:rFonts w:ascii="Times New Roman" w:hAnsi="Times New Roman" w:cs="Times New Roman"/>
                <w:sz w:val="24"/>
                <w:szCs w:val="24"/>
              </w:rPr>
              <w:t xml:space="preserve">against whom the offence of </w:t>
            </w:r>
            <w:r w:rsidR="00060142">
              <w:rPr>
                <w:rFonts w:ascii="Times New Roman" w:hAnsi="Times New Roman" w:cs="Times New Roman"/>
                <w:sz w:val="24"/>
                <w:szCs w:val="24"/>
              </w:rPr>
              <w:t>aggravated</w:t>
            </w:r>
            <w:r w:rsidRPr="00DD0FD9">
              <w:rPr>
                <w:rFonts w:ascii="Times New Roman" w:hAnsi="Times New Roman" w:cs="Times New Roman"/>
                <w:sz w:val="24"/>
                <w:szCs w:val="24"/>
              </w:rPr>
              <w:t xml:space="preserve"> homosexuality has been committed; </w:t>
            </w:r>
          </w:p>
          <w:p w14:paraId="0B82F8C7" w14:textId="05A0BD6B" w:rsidR="00DD0FD9" w:rsidRPr="00DD0FD9" w:rsidRDefault="00DD0FD9" w:rsidP="00D55593">
            <w:pPr>
              <w:pStyle w:val="ListParagraph"/>
              <w:ind w:left="503"/>
              <w:jc w:val="both"/>
              <w:rPr>
                <w:rFonts w:ascii="Times New Roman" w:hAnsi="Times New Roman" w:cs="Times New Roman"/>
                <w:sz w:val="24"/>
                <w:szCs w:val="24"/>
              </w:rPr>
            </w:pPr>
          </w:p>
        </w:tc>
      </w:tr>
      <w:tr w:rsidR="00DD0FD9" w:rsidRPr="00770AC0" w14:paraId="4854EC74" w14:textId="77777777" w:rsidTr="00AE598F">
        <w:tc>
          <w:tcPr>
            <w:tcW w:w="1782" w:type="dxa"/>
          </w:tcPr>
          <w:p w14:paraId="080A223A" w14:textId="77777777" w:rsidR="00DD0FD9" w:rsidRPr="00FB3D56" w:rsidRDefault="00DD0FD9" w:rsidP="00A26D34">
            <w:pPr>
              <w:pStyle w:val="NoSpacing"/>
              <w:spacing w:line="360" w:lineRule="auto"/>
              <w:rPr>
                <w:rFonts w:ascii="Times New Roman" w:hAnsi="Times New Roman" w:cs="Times New Roman"/>
                <w:sz w:val="18"/>
                <w:szCs w:val="18"/>
                <w:lang w:val="en-GB"/>
              </w:rPr>
            </w:pPr>
          </w:p>
        </w:tc>
        <w:tc>
          <w:tcPr>
            <w:tcW w:w="6559" w:type="dxa"/>
          </w:tcPr>
          <w:p w14:paraId="2203C4CB" w14:textId="5D50C7A7" w:rsidR="00DD0FD9" w:rsidRDefault="00DD0FD9" w:rsidP="00770AC0">
            <w:pPr>
              <w:pStyle w:val="ListParagraph"/>
              <w:ind w:left="158"/>
              <w:jc w:val="both"/>
              <w:rPr>
                <w:rFonts w:ascii="Times New Roman" w:hAnsi="Times New Roman" w:cs="Times New Roman"/>
                <w:sz w:val="24"/>
                <w:szCs w:val="24"/>
              </w:rPr>
            </w:pPr>
            <w:r w:rsidRPr="00DD0FD9">
              <w:rPr>
                <w:rFonts w:ascii="Times New Roman" w:hAnsi="Times New Roman" w:cs="Times New Roman"/>
                <w:sz w:val="24"/>
                <w:szCs w:val="24"/>
              </w:rPr>
              <w:t xml:space="preserve">“vulnerable person” means a person who is in need of special protection because of age, sex, illness, physical or mental disability, social or personal status including a </w:t>
            </w:r>
            <w:r w:rsidR="00A413C5">
              <w:rPr>
                <w:rFonts w:ascii="Times New Roman" w:hAnsi="Times New Roman" w:cs="Times New Roman"/>
                <w:sz w:val="24"/>
                <w:szCs w:val="24"/>
              </w:rPr>
              <w:t xml:space="preserve">person with disability, </w:t>
            </w:r>
            <w:r w:rsidRPr="00DD0FD9">
              <w:rPr>
                <w:rFonts w:ascii="Times New Roman" w:hAnsi="Times New Roman" w:cs="Times New Roman"/>
                <w:sz w:val="24"/>
                <w:szCs w:val="24"/>
              </w:rPr>
              <w:t>victim of sex-based violence, illiterate person or elderly person</w:t>
            </w:r>
            <w:r>
              <w:rPr>
                <w:rFonts w:ascii="Times New Roman" w:hAnsi="Times New Roman" w:cs="Times New Roman"/>
                <w:sz w:val="24"/>
                <w:szCs w:val="24"/>
              </w:rPr>
              <w:t>.</w:t>
            </w:r>
          </w:p>
          <w:p w14:paraId="07CFC212" w14:textId="037B088D" w:rsidR="00DD0FD9" w:rsidRPr="00DD0FD9" w:rsidRDefault="00DD0FD9" w:rsidP="00770AC0">
            <w:pPr>
              <w:pStyle w:val="ListParagraph"/>
              <w:ind w:left="158"/>
              <w:jc w:val="both"/>
              <w:rPr>
                <w:rFonts w:ascii="Times New Roman" w:hAnsi="Times New Roman" w:cs="Times New Roman"/>
                <w:sz w:val="24"/>
                <w:szCs w:val="24"/>
              </w:rPr>
            </w:pPr>
          </w:p>
        </w:tc>
      </w:tr>
      <w:tr w:rsidR="003A62D1" w:rsidRPr="00770AC0" w14:paraId="411262AD" w14:textId="77777777" w:rsidTr="00AE598F">
        <w:tc>
          <w:tcPr>
            <w:tcW w:w="1782" w:type="dxa"/>
          </w:tcPr>
          <w:p w14:paraId="1A6286EA" w14:textId="77777777" w:rsidR="003A62D1" w:rsidRPr="00FB3D56" w:rsidRDefault="00174025" w:rsidP="003A62D1">
            <w:pPr>
              <w:spacing w:line="276" w:lineRule="auto"/>
              <w:rPr>
                <w:rFonts w:ascii="Times New Roman" w:hAnsi="Times New Roman" w:cs="Times New Roman"/>
                <w:sz w:val="18"/>
                <w:szCs w:val="18"/>
              </w:rPr>
            </w:pPr>
            <w:r w:rsidRPr="00FB3D56">
              <w:rPr>
                <w:rFonts w:ascii="Times New Roman" w:hAnsi="Times New Roman" w:cs="Times New Roman"/>
                <w:sz w:val="18"/>
                <w:szCs w:val="18"/>
              </w:rPr>
              <w:t>Objects of the Act.</w:t>
            </w:r>
          </w:p>
          <w:p w14:paraId="50DE77F4" w14:textId="77777777" w:rsidR="00174025" w:rsidRPr="00FB3D56" w:rsidRDefault="00174025" w:rsidP="003A62D1">
            <w:pPr>
              <w:spacing w:line="276" w:lineRule="auto"/>
              <w:rPr>
                <w:rFonts w:ascii="Times New Roman" w:hAnsi="Times New Roman" w:cs="Times New Roman"/>
                <w:sz w:val="18"/>
                <w:szCs w:val="18"/>
              </w:rPr>
            </w:pPr>
          </w:p>
          <w:p w14:paraId="01ACA748" w14:textId="77777777" w:rsidR="00174025" w:rsidRPr="00FB3D56" w:rsidRDefault="00174025" w:rsidP="003A62D1">
            <w:pPr>
              <w:spacing w:line="276" w:lineRule="auto"/>
              <w:rPr>
                <w:rFonts w:ascii="Times New Roman" w:hAnsi="Times New Roman" w:cs="Times New Roman"/>
                <w:sz w:val="18"/>
                <w:szCs w:val="18"/>
              </w:rPr>
            </w:pPr>
          </w:p>
          <w:p w14:paraId="579A2E40" w14:textId="77777777" w:rsidR="00174025" w:rsidRPr="00FB3D56" w:rsidRDefault="00174025" w:rsidP="003A62D1">
            <w:pPr>
              <w:spacing w:line="276" w:lineRule="auto"/>
              <w:rPr>
                <w:rFonts w:ascii="Times New Roman" w:hAnsi="Times New Roman" w:cs="Times New Roman"/>
                <w:sz w:val="18"/>
                <w:szCs w:val="18"/>
              </w:rPr>
            </w:pPr>
          </w:p>
          <w:p w14:paraId="17805337" w14:textId="77777777" w:rsidR="003A62D1" w:rsidRPr="00FB3D56" w:rsidRDefault="003A62D1" w:rsidP="008A7D94">
            <w:pPr>
              <w:rPr>
                <w:rFonts w:ascii="Times New Roman" w:hAnsi="Times New Roman" w:cs="Times New Roman"/>
                <w:sz w:val="18"/>
                <w:szCs w:val="18"/>
                <w:lang w:val="en-GB"/>
              </w:rPr>
            </w:pPr>
          </w:p>
        </w:tc>
        <w:tc>
          <w:tcPr>
            <w:tcW w:w="6559" w:type="dxa"/>
          </w:tcPr>
          <w:p w14:paraId="310531EF" w14:textId="77777777" w:rsidR="003A62D1" w:rsidRPr="00DD0FD9" w:rsidRDefault="003A62D1" w:rsidP="00F62E60">
            <w:pPr>
              <w:pStyle w:val="NoSpacing"/>
              <w:numPr>
                <w:ilvl w:val="0"/>
                <w:numId w:val="1"/>
              </w:numPr>
              <w:jc w:val="both"/>
              <w:rPr>
                <w:rFonts w:ascii="Times New Roman" w:hAnsi="Times New Roman" w:cs="Times New Roman"/>
                <w:bCs/>
                <w:sz w:val="24"/>
                <w:szCs w:val="24"/>
                <w:lang w:bidi="en-US"/>
              </w:rPr>
            </w:pPr>
            <w:r w:rsidRPr="00DD0FD9">
              <w:rPr>
                <w:rFonts w:ascii="Times New Roman" w:hAnsi="Times New Roman" w:cs="Times New Roman"/>
                <w:bCs/>
                <w:sz w:val="24"/>
                <w:szCs w:val="24"/>
                <w:lang w:bidi="en-US"/>
              </w:rPr>
              <w:t xml:space="preserve">The objects of this Act are — </w:t>
            </w:r>
          </w:p>
          <w:p w14:paraId="26F6D76B" w14:textId="36AEBF15" w:rsidR="004B5E9F" w:rsidRDefault="004B5E9F" w:rsidP="004B5E9F">
            <w:pPr>
              <w:pStyle w:val="BodyText"/>
              <w:numPr>
                <w:ilvl w:val="1"/>
                <w:numId w:val="1"/>
              </w:numPr>
              <w:ind w:left="792" w:hanging="450"/>
              <w:jc w:val="both"/>
              <w:rPr>
                <w:rFonts w:ascii="Times New Roman" w:eastAsiaTheme="minorHAnsi" w:hAnsi="Times New Roman" w:cs="Times New Roman"/>
                <w:sz w:val="24"/>
                <w:szCs w:val="24"/>
              </w:rPr>
            </w:pPr>
            <w:r w:rsidRPr="00DD0FD9">
              <w:rPr>
                <w:rFonts w:ascii="Times New Roman" w:eastAsiaTheme="minorHAnsi" w:hAnsi="Times New Roman" w:cs="Times New Roman"/>
                <w:sz w:val="24"/>
                <w:szCs w:val="24"/>
              </w:rPr>
              <w:t xml:space="preserve">to </w:t>
            </w:r>
            <w:r w:rsidR="00567B16" w:rsidRPr="00DD0FD9">
              <w:rPr>
                <w:rFonts w:ascii="Times New Roman" w:eastAsiaTheme="minorHAnsi" w:hAnsi="Times New Roman" w:cs="Times New Roman"/>
                <w:sz w:val="24"/>
                <w:szCs w:val="24"/>
              </w:rPr>
              <w:t>recognize</w:t>
            </w:r>
            <w:r w:rsidR="001F59A4" w:rsidRPr="00DD0FD9">
              <w:rPr>
                <w:rFonts w:ascii="Times New Roman" w:eastAsiaTheme="minorHAnsi" w:hAnsi="Times New Roman" w:cs="Times New Roman"/>
                <w:sz w:val="24"/>
                <w:szCs w:val="24"/>
              </w:rPr>
              <w:t xml:space="preserve"> and </w:t>
            </w:r>
            <w:r w:rsidR="00BA71CF" w:rsidRPr="00DD0FD9">
              <w:rPr>
                <w:rFonts w:ascii="Times New Roman" w:eastAsiaTheme="minorHAnsi" w:hAnsi="Times New Roman" w:cs="Times New Roman"/>
                <w:sz w:val="24"/>
                <w:szCs w:val="24"/>
              </w:rPr>
              <w:t xml:space="preserve">promote </w:t>
            </w:r>
            <w:r w:rsidRPr="00DD0FD9">
              <w:rPr>
                <w:rFonts w:ascii="Times New Roman" w:eastAsiaTheme="minorHAnsi" w:hAnsi="Times New Roman" w:cs="Times New Roman"/>
                <w:sz w:val="24"/>
                <w:szCs w:val="24"/>
              </w:rPr>
              <w:t xml:space="preserve">the family as the natural and fundamental unit of the Kenyan society and necessary basis of social order </w:t>
            </w:r>
            <w:r w:rsidR="00F10669">
              <w:rPr>
                <w:rFonts w:ascii="Times New Roman" w:eastAsiaTheme="minorHAnsi" w:hAnsi="Times New Roman" w:cs="Times New Roman"/>
                <w:sz w:val="24"/>
                <w:szCs w:val="24"/>
              </w:rPr>
              <w:t xml:space="preserve">and a strong force for social </w:t>
            </w:r>
            <w:r w:rsidR="003719DB">
              <w:rPr>
                <w:rFonts w:ascii="Times New Roman" w:eastAsiaTheme="minorHAnsi" w:hAnsi="Times New Roman" w:cs="Times New Roman"/>
                <w:sz w:val="24"/>
                <w:szCs w:val="24"/>
              </w:rPr>
              <w:t>cohesion and integration;</w:t>
            </w:r>
            <w:r w:rsidR="00F10669">
              <w:rPr>
                <w:rFonts w:ascii="Times New Roman" w:eastAsiaTheme="minorHAnsi" w:hAnsi="Times New Roman" w:cs="Times New Roman"/>
                <w:sz w:val="24"/>
                <w:szCs w:val="24"/>
              </w:rPr>
              <w:t xml:space="preserve"> </w:t>
            </w:r>
            <w:r w:rsidR="001F59A4" w:rsidRPr="00DD0FD9">
              <w:rPr>
                <w:rFonts w:ascii="Times New Roman" w:eastAsiaTheme="minorHAnsi" w:hAnsi="Times New Roman" w:cs="Times New Roman"/>
                <w:sz w:val="24"/>
                <w:szCs w:val="24"/>
              </w:rPr>
              <w:t>and</w:t>
            </w:r>
            <w:r w:rsidR="00F10669">
              <w:rPr>
                <w:rFonts w:ascii="Times New Roman" w:eastAsiaTheme="minorHAnsi" w:hAnsi="Times New Roman" w:cs="Times New Roman"/>
                <w:sz w:val="24"/>
                <w:szCs w:val="24"/>
              </w:rPr>
              <w:t>,</w:t>
            </w:r>
            <w:r w:rsidR="00613B15">
              <w:rPr>
                <w:rFonts w:ascii="Times New Roman" w:eastAsiaTheme="minorHAnsi" w:hAnsi="Times New Roman" w:cs="Times New Roman"/>
                <w:sz w:val="24"/>
                <w:szCs w:val="24"/>
              </w:rPr>
              <w:t xml:space="preserve"> </w:t>
            </w:r>
            <w:r w:rsidR="001F59A4" w:rsidRPr="00DD0FD9">
              <w:rPr>
                <w:rFonts w:ascii="Times New Roman" w:eastAsiaTheme="minorHAnsi" w:hAnsi="Times New Roman" w:cs="Times New Roman"/>
                <w:sz w:val="24"/>
                <w:szCs w:val="24"/>
              </w:rPr>
              <w:t xml:space="preserve"> to protect the family </w:t>
            </w:r>
            <w:r w:rsidR="008C0514" w:rsidRPr="00DD0FD9">
              <w:rPr>
                <w:rFonts w:ascii="Times New Roman" w:eastAsiaTheme="minorHAnsi" w:hAnsi="Times New Roman" w:cs="Times New Roman"/>
                <w:sz w:val="24"/>
                <w:szCs w:val="24"/>
              </w:rPr>
              <w:t xml:space="preserve">from harmful and destructive sexual acts and activities </w:t>
            </w:r>
            <w:r w:rsidRPr="00DD0FD9">
              <w:rPr>
                <w:rFonts w:ascii="Times New Roman" w:eastAsiaTheme="minorHAnsi" w:hAnsi="Times New Roman" w:cs="Times New Roman"/>
                <w:sz w:val="24"/>
                <w:szCs w:val="24"/>
              </w:rPr>
              <w:t>in furtherance of Article 45 of the Co</w:t>
            </w:r>
            <w:r w:rsidR="008C0514" w:rsidRPr="00DD0FD9">
              <w:rPr>
                <w:rFonts w:ascii="Times New Roman" w:eastAsiaTheme="minorHAnsi" w:hAnsi="Times New Roman" w:cs="Times New Roman"/>
                <w:sz w:val="24"/>
                <w:szCs w:val="24"/>
              </w:rPr>
              <w:t>nstitution;</w:t>
            </w:r>
          </w:p>
          <w:p w14:paraId="55518476" w14:textId="77777777" w:rsidR="00AE3D27" w:rsidRDefault="00AE3D27" w:rsidP="00AE3D27">
            <w:pPr>
              <w:pStyle w:val="BodyText"/>
              <w:ind w:left="792"/>
              <w:jc w:val="both"/>
              <w:rPr>
                <w:rFonts w:ascii="Times New Roman" w:eastAsiaTheme="minorHAnsi" w:hAnsi="Times New Roman" w:cs="Times New Roman"/>
                <w:sz w:val="24"/>
                <w:szCs w:val="24"/>
              </w:rPr>
            </w:pPr>
          </w:p>
          <w:p w14:paraId="34D6BA81" w14:textId="292B1014" w:rsidR="006B4398" w:rsidRDefault="006B4398" w:rsidP="00AE3D27">
            <w:pPr>
              <w:pStyle w:val="BodyText"/>
              <w:numPr>
                <w:ilvl w:val="1"/>
                <w:numId w:val="1"/>
              </w:numPr>
              <w:ind w:left="792" w:hanging="450"/>
              <w:jc w:val="both"/>
              <w:rPr>
                <w:rFonts w:ascii="Times New Roman" w:eastAsiaTheme="minorHAnsi" w:hAnsi="Times New Roman" w:cs="Times New Roman"/>
                <w:sz w:val="24"/>
                <w:szCs w:val="24"/>
              </w:rPr>
            </w:pPr>
            <w:r w:rsidRPr="00DD0FD9">
              <w:rPr>
                <w:rFonts w:ascii="Times New Roman" w:eastAsiaTheme="minorHAnsi" w:hAnsi="Times New Roman" w:cs="Times New Roman"/>
                <w:sz w:val="24"/>
                <w:szCs w:val="24"/>
              </w:rPr>
              <w:t xml:space="preserve">to provide for the role of the state and government in </w:t>
            </w:r>
            <w:r>
              <w:rPr>
                <w:rFonts w:ascii="Times New Roman" w:eastAsiaTheme="minorHAnsi" w:hAnsi="Times New Roman" w:cs="Times New Roman"/>
                <w:sz w:val="24"/>
                <w:szCs w:val="24"/>
              </w:rPr>
              <w:t xml:space="preserve">promoting, </w:t>
            </w:r>
            <w:r w:rsidRPr="00DD0FD9">
              <w:rPr>
                <w:rFonts w:ascii="Times New Roman" w:eastAsiaTheme="minorHAnsi" w:hAnsi="Times New Roman" w:cs="Times New Roman"/>
                <w:sz w:val="24"/>
                <w:szCs w:val="24"/>
              </w:rPr>
              <w:t>protecting</w:t>
            </w:r>
            <w:r>
              <w:rPr>
                <w:rFonts w:ascii="Times New Roman" w:eastAsiaTheme="minorHAnsi" w:hAnsi="Times New Roman" w:cs="Times New Roman"/>
                <w:sz w:val="24"/>
                <w:szCs w:val="24"/>
              </w:rPr>
              <w:t xml:space="preserve"> and assisting </w:t>
            </w:r>
            <w:r w:rsidRPr="00DD0FD9">
              <w:rPr>
                <w:rFonts w:ascii="Times New Roman" w:eastAsiaTheme="minorHAnsi" w:hAnsi="Times New Roman" w:cs="Times New Roman"/>
                <w:sz w:val="24"/>
                <w:szCs w:val="24"/>
              </w:rPr>
              <w:t>the family as the basic unit of society</w:t>
            </w:r>
            <w:r>
              <w:rPr>
                <w:rFonts w:ascii="Times New Roman" w:eastAsiaTheme="minorHAnsi" w:hAnsi="Times New Roman" w:cs="Times New Roman"/>
                <w:sz w:val="24"/>
                <w:szCs w:val="24"/>
              </w:rPr>
              <w:t xml:space="preserve"> and the natural environment for the growth and wellbeing of all its members and particularly children to </w:t>
            </w:r>
            <w:r w:rsidR="00BD714F">
              <w:rPr>
                <w:rFonts w:ascii="Times New Roman" w:eastAsiaTheme="minorHAnsi" w:hAnsi="Times New Roman" w:cs="Times New Roman"/>
                <w:sz w:val="24"/>
                <w:szCs w:val="24"/>
              </w:rPr>
              <w:t xml:space="preserve">enable the family to </w:t>
            </w:r>
            <w:r>
              <w:rPr>
                <w:rFonts w:ascii="Times New Roman" w:eastAsiaTheme="minorHAnsi" w:hAnsi="Times New Roman" w:cs="Times New Roman"/>
                <w:sz w:val="24"/>
                <w:szCs w:val="24"/>
              </w:rPr>
              <w:t>fully assume its place and responsibilities within the society</w:t>
            </w:r>
            <w:r w:rsidRPr="00DD0FD9">
              <w:rPr>
                <w:rFonts w:ascii="Times New Roman" w:eastAsiaTheme="minorHAnsi" w:hAnsi="Times New Roman" w:cs="Times New Roman"/>
                <w:sz w:val="24"/>
                <w:szCs w:val="24"/>
              </w:rPr>
              <w:t>;</w:t>
            </w:r>
          </w:p>
          <w:p w14:paraId="024C7C78" w14:textId="77777777" w:rsidR="006B4398" w:rsidRDefault="006B4398" w:rsidP="006B4398">
            <w:pPr>
              <w:pStyle w:val="ListParagraph"/>
              <w:rPr>
                <w:rFonts w:ascii="Times New Roman" w:hAnsi="Times New Roman" w:cs="Times New Roman"/>
                <w:sz w:val="24"/>
                <w:szCs w:val="24"/>
              </w:rPr>
            </w:pPr>
          </w:p>
          <w:p w14:paraId="6EB65B9D" w14:textId="2CBDA415" w:rsidR="00AE3D27" w:rsidRPr="00F80887" w:rsidRDefault="00AE3D27" w:rsidP="00AE3D27">
            <w:pPr>
              <w:pStyle w:val="BodyText"/>
              <w:numPr>
                <w:ilvl w:val="1"/>
                <w:numId w:val="1"/>
              </w:numPr>
              <w:ind w:left="792" w:hanging="450"/>
              <w:jc w:val="both"/>
              <w:rPr>
                <w:rFonts w:ascii="Times New Roman" w:eastAsiaTheme="minorHAnsi" w:hAnsi="Times New Roman" w:cs="Times New Roman"/>
                <w:sz w:val="24"/>
                <w:szCs w:val="24"/>
              </w:rPr>
            </w:pPr>
            <w:r w:rsidRPr="00F80887">
              <w:rPr>
                <w:rFonts w:ascii="Times New Roman" w:eastAsiaTheme="minorHAnsi" w:hAnsi="Times New Roman" w:cs="Times New Roman"/>
                <w:sz w:val="24"/>
                <w:szCs w:val="24"/>
              </w:rPr>
              <w:t xml:space="preserve">to promote marriage between man and woman and to proscribe </w:t>
            </w:r>
            <w:r w:rsidR="00F80887" w:rsidRPr="00F80887">
              <w:rPr>
                <w:rFonts w:ascii="Times New Roman" w:eastAsia="Times New Roman" w:hAnsi="Times New Roman" w:cs="Times New Roman"/>
                <w:sz w:val="24"/>
                <w:szCs w:val="24"/>
              </w:rPr>
              <w:t xml:space="preserve">homosexuality, same sex </w:t>
            </w:r>
            <w:r w:rsidR="008D5E93">
              <w:rPr>
                <w:rFonts w:ascii="Times New Roman" w:eastAsia="Times New Roman" w:hAnsi="Times New Roman" w:cs="Times New Roman"/>
                <w:sz w:val="24"/>
                <w:szCs w:val="24"/>
              </w:rPr>
              <w:t xml:space="preserve">unions and </w:t>
            </w:r>
            <w:r w:rsidR="008D5E93">
              <w:rPr>
                <w:rFonts w:ascii="Times New Roman" w:eastAsia="Times New Roman" w:hAnsi="Times New Roman" w:cs="Times New Roman"/>
                <w:sz w:val="24"/>
                <w:szCs w:val="24"/>
              </w:rPr>
              <w:lastRenderedPageBreak/>
              <w:t>relationships</w:t>
            </w:r>
            <w:r w:rsidR="00F80887" w:rsidRPr="00F80887">
              <w:rPr>
                <w:rFonts w:ascii="Times New Roman" w:eastAsia="Times New Roman" w:hAnsi="Times New Roman" w:cs="Times New Roman"/>
                <w:sz w:val="24"/>
                <w:szCs w:val="24"/>
              </w:rPr>
              <w:t>, unnatural sexual acts and related activities; and. to proscribe activities that seek t</w:t>
            </w:r>
            <w:r w:rsidR="00FB1B1F">
              <w:rPr>
                <w:rFonts w:ascii="Times New Roman" w:eastAsia="Times New Roman" w:hAnsi="Times New Roman" w:cs="Times New Roman"/>
                <w:sz w:val="24"/>
                <w:szCs w:val="24"/>
              </w:rPr>
              <w:t xml:space="preserve">o advance, advocate, promote, </w:t>
            </w:r>
            <w:r w:rsidR="00F80887" w:rsidRPr="00F80887">
              <w:rPr>
                <w:rFonts w:ascii="Times New Roman" w:eastAsia="Times New Roman" w:hAnsi="Times New Roman" w:cs="Times New Roman"/>
                <w:sz w:val="24"/>
                <w:szCs w:val="24"/>
              </w:rPr>
              <w:t>fund</w:t>
            </w:r>
            <w:r w:rsidR="00FB1B1F">
              <w:rPr>
                <w:rFonts w:ascii="Times New Roman" w:eastAsia="Times New Roman" w:hAnsi="Times New Roman" w:cs="Times New Roman"/>
                <w:sz w:val="24"/>
                <w:szCs w:val="24"/>
              </w:rPr>
              <w:t>, abet or aid</w:t>
            </w:r>
            <w:r w:rsidR="00F80887" w:rsidRPr="00F80887">
              <w:rPr>
                <w:rFonts w:ascii="Times New Roman" w:eastAsia="Times New Roman" w:hAnsi="Times New Roman" w:cs="Times New Roman"/>
                <w:sz w:val="24"/>
                <w:szCs w:val="24"/>
              </w:rPr>
              <w:t xml:space="preserve"> homosexuality </w:t>
            </w:r>
            <w:r w:rsidR="00F80887" w:rsidRPr="00F80887">
              <w:rPr>
                <w:rFonts w:ascii="Times New Roman" w:hAnsi="Times New Roman" w:cs="Times New Roman"/>
                <w:sz w:val="24"/>
                <w:szCs w:val="24"/>
              </w:rPr>
              <w:t xml:space="preserve">and </w:t>
            </w:r>
            <w:r w:rsidR="00F80887" w:rsidRPr="00F80887">
              <w:rPr>
                <w:rFonts w:ascii="Times New Roman" w:eastAsia="Times New Roman" w:hAnsi="Times New Roman" w:cs="Times New Roman"/>
                <w:sz w:val="24"/>
                <w:szCs w:val="24"/>
              </w:rPr>
              <w:t>unnatural sexual acts</w:t>
            </w:r>
            <w:r w:rsidRPr="00F80887">
              <w:rPr>
                <w:rFonts w:ascii="Times New Roman" w:eastAsiaTheme="minorHAnsi" w:hAnsi="Times New Roman" w:cs="Times New Roman"/>
                <w:sz w:val="24"/>
                <w:szCs w:val="24"/>
              </w:rPr>
              <w:t>;</w:t>
            </w:r>
          </w:p>
          <w:p w14:paraId="30372279" w14:textId="77777777" w:rsidR="00AE3D27" w:rsidRDefault="00AE3D27" w:rsidP="00AE3D27">
            <w:pPr>
              <w:pStyle w:val="ListParagraph"/>
              <w:rPr>
                <w:rFonts w:ascii="Times New Roman" w:hAnsi="Times New Roman" w:cs="Times New Roman"/>
                <w:sz w:val="24"/>
                <w:szCs w:val="24"/>
              </w:rPr>
            </w:pPr>
          </w:p>
          <w:p w14:paraId="48B871FE" w14:textId="2B4E141E" w:rsidR="00F30189" w:rsidRPr="00DD0FD9" w:rsidRDefault="00F30189" w:rsidP="008C0514">
            <w:pPr>
              <w:pStyle w:val="BodyText"/>
              <w:numPr>
                <w:ilvl w:val="1"/>
                <w:numId w:val="1"/>
              </w:numPr>
              <w:ind w:left="792" w:hanging="450"/>
              <w:jc w:val="both"/>
              <w:rPr>
                <w:rFonts w:ascii="Times New Roman" w:eastAsiaTheme="minorHAnsi" w:hAnsi="Times New Roman" w:cs="Times New Roman"/>
                <w:sz w:val="24"/>
                <w:szCs w:val="24"/>
              </w:rPr>
            </w:pPr>
            <w:r w:rsidRPr="00DD0FD9">
              <w:rPr>
                <w:rFonts w:ascii="Times New Roman" w:eastAsiaTheme="minorHAnsi" w:hAnsi="Times New Roman" w:cs="Times New Roman"/>
                <w:sz w:val="24"/>
                <w:szCs w:val="24"/>
              </w:rPr>
              <w:t>to strengthen the nation’s capacity to deal with emerging internal and external threats to the</w:t>
            </w:r>
            <w:r w:rsidR="00406A80" w:rsidRPr="00DD0FD9">
              <w:rPr>
                <w:rFonts w:ascii="Times New Roman" w:eastAsiaTheme="minorHAnsi" w:hAnsi="Times New Roman" w:cs="Times New Roman"/>
                <w:sz w:val="24"/>
                <w:szCs w:val="24"/>
              </w:rPr>
              <w:t xml:space="preserve"> </w:t>
            </w:r>
            <w:r w:rsidRPr="00DD0FD9">
              <w:rPr>
                <w:rFonts w:ascii="Times New Roman" w:eastAsiaTheme="minorHAnsi" w:hAnsi="Times New Roman" w:cs="Times New Roman"/>
                <w:sz w:val="24"/>
                <w:szCs w:val="24"/>
              </w:rPr>
              <w:t>family</w:t>
            </w:r>
            <w:r w:rsidR="003B6D01">
              <w:rPr>
                <w:rFonts w:ascii="Times New Roman" w:eastAsiaTheme="minorHAnsi" w:hAnsi="Times New Roman" w:cs="Times New Roman"/>
                <w:sz w:val="24"/>
                <w:szCs w:val="24"/>
              </w:rPr>
              <w:t xml:space="preserve"> and to the </w:t>
            </w:r>
            <w:r w:rsidR="00E01810">
              <w:rPr>
                <w:rFonts w:ascii="Times New Roman" w:eastAsiaTheme="minorHAnsi" w:hAnsi="Times New Roman" w:cs="Times New Roman"/>
                <w:sz w:val="24"/>
                <w:szCs w:val="24"/>
              </w:rPr>
              <w:t xml:space="preserve">cultural </w:t>
            </w:r>
            <w:r w:rsidR="003B6D01">
              <w:rPr>
                <w:rFonts w:ascii="Times New Roman" w:eastAsiaTheme="minorHAnsi" w:hAnsi="Times New Roman" w:cs="Times New Roman"/>
                <w:sz w:val="24"/>
                <w:szCs w:val="24"/>
              </w:rPr>
              <w:t>sovereignty</w:t>
            </w:r>
            <w:r w:rsidR="00E94C8B">
              <w:rPr>
                <w:rFonts w:ascii="Times New Roman" w:eastAsiaTheme="minorHAnsi" w:hAnsi="Times New Roman" w:cs="Times New Roman"/>
                <w:sz w:val="24"/>
                <w:szCs w:val="24"/>
              </w:rPr>
              <w:t xml:space="preserve"> of the nation</w:t>
            </w:r>
            <w:r w:rsidRPr="00DD0FD9">
              <w:rPr>
                <w:rFonts w:ascii="Times New Roman" w:eastAsiaTheme="minorHAnsi" w:hAnsi="Times New Roman" w:cs="Times New Roman"/>
                <w:sz w:val="24"/>
                <w:szCs w:val="24"/>
              </w:rPr>
              <w:t>;</w:t>
            </w:r>
          </w:p>
          <w:p w14:paraId="76F51C57" w14:textId="4C08DDB9" w:rsidR="00F30189" w:rsidRPr="00DD0FD9" w:rsidRDefault="00F30189" w:rsidP="00F30189">
            <w:pPr>
              <w:pStyle w:val="BodyText"/>
              <w:ind w:left="792"/>
              <w:jc w:val="both"/>
              <w:rPr>
                <w:rFonts w:ascii="Times New Roman" w:eastAsiaTheme="minorHAnsi" w:hAnsi="Times New Roman" w:cs="Times New Roman"/>
                <w:sz w:val="24"/>
                <w:szCs w:val="24"/>
              </w:rPr>
            </w:pPr>
          </w:p>
          <w:p w14:paraId="552E6231" w14:textId="20D24986" w:rsidR="005F476A" w:rsidRPr="00DD0FD9" w:rsidRDefault="00F30189" w:rsidP="005F476A">
            <w:pPr>
              <w:pStyle w:val="BodyText"/>
              <w:numPr>
                <w:ilvl w:val="1"/>
                <w:numId w:val="1"/>
              </w:numPr>
              <w:ind w:left="792" w:hanging="450"/>
              <w:jc w:val="both"/>
              <w:rPr>
                <w:rFonts w:ascii="Times New Roman" w:eastAsiaTheme="minorHAnsi" w:hAnsi="Times New Roman" w:cs="Times New Roman"/>
                <w:sz w:val="24"/>
                <w:szCs w:val="24"/>
              </w:rPr>
            </w:pPr>
            <w:r w:rsidRPr="00DD0FD9">
              <w:rPr>
                <w:rFonts w:ascii="Times New Roman" w:eastAsiaTheme="minorHAnsi" w:hAnsi="Times New Roman" w:cs="Times New Roman"/>
                <w:sz w:val="24"/>
                <w:szCs w:val="24"/>
              </w:rPr>
              <w:t xml:space="preserve">to </w:t>
            </w:r>
            <w:r w:rsidR="0036636F">
              <w:rPr>
                <w:rFonts w:ascii="Times New Roman" w:eastAsiaTheme="minorHAnsi" w:hAnsi="Times New Roman" w:cs="Times New Roman"/>
                <w:sz w:val="24"/>
                <w:szCs w:val="24"/>
              </w:rPr>
              <w:t>preserve</w:t>
            </w:r>
            <w:r w:rsidR="00F9650E">
              <w:rPr>
                <w:rFonts w:ascii="Times New Roman" w:eastAsiaTheme="minorHAnsi" w:hAnsi="Times New Roman" w:cs="Times New Roman"/>
                <w:sz w:val="24"/>
                <w:szCs w:val="24"/>
              </w:rPr>
              <w:t xml:space="preserve"> </w:t>
            </w:r>
            <w:r w:rsidR="00E01810">
              <w:rPr>
                <w:rFonts w:ascii="Times New Roman" w:eastAsiaTheme="minorHAnsi" w:hAnsi="Times New Roman" w:cs="Times New Roman"/>
                <w:sz w:val="24"/>
                <w:szCs w:val="24"/>
              </w:rPr>
              <w:t xml:space="preserve">and protect </w:t>
            </w:r>
            <w:r w:rsidRPr="00DD0FD9">
              <w:rPr>
                <w:rFonts w:ascii="Times New Roman" w:eastAsiaTheme="minorHAnsi" w:hAnsi="Times New Roman" w:cs="Times New Roman"/>
                <w:sz w:val="24"/>
                <w:szCs w:val="24"/>
              </w:rPr>
              <w:t xml:space="preserve">the </w:t>
            </w:r>
            <w:r w:rsidR="0016326E" w:rsidRPr="00DD0FD9">
              <w:rPr>
                <w:rFonts w:ascii="Times New Roman" w:eastAsiaTheme="minorHAnsi" w:hAnsi="Times New Roman" w:cs="Times New Roman"/>
                <w:sz w:val="24"/>
                <w:szCs w:val="24"/>
              </w:rPr>
              <w:t>cultur</w:t>
            </w:r>
            <w:r w:rsidR="0016326E">
              <w:rPr>
                <w:rFonts w:ascii="Times New Roman" w:eastAsiaTheme="minorHAnsi" w:hAnsi="Times New Roman" w:cs="Times New Roman"/>
                <w:sz w:val="24"/>
                <w:szCs w:val="24"/>
              </w:rPr>
              <w:t>al</w:t>
            </w:r>
            <w:r w:rsidRPr="00DD0FD9">
              <w:rPr>
                <w:rFonts w:ascii="Times New Roman" w:eastAsiaTheme="minorHAnsi" w:hAnsi="Times New Roman" w:cs="Times New Roman"/>
                <w:sz w:val="24"/>
                <w:szCs w:val="24"/>
              </w:rPr>
              <w:t xml:space="preserve"> and family values of the Kenyan people</w:t>
            </w:r>
            <w:r w:rsidR="0036636F">
              <w:rPr>
                <w:rFonts w:ascii="Times New Roman" w:eastAsiaTheme="minorHAnsi" w:hAnsi="Times New Roman" w:cs="Times New Roman"/>
                <w:sz w:val="24"/>
                <w:szCs w:val="24"/>
              </w:rPr>
              <w:t xml:space="preserve"> against emerging threats</w:t>
            </w:r>
            <w:r w:rsidR="008C5E29">
              <w:rPr>
                <w:rFonts w:ascii="Times New Roman" w:eastAsiaTheme="minorHAnsi" w:hAnsi="Times New Roman" w:cs="Times New Roman"/>
                <w:sz w:val="24"/>
                <w:szCs w:val="24"/>
              </w:rPr>
              <w:t>;</w:t>
            </w:r>
            <w:r w:rsidR="005F476A">
              <w:rPr>
                <w:rFonts w:ascii="Times New Roman" w:eastAsiaTheme="minorHAnsi" w:hAnsi="Times New Roman" w:cs="Times New Roman"/>
                <w:sz w:val="24"/>
                <w:szCs w:val="24"/>
              </w:rPr>
              <w:t xml:space="preserve"> and</w:t>
            </w:r>
            <w:r w:rsidR="0036636F">
              <w:rPr>
                <w:rFonts w:ascii="Times New Roman" w:eastAsiaTheme="minorHAnsi" w:hAnsi="Times New Roman" w:cs="Times New Roman"/>
                <w:sz w:val="24"/>
                <w:szCs w:val="24"/>
              </w:rPr>
              <w:t>,</w:t>
            </w:r>
            <w:r w:rsidR="005F476A">
              <w:rPr>
                <w:rFonts w:ascii="Times New Roman" w:eastAsiaTheme="minorHAnsi" w:hAnsi="Times New Roman" w:cs="Times New Roman"/>
                <w:sz w:val="24"/>
                <w:szCs w:val="24"/>
              </w:rPr>
              <w:t xml:space="preserve"> to uphold Article 44 of the Constitution which provides that “a person shall not compel another person to perform, observe or undergo</w:t>
            </w:r>
            <w:r w:rsidR="00FE3DCF">
              <w:rPr>
                <w:rFonts w:ascii="Times New Roman" w:eastAsiaTheme="minorHAnsi" w:hAnsi="Times New Roman" w:cs="Times New Roman"/>
                <w:sz w:val="24"/>
                <w:szCs w:val="24"/>
              </w:rPr>
              <w:t xml:space="preserve"> any cultural practice and rite</w:t>
            </w:r>
            <w:r w:rsidR="005F476A">
              <w:rPr>
                <w:rFonts w:ascii="Times New Roman" w:eastAsiaTheme="minorHAnsi" w:hAnsi="Times New Roman" w:cs="Times New Roman"/>
                <w:sz w:val="24"/>
                <w:szCs w:val="24"/>
              </w:rPr>
              <w:t>”</w:t>
            </w:r>
            <w:r w:rsidR="00C36CB3">
              <w:rPr>
                <w:rFonts w:ascii="Times New Roman" w:eastAsiaTheme="minorHAnsi" w:hAnsi="Times New Roman" w:cs="Times New Roman"/>
                <w:sz w:val="24"/>
                <w:szCs w:val="24"/>
              </w:rPr>
              <w:t>;</w:t>
            </w:r>
          </w:p>
          <w:p w14:paraId="755B716A" w14:textId="77777777" w:rsidR="007064EC" w:rsidRPr="00DD0FD9" w:rsidRDefault="007064EC" w:rsidP="007064EC">
            <w:pPr>
              <w:pStyle w:val="ListParagraph"/>
              <w:rPr>
                <w:rFonts w:ascii="Times New Roman" w:hAnsi="Times New Roman" w:cs="Times New Roman"/>
                <w:sz w:val="24"/>
                <w:szCs w:val="24"/>
              </w:rPr>
            </w:pPr>
          </w:p>
          <w:p w14:paraId="6C27E993" w14:textId="62033146" w:rsidR="0072120A" w:rsidRPr="00FE3DCF" w:rsidRDefault="008C0514" w:rsidP="00473008">
            <w:pPr>
              <w:pStyle w:val="BodyText"/>
              <w:numPr>
                <w:ilvl w:val="1"/>
                <w:numId w:val="1"/>
              </w:numPr>
              <w:ind w:left="792" w:hanging="450"/>
              <w:jc w:val="both"/>
              <w:rPr>
                <w:rFonts w:ascii="Times New Roman" w:hAnsi="Times New Roman" w:cs="Times New Roman"/>
                <w:sz w:val="24"/>
                <w:szCs w:val="24"/>
              </w:rPr>
            </w:pPr>
            <w:r w:rsidRPr="00945FCC">
              <w:rPr>
                <w:rFonts w:ascii="Times New Roman" w:eastAsiaTheme="minorHAnsi" w:hAnsi="Times New Roman" w:cs="Times New Roman"/>
                <w:sz w:val="24"/>
                <w:szCs w:val="24"/>
              </w:rPr>
              <w:t>to uphold the best interest of children</w:t>
            </w:r>
            <w:r w:rsidR="00B84506" w:rsidRPr="00945FCC">
              <w:rPr>
                <w:rFonts w:ascii="Times New Roman" w:eastAsiaTheme="minorHAnsi" w:hAnsi="Times New Roman" w:cs="Times New Roman"/>
                <w:sz w:val="24"/>
                <w:szCs w:val="24"/>
              </w:rPr>
              <w:t xml:space="preserve"> as the future of the Kenyan society</w:t>
            </w:r>
            <w:r w:rsidR="00771BAE">
              <w:rPr>
                <w:rFonts w:ascii="Times New Roman" w:eastAsiaTheme="minorHAnsi" w:hAnsi="Times New Roman" w:cs="Times New Roman"/>
                <w:sz w:val="24"/>
                <w:szCs w:val="24"/>
              </w:rPr>
              <w:t>; protect children from sexual abuse and harmful sexual practices</w:t>
            </w:r>
            <w:r w:rsidR="003B6D01">
              <w:rPr>
                <w:rFonts w:ascii="Times New Roman" w:eastAsiaTheme="minorHAnsi" w:hAnsi="Times New Roman" w:cs="Times New Roman"/>
                <w:sz w:val="24"/>
                <w:szCs w:val="24"/>
              </w:rPr>
              <w:t>;</w:t>
            </w:r>
            <w:r w:rsidR="00B84506" w:rsidRPr="00945FCC">
              <w:rPr>
                <w:rFonts w:ascii="Times New Roman" w:eastAsiaTheme="minorHAnsi" w:hAnsi="Times New Roman" w:cs="Times New Roman"/>
                <w:sz w:val="24"/>
                <w:szCs w:val="24"/>
              </w:rPr>
              <w:t xml:space="preserve"> </w:t>
            </w:r>
            <w:r w:rsidR="005C670C" w:rsidRPr="00945FCC">
              <w:rPr>
                <w:rFonts w:ascii="Times New Roman" w:eastAsiaTheme="minorHAnsi" w:hAnsi="Times New Roman" w:cs="Times New Roman"/>
                <w:sz w:val="24"/>
                <w:szCs w:val="24"/>
              </w:rPr>
              <w:t>and</w:t>
            </w:r>
            <w:r w:rsidR="00B84506" w:rsidRPr="00945FCC">
              <w:rPr>
                <w:rFonts w:ascii="Times New Roman" w:eastAsiaTheme="minorHAnsi" w:hAnsi="Times New Roman" w:cs="Times New Roman"/>
                <w:sz w:val="24"/>
                <w:szCs w:val="24"/>
              </w:rPr>
              <w:t xml:space="preserve"> to </w:t>
            </w:r>
            <w:r w:rsidR="004B5E9F" w:rsidRPr="00945FCC">
              <w:rPr>
                <w:rFonts w:ascii="Times New Roman" w:eastAsiaTheme="minorHAnsi" w:hAnsi="Times New Roman" w:cs="Times New Roman"/>
                <w:sz w:val="24"/>
                <w:szCs w:val="24"/>
              </w:rPr>
              <w:t>obligat</w:t>
            </w:r>
            <w:r w:rsidR="00B84506" w:rsidRPr="00945FCC">
              <w:rPr>
                <w:rFonts w:ascii="Times New Roman" w:eastAsiaTheme="minorHAnsi" w:hAnsi="Times New Roman" w:cs="Times New Roman"/>
                <w:sz w:val="24"/>
                <w:szCs w:val="24"/>
              </w:rPr>
              <w:t>e</w:t>
            </w:r>
            <w:r w:rsidR="004B5E9F" w:rsidRPr="00945FCC">
              <w:rPr>
                <w:rFonts w:ascii="Times New Roman" w:eastAsiaTheme="minorHAnsi" w:hAnsi="Times New Roman" w:cs="Times New Roman"/>
                <w:sz w:val="24"/>
                <w:szCs w:val="24"/>
              </w:rPr>
              <w:t xml:space="preserve"> parents, guardians</w:t>
            </w:r>
            <w:r w:rsidR="003B6D01">
              <w:rPr>
                <w:rFonts w:ascii="Times New Roman" w:eastAsiaTheme="minorHAnsi" w:hAnsi="Times New Roman" w:cs="Times New Roman"/>
                <w:sz w:val="24"/>
                <w:szCs w:val="24"/>
              </w:rPr>
              <w:t>,</w:t>
            </w:r>
            <w:r w:rsidR="004B5E9F" w:rsidRPr="00945FCC">
              <w:rPr>
                <w:rFonts w:ascii="Times New Roman" w:eastAsiaTheme="minorHAnsi" w:hAnsi="Times New Roman" w:cs="Times New Roman"/>
                <w:sz w:val="24"/>
                <w:szCs w:val="24"/>
              </w:rPr>
              <w:t xml:space="preserve"> teachers</w:t>
            </w:r>
            <w:r w:rsidR="003B6D01">
              <w:rPr>
                <w:rFonts w:ascii="Times New Roman" w:eastAsiaTheme="minorHAnsi" w:hAnsi="Times New Roman" w:cs="Times New Roman"/>
                <w:sz w:val="24"/>
                <w:szCs w:val="24"/>
              </w:rPr>
              <w:t xml:space="preserve"> and those in charge of child care institutions </w:t>
            </w:r>
            <w:r w:rsidR="004B5E9F" w:rsidRPr="00945FCC">
              <w:rPr>
                <w:rFonts w:ascii="Times New Roman" w:eastAsiaTheme="minorHAnsi" w:hAnsi="Times New Roman" w:cs="Times New Roman"/>
                <w:sz w:val="24"/>
                <w:szCs w:val="24"/>
              </w:rPr>
              <w:t>to ensure that children and young persons receive special protection against exposure to physical, emotional and moral hazards;</w:t>
            </w:r>
          </w:p>
          <w:p w14:paraId="667E4988" w14:textId="77777777" w:rsidR="00FE3DCF" w:rsidRDefault="00FE3DCF" w:rsidP="00FE3DCF">
            <w:pPr>
              <w:pStyle w:val="ListParagraph"/>
              <w:rPr>
                <w:rFonts w:ascii="Times New Roman" w:hAnsi="Times New Roman" w:cs="Times New Roman"/>
                <w:sz w:val="24"/>
                <w:szCs w:val="24"/>
              </w:rPr>
            </w:pPr>
          </w:p>
          <w:p w14:paraId="6D5EBCCF" w14:textId="7042061C" w:rsidR="00FE3DCF" w:rsidRPr="00771BAE" w:rsidRDefault="00FE3DCF" w:rsidP="00473008">
            <w:pPr>
              <w:pStyle w:val="BodyText"/>
              <w:numPr>
                <w:ilvl w:val="1"/>
                <w:numId w:val="1"/>
              </w:numPr>
              <w:ind w:left="792" w:hanging="450"/>
              <w:jc w:val="both"/>
              <w:rPr>
                <w:rFonts w:ascii="Times New Roman" w:hAnsi="Times New Roman" w:cs="Times New Roman"/>
                <w:sz w:val="24"/>
                <w:szCs w:val="24"/>
              </w:rPr>
            </w:pPr>
            <w:r>
              <w:rPr>
                <w:rFonts w:ascii="Times New Roman" w:hAnsi="Times New Roman" w:cs="Times New Roman"/>
                <w:sz w:val="24"/>
                <w:szCs w:val="24"/>
              </w:rPr>
              <w:t>to recognize, uphold the right of the parents to choose the kind of education that shall be given to their children as provided in Article 26 (3) of the Universal Declaration of Human Rights; and to secure respect for the liberty of parents to ensure the religious and moral education of their children in conformity with their own convictions  as set out in Article 18</w:t>
            </w:r>
            <w:r w:rsidR="00D00E04">
              <w:rPr>
                <w:rFonts w:ascii="Times New Roman" w:hAnsi="Times New Roman" w:cs="Times New Roman"/>
                <w:sz w:val="24"/>
                <w:szCs w:val="24"/>
              </w:rPr>
              <w:t xml:space="preserve"> (</w:t>
            </w:r>
            <w:r>
              <w:rPr>
                <w:rFonts w:ascii="Times New Roman" w:hAnsi="Times New Roman" w:cs="Times New Roman"/>
                <w:sz w:val="24"/>
                <w:szCs w:val="24"/>
              </w:rPr>
              <w:t>4</w:t>
            </w:r>
            <w:r w:rsidR="00D00E04">
              <w:rPr>
                <w:rFonts w:ascii="Times New Roman" w:hAnsi="Times New Roman" w:cs="Times New Roman"/>
                <w:sz w:val="24"/>
                <w:szCs w:val="24"/>
              </w:rPr>
              <w:t>)</w:t>
            </w:r>
            <w:r>
              <w:rPr>
                <w:rFonts w:ascii="Times New Roman" w:hAnsi="Times New Roman" w:cs="Times New Roman"/>
                <w:sz w:val="24"/>
                <w:szCs w:val="24"/>
              </w:rPr>
              <w:t xml:space="preserve"> of the International Covenant on Civil and Political Rights;   </w:t>
            </w:r>
          </w:p>
          <w:p w14:paraId="3941BE84" w14:textId="77777777" w:rsidR="00771BAE" w:rsidRDefault="00771BAE" w:rsidP="00771BAE">
            <w:pPr>
              <w:pStyle w:val="ListParagraph"/>
              <w:rPr>
                <w:rFonts w:ascii="Times New Roman" w:hAnsi="Times New Roman" w:cs="Times New Roman"/>
                <w:sz w:val="24"/>
                <w:szCs w:val="24"/>
              </w:rPr>
            </w:pPr>
          </w:p>
          <w:p w14:paraId="6A3CCAEC" w14:textId="33B553B8" w:rsidR="00771BAE" w:rsidRPr="00151749" w:rsidRDefault="00771BAE" w:rsidP="00473008">
            <w:pPr>
              <w:pStyle w:val="BodyText"/>
              <w:numPr>
                <w:ilvl w:val="1"/>
                <w:numId w:val="1"/>
              </w:numPr>
              <w:ind w:left="792" w:hanging="450"/>
              <w:jc w:val="both"/>
              <w:rPr>
                <w:rFonts w:ascii="Times New Roman" w:hAnsi="Times New Roman" w:cs="Times New Roman"/>
                <w:sz w:val="24"/>
                <w:szCs w:val="24"/>
              </w:rPr>
            </w:pPr>
            <w:r w:rsidRPr="00945FCC">
              <w:rPr>
                <w:rFonts w:ascii="Times New Roman" w:eastAsiaTheme="minorHAnsi" w:hAnsi="Times New Roman" w:cs="Times New Roman"/>
                <w:sz w:val="24"/>
                <w:szCs w:val="24"/>
              </w:rPr>
              <w:t xml:space="preserve">to </w:t>
            </w:r>
            <w:r w:rsidR="00995CED">
              <w:rPr>
                <w:rFonts w:ascii="Times New Roman" w:eastAsiaTheme="minorHAnsi" w:hAnsi="Times New Roman" w:cs="Times New Roman"/>
                <w:sz w:val="24"/>
                <w:szCs w:val="24"/>
              </w:rPr>
              <w:t xml:space="preserve">protect vulnerable persons from sexual harm; </w:t>
            </w:r>
            <w:r>
              <w:rPr>
                <w:rFonts w:ascii="Times New Roman" w:eastAsiaTheme="minorHAnsi" w:hAnsi="Times New Roman" w:cs="Times New Roman"/>
                <w:sz w:val="24"/>
                <w:szCs w:val="24"/>
              </w:rPr>
              <w:t xml:space="preserve">protect </w:t>
            </w:r>
            <w:r w:rsidR="003B6D01">
              <w:rPr>
                <w:rFonts w:ascii="Times New Roman" w:eastAsiaTheme="minorHAnsi" w:hAnsi="Times New Roman" w:cs="Times New Roman"/>
                <w:sz w:val="24"/>
                <w:szCs w:val="24"/>
              </w:rPr>
              <w:t xml:space="preserve">the dignity and respect of </w:t>
            </w:r>
            <w:r>
              <w:rPr>
                <w:rFonts w:ascii="Times New Roman" w:eastAsiaTheme="minorHAnsi" w:hAnsi="Times New Roman" w:cs="Times New Roman"/>
                <w:sz w:val="24"/>
                <w:szCs w:val="24"/>
              </w:rPr>
              <w:t>persons with disabilities</w:t>
            </w:r>
            <w:r w:rsidR="003B6D01">
              <w:rPr>
                <w:rFonts w:ascii="Times New Roman" w:eastAsiaTheme="minorHAnsi" w:hAnsi="Times New Roman" w:cs="Times New Roman"/>
                <w:sz w:val="24"/>
                <w:szCs w:val="24"/>
              </w:rPr>
              <w:t xml:space="preserve">; protect the youth from harmful practices and exploitation; and to secure the rights of older persons to </w:t>
            </w:r>
            <w:r w:rsidR="003B6D01">
              <w:rPr>
                <w:rFonts w:ascii="Times New Roman" w:eastAsiaTheme="minorHAnsi" w:hAnsi="Times New Roman" w:cs="Times New Roman"/>
                <w:sz w:val="24"/>
                <w:szCs w:val="24"/>
              </w:rPr>
              <w:lastRenderedPageBreak/>
              <w:t>live in dignity and respect and to be free from abuse as mandated by the Constitution.</w:t>
            </w:r>
            <w:r>
              <w:rPr>
                <w:rFonts w:ascii="Times New Roman" w:eastAsiaTheme="minorHAnsi" w:hAnsi="Times New Roman" w:cs="Times New Roman"/>
                <w:sz w:val="24"/>
                <w:szCs w:val="24"/>
              </w:rPr>
              <w:t xml:space="preserve"> </w:t>
            </w:r>
          </w:p>
          <w:p w14:paraId="12D4D502" w14:textId="77777777" w:rsidR="00151749" w:rsidRPr="00945FCC" w:rsidRDefault="00151749" w:rsidP="00151749">
            <w:pPr>
              <w:pStyle w:val="BodyText"/>
              <w:jc w:val="both"/>
              <w:rPr>
                <w:rFonts w:ascii="Times New Roman" w:hAnsi="Times New Roman" w:cs="Times New Roman"/>
                <w:sz w:val="24"/>
                <w:szCs w:val="24"/>
              </w:rPr>
            </w:pPr>
          </w:p>
          <w:p w14:paraId="4C2BA2D3" w14:textId="4E323AD2" w:rsidR="00AE3D27" w:rsidRPr="005F476A" w:rsidRDefault="00AE3D27" w:rsidP="00945FCC">
            <w:pPr>
              <w:pStyle w:val="BodyText"/>
              <w:ind w:left="792"/>
              <w:jc w:val="both"/>
              <w:rPr>
                <w:rFonts w:ascii="Times New Roman" w:eastAsiaTheme="minorHAnsi" w:hAnsi="Times New Roman" w:cs="Times New Roman"/>
                <w:sz w:val="24"/>
                <w:szCs w:val="24"/>
              </w:rPr>
            </w:pPr>
          </w:p>
        </w:tc>
      </w:tr>
      <w:tr w:rsidR="00613377" w:rsidRPr="00770AC0" w14:paraId="15F2F125" w14:textId="77777777" w:rsidTr="00AE598F">
        <w:tc>
          <w:tcPr>
            <w:tcW w:w="1782" w:type="dxa"/>
          </w:tcPr>
          <w:p w14:paraId="79606182" w14:textId="66B2E32F" w:rsidR="00613377" w:rsidRPr="00FB3D56" w:rsidRDefault="00613377" w:rsidP="00C750F0">
            <w:pPr>
              <w:pStyle w:val="NoSpacing"/>
              <w:rPr>
                <w:rFonts w:ascii="Times New Roman" w:hAnsi="Times New Roman" w:cs="Times New Roman"/>
                <w:sz w:val="18"/>
                <w:szCs w:val="18"/>
                <w:lang w:val="en-GB"/>
              </w:rPr>
            </w:pPr>
          </w:p>
        </w:tc>
        <w:tc>
          <w:tcPr>
            <w:tcW w:w="6559" w:type="dxa"/>
          </w:tcPr>
          <w:p w14:paraId="0189B031" w14:textId="61D53131" w:rsidR="00613377" w:rsidRPr="00DD0FD9" w:rsidRDefault="00613377" w:rsidP="00613377">
            <w:pPr>
              <w:pStyle w:val="NoSpacing"/>
              <w:tabs>
                <w:tab w:val="left" w:pos="1105"/>
              </w:tabs>
              <w:jc w:val="center"/>
              <w:rPr>
                <w:rFonts w:ascii="Times New Roman" w:hAnsi="Times New Roman" w:cs="Times New Roman"/>
                <w:b/>
                <w:sz w:val="24"/>
                <w:szCs w:val="24"/>
                <w:lang w:val="en-GB"/>
              </w:rPr>
            </w:pPr>
            <w:r w:rsidRPr="00DD0FD9">
              <w:rPr>
                <w:rFonts w:ascii="Times New Roman" w:hAnsi="Times New Roman" w:cs="Times New Roman"/>
                <w:b/>
                <w:sz w:val="24"/>
                <w:szCs w:val="24"/>
                <w:lang w:val="en-GB"/>
              </w:rPr>
              <w:t xml:space="preserve">PART II – </w:t>
            </w:r>
            <w:r w:rsidR="00BD3A9B" w:rsidRPr="00DD0FD9">
              <w:rPr>
                <w:rFonts w:ascii="Times New Roman" w:hAnsi="Times New Roman" w:cs="Times New Roman"/>
                <w:b/>
                <w:sz w:val="24"/>
                <w:szCs w:val="24"/>
                <w:lang w:val="en-GB"/>
              </w:rPr>
              <w:t>PR</w:t>
            </w:r>
            <w:r w:rsidR="000F7C8E" w:rsidRPr="00DD0FD9">
              <w:rPr>
                <w:rFonts w:ascii="Times New Roman" w:hAnsi="Times New Roman" w:cs="Times New Roman"/>
                <w:b/>
                <w:sz w:val="24"/>
                <w:szCs w:val="24"/>
                <w:lang w:val="en-GB"/>
              </w:rPr>
              <w:t>OHIBITED</w:t>
            </w:r>
            <w:r w:rsidR="003F414A" w:rsidRPr="00DD0FD9">
              <w:rPr>
                <w:rFonts w:ascii="Times New Roman" w:hAnsi="Times New Roman" w:cs="Times New Roman"/>
                <w:b/>
                <w:sz w:val="24"/>
                <w:szCs w:val="24"/>
                <w:lang w:val="en-GB"/>
              </w:rPr>
              <w:t xml:space="preserve"> </w:t>
            </w:r>
            <w:r w:rsidR="000F7C8E" w:rsidRPr="00DD0FD9">
              <w:rPr>
                <w:rFonts w:ascii="Times New Roman" w:hAnsi="Times New Roman" w:cs="Times New Roman"/>
                <w:b/>
                <w:sz w:val="24"/>
                <w:szCs w:val="24"/>
                <w:lang w:val="en-GB"/>
              </w:rPr>
              <w:t>SEXUAL A</w:t>
            </w:r>
            <w:r w:rsidR="00302B30" w:rsidRPr="00DD0FD9">
              <w:rPr>
                <w:rFonts w:ascii="Times New Roman" w:hAnsi="Times New Roman" w:cs="Times New Roman"/>
                <w:b/>
                <w:sz w:val="24"/>
                <w:szCs w:val="24"/>
                <w:lang w:val="en-GB"/>
              </w:rPr>
              <w:t xml:space="preserve">CTS AND </w:t>
            </w:r>
            <w:r w:rsidR="005545B8" w:rsidRPr="00DD0FD9">
              <w:rPr>
                <w:rFonts w:ascii="Times New Roman" w:hAnsi="Times New Roman" w:cs="Times New Roman"/>
                <w:b/>
                <w:sz w:val="24"/>
                <w:szCs w:val="24"/>
                <w:lang w:val="en-GB"/>
              </w:rPr>
              <w:t>OTHER</w:t>
            </w:r>
            <w:r w:rsidR="00302B30" w:rsidRPr="00DD0FD9">
              <w:rPr>
                <w:rFonts w:ascii="Times New Roman" w:hAnsi="Times New Roman" w:cs="Times New Roman"/>
                <w:b/>
                <w:sz w:val="24"/>
                <w:szCs w:val="24"/>
                <w:lang w:val="en-GB"/>
              </w:rPr>
              <w:t xml:space="preserve"> A</w:t>
            </w:r>
            <w:r w:rsidR="005545B8" w:rsidRPr="00DD0FD9">
              <w:rPr>
                <w:rFonts w:ascii="Times New Roman" w:hAnsi="Times New Roman" w:cs="Times New Roman"/>
                <w:b/>
                <w:sz w:val="24"/>
                <w:szCs w:val="24"/>
                <w:lang w:val="en-GB"/>
              </w:rPr>
              <w:t>CTIVITIES</w:t>
            </w:r>
          </w:p>
          <w:p w14:paraId="1A38F3F0" w14:textId="77777777" w:rsidR="00613377" w:rsidRPr="00DD0FD9" w:rsidRDefault="00613377" w:rsidP="00613377">
            <w:pPr>
              <w:pStyle w:val="NoSpacing"/>
              <w:tabs>
                <w:tab w:val="left" w:pos="1105"/>
              </w:tabs>
              <w:jc w:val="center"/>
              <w:rPr>
                <w:rFonts w:ascii="Times New Roman" w:hAnsi="Times New Roman" w:cs="Times New Roman"/>
                <w:b/>
                <w:sz w:val="24"/>
                <w:szCs w:val="24"/>
                <w:lang w:val="en-GB"/>
              </w:rPr>
            </w:pPr>
          </w:p>
        </w:tc>
      </w:tr>
      <w:tr w:rsidR="004A5DC1" w:rsidRPr="00770AC0" w14:paraId="51033407" w14:textId="77777777" w:rsidTr="00AE598F">
        <w:tc>
          <w:tcPr>
            <w:tcW w:w="1782" w:type="dxa"/>
          </w:tcPr>
          <w:p w14:paraId="2419C4D7" w14:textId="097623AE" w:rsidR="004A5DC1" w:rsidRPr="00FB3D56" w:rsidRDefault="007C6B98" w:rsidP="00F707D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t>Pro</w:t>
            </w:r>
            <w:r w:rsidR="00F707D0" w:rsidRPr="00FB3D56">
              <w:rPr>
                <w:rFonts w:ascii="Times New Roman" w:hAnsi="Times New Roman" w:cs="Times New Roman"/>
                <w:sz w:val="18"/>
                <w:szCs w:val="18"/>
                <w:lang w:val="en-GB"/>
              </w:rPr>
              <w:t>hibition of homosexual</w:t>
            </w:r>
            <w:r w:rsidR="00B3248B">
              <w:rPr>
                <w:rFonts w:ascii="Times New Roman" w:hAnsi="Times New Roman" w:cs="Times New Roman"/>
                <w:sz w:val="18"/>
                <w:szCs w:val="18"/>
                <w:lang w:val="en-GB"/>
              </w:rPr>
              <w:t>ity</w:t>
            </w:r>
            <w:r w:rsidR="00273870" w:rsidRPr="00FB3D56">
              <w:rPr>
                <w:rFonts w:ascii="Times New Roman" w:hAnsi="Times New Roman" w:cs="Times New Roman"/>
                <w:sz w:val="18"/>
                <w:szCs w:val="18"/>
                <w:lang w:val="en-GB"/>
              </w:rPr>
              <w:t>.</w:t>
            </w:r>
          </w:p>
        </w:tc>
        <w:tc>
          <w:tcPr>
            <w:tcW w:w="6559" w:type="dxa"/>
          </w:tcPr>
          <w:p w14:paraId="283EADBD" w14:textId="78F93572" w:rsidR="006E7A1B" w:rsidRPr="00DD0FD9" w:rsidRDefault="00512914" w:rsidP="006E7A1B">
            <w:pPr>
              <w:pStyle w:val="NoSpacing"/>
              <w:numPr>
                <w:ilvl w:val="0"/>
                <w:numId w:val="1"/>
              </w:numPr>
              <w:jc w:val="both"/>
              <w:rPr>
                <w:rFonts w:ascii="Times New Roman" w:hAnsi="Times New Roman" w:cs="Times New Roman"/>
                <w:bCs/>
                <w:sz w:val="24"/>
                <w:szCs w:val="24"/>
                <w:lang w:bidi="en-US"/>
              </w:rPr>
            </w:pPr>
            <w:r w:rsidRPr="00DD0FD9">
              <w:rPr>
                <w:rFonts w:ascii="Times New Roman" w:hAnsi="Times New Roman" w:cs="Times New Roman"/>
                <w:bCs/>
                <w:sz w:val="24"/>
                <w:szCs w:val="24"/>
                <w:lang w:bidi="en-US"/>
              </w:rPr>
              <w:t xml:space="preserve">(1) </w:t>
            </w:r>
            <w:r w:rsidR="00725D7D" w:rsidRPr="00DD0FD9">
              <w:rPr>
                <w:rFonts w:ascii="Times New Roman" w:hAnsi="Times New Roman" w:cs="Times New Roman"/>
                <w:bCs/>
                <w:sz w:val="24"/>
                <w:szCs w:val="24"/>
                <w:lang w:bidi="en-US"/>
              </w:rPr>
              <w:t>A person who</w:t>
            </w:r>
            <w:r w:rsidR="003A5330" w:rsidRPr="00DD0FD9">
              <w:rPr>
                <w:rFonts w:ascii="Times New Roman" w:hAnsi="Times New Roman" w:cs="Times New Roman"/>
                <w:bCs/>
                <w:sz w:val="24"/>
                <w:szCs w:val="24"/>
                <w:lang w:bidi="en-US"/>
              </w:rPr>
              <w:t xml:space="preserve"> engages in sexual act</w:t>
            </w:r>
            <w:r w:rsidR="006615A6" w:rsidRPr="00DD0FD9">
              <w:rPr>
                <w:rFonts w:ascii="Times New Roman" w:hAnsi="Times New Roman" w:cs="Times New Roman"/>
                <w:bCs/>
                <w:sz w:val="24"/>
                <w:szCs w:val="24"/>
                <w:lang w:bidi="en-US"/>
              </w:rPr>
              <w:t xml:space="preserve"> </w:t>
            </w:r>
            <w:r w:rsidR="000A25A5" w:rsidRPr="00DD0FD9">
              <w:rPr>
                <w:rFonts w:ascii="Times New Roman" w:hAnsi="Times New Roman" w:cs="Times New Roman"/>
                <w:bCs/>
                <w:sz w:val="24"/>
                <w:szCs w:val="24"/>
                <w:lang w:bidi="en-US"/>
              </w:rPr>
              <w:t xml:space="preserve">with a person of the same sex commits </w:t>
            </w:r>
            <w:r w:rsidR="00B3248B">
              <w:rPr>
                <w:rFonts w:ascii="Times New Roman" w:hAnsi="Times New Roman" w:cs="Times New Roman"/>
                <w:bCs/>
                <w:sz w:val="24"/>
                <w:szCs w:val="24"/>
                <w:lang w:bidi="en-US"/>
              </w:rPr>
              <w:t>the</w:t>
            </w:r>
            <w:r w:rsidR="000A25A5" w:rsidRPr="00DD0FD9">
              <w:rPr>
                <w:rFonts w:ascii="Times New Roman" w:hAnsi="Times New Roman" w:cs="Times New Roman"/>
                <w:bCs/>
                <w:sz w:val="24"/>
                <w:szCs w:val="24"/>
                <w:lang w:bidi="en-US"/>
              </w:rPr>
              <w:t xml:space="preserve"> offence </w:t>
            </w:r>
            <w:r w:rsidR="00B3248B">
              <w:rPr>
                <w:rFonts w:ascii="Times New Roman" w:hAnsi="Times New Roman" w:cs="Times New Roman"/>
                <w:bCs/>
                <w:sz w:val="24"/>
                <w:szCs w:val="24"/>
                <w:lang w:bidi="en-US"/>
              </w:rPr>
              <w:t xml:space="preserve">of homosexuality </w:t>
            </w:r>
            <w:r w:rsidR="000A25A5" w:rsidRPr="00DD0FD9">
              <w:rPr>
                <w:rFonts w:ascii="Times New Roman" w:hAnsi="Times New Roman" w:cs="Times New Roman"/>
                <w:sz w:val="24"/>
                <w:szCs w:val="24"/>
              </w:rPr>
              <w:t xml:space="preserve">and is liable upon conviction to </w:t>
            </w:r>
            <w:r w:rsidR="000A25A5" w:rsidRPr="00DD0FD9">
              <w:rPr>
                <w:rFonts w:ascii="Times New Roman" w:hAnsi="Times New Roman" w:cs="Times New Roman"/>
                <w:bCs/>
                <w:sz w:val="24"/>
                <w:szCs w:val="24"/>
                <w:lang w:bidi="en-US"/>
              </w:rPr>
              <w:t>imprisonme</w:t>
            </w:r>
            <w:r w:rsidR="0082234F" w:rsidRPr="00DD0FD9">
              <w:rPr>
                <w:rFonts w:ascii="Times New Roman" w:hAnsi="Times New Roman" w:cs="Times New Roman"/>
                <w:bCs/>
                <w:sz w:val="24"/>
                <w:szCs w:val="24"/>
                <w:lang w:bidi="en-US"/>
              </w:rPr>
              <w:t xml:space="preserve">nt for a term of not less than </w:t>
            </w:r>
            <w:r w:rsidR="009D00BB" w:rsidRPr="00DD0FD9">
              <w:rPr>
                <w:rFonts w:ascii="Times New Roman" w:hAnsi="Times New Roman" w:cs="Times New Roman"/>
                <w:bCs/>
                <w:sz w:val="24"/>
                <w:szCs w:val="24"/>
                <w:lang w:bidi="en-US"/>
              </w:rPr>
              <w:t>ten</w:t>
            </w:r>
            <w:r w:rsidR="000A25A5" w:rsidRPr="00DD0FD9">
              <w:rPr>
                <w:rFonts w:ascii="Times New Roman" w:hAnsi="Times New Roman" w:cs="Times New Roman"/>
                <w:bCs/>
                <w:sz w:val="24"/>
                <w:szCs w:val="24"/>
                <w:lang w:bidi="en-US"/>
              </w:rPr>
              <w:t xml:space="preserve"> years.</w:t>
            </w:r>
          </w:p>
          <w:p w14:paraId="399A6588" w14:textId="77777777" w:rsidR="000A25A5" w:rsidRPr="00DD0FD9" w:rsidRDefault="000A25A5" w:rsidP="000A25A5">
            <w:pPr>
              <w:pStyle w:val="NoSpacing"/>
              <w:ind w:left="360"/>
              <w:jc w:val="both"/>
              <w:rPr>
                <w:rFonts w:ascii="Times New Roman" w:hAnsi="Times New Roman" w:cs="Times New Roman"/>
                <w:bCs/>
                <w:sz w:val="24"/>
                <w:szCs w:val="24"/>
                <w:lang w:bidi="en-US"/>
              </w:rPr>
            </w:pPr>
          </w:p>
          <w:p w14:paraId="0C174E7F" w14:textId="3D673893" w:rsidR="005B466E" w:rsidRPr="009C64D0" w:rsidRDefault="000A25A5" w:rsidP="005012E6">
            <w:pPr>
              <w:pStyle w:val="NoSpacing"/>
              <w:ind w:left="360"/>
              <w:jc w:val="both"/>
              <w:rPr>
                <w:rFonts w:ascii="Times New Roman" w:hAnsi="Times New Roman" w:cs="Times New Roman"/>
                <w:bCs/>
                <w:sz w:val="24"/>
                <w:szCs w:val="24"/>
                <w:lang w:bidi="en-US"/>
              </w:rPr>
            </w:pPr>
            <w:r w:rsidRPr="009C64D0">
              <w:rPr>
                <w:rFonts w:ascii="Times New Roman" w:hAnsi="Times New Roman" w:cs="Times New Roman"/>
                <w:bCs/>
                <w:sz w:val="24"/>
                <w:szCs w:val="24"/>
                <w:lang w:bidi="en-US"/>
              </w:rPr>
              <w:t>(2)</w:t>
            </w:r>
            <w:r w:rsidR="007064EC" w:rsidRPr="009C64D0">
              <w:rPr>
                <w:rFonts w:ascii="Times New Roman" w:hAnsi="Times New Roman" w:cs="Times New Roman"/>
                <w:bCs/>
                <w:sz w:val="24"/>
                <w:szCs w:val="24"/>
                <w:lang w:bidi="en-US"/>
              </w:rPr>
              <w:t xml:space="preserve"> </w:t>
            </w:r>
            <w:r w:rsidRPr="009C64D0">
              <w:rPr>
                <w:rFonts w:ascii="Times New Roman" w:hAnsi="Times New Roman" w:cs="Times New Roman"/>
                <w:bCs/>
                <w:sz w:val="24"/>
                <w:szCs w:val="24"/>
                <w:lang w:bidi="en-US"/>
              </w:rPr>
              <w:t xml:space="preserve">A sexual act under this section </w:t>
            </w:r>
            <w:r w:rsidR="00EB7E73" w:rsidRPr="009C64D0">
              <w:rPr>
                <w:rFonts w:ascii="Times New Roman" w:hAnsi="Times New Roman" w:cs="Times New Roman"/>
                <w:bCs/>
                <w:sz w:val="24"/>
                <w:szCs w:val="24"/>
                <w:lang w:bidi="en-US"/>
              </w:rPr>
              <w:t>means</w:t>
            </w:r>
            <w:r w:rsidRPr="009C64D0">
              <w:rPr>
                <w:rFonts w:ascii="Times New Roman" w:hAnsi="Times New Roman" w:cs="Times New Roman"/>
                <w:bCs/>
                <w:sz w:val="24"/>
                <w:szCs w:val="24"/>
                <w:lang w:bidi="en-US"/>
              </w:rPr>
              <w:t>—</w:t>
            </w:r>
          </w:p>
          <w:p w14:paraId="6CF6071A" w14:textId="6F347A43" w:rsidR="005B466E" w:rsidRPr="009259F8" w:rsidRDefault="000A25A5" w:rsidP="00DF0D6F">
            <w:pPr>
              <w:pStyle w:val="ListParagraph"/>
              <w:numPr>
                <w:ilvl w:val="0"/>
                <w:numId w:val="5"/>
              </w:numPr>
              <w:autoSpaceDE w:val="0"/>
              <w:autoSpaceDN w:val="0"/>
              <w:adjustRightInd w:val="0"/>
              <w:ind w:left="705" w:hanging="66"/>
              <w:jc w:val="both"/>
              <w:rPr>
                <w:rFonts w:ascii="Times New Roman" w:hAnsi="Times New Roman" w:cs="Times New Roman"/>
                <w:sz w:val="24"/>
                <w:szCs w:val="24"/>
              </w:rPr>
            </w:pPr>
            <w:r w:rsidRPr="009C64D0">
              <w:rPr>
                <w:rFonts w:ascii="Times New Roman" w:hAnsi="Times New Roman" w:cs="Times New Roman"/>
                <w:sz w:val="24"/>
                <w:szCs w:val="24"/>
              </w:rPr>
              <w:t xml:space="preserve">penetration of </w:t>
            </w:r>
            <w:r w:rsidR="005B466E" w:rsidRPr="009C64D0">
              <w:rPr>
                <w:rFonts w:ascii="Times New Roman" w:hAnsi="Times New Roman" w:cs="Times New Roman"/>
                <w:sz w:val="24"/>
                <w:szCs w:val="24"/>
              </w:rPr>
              <w:t xml:space="preserve">the </w:t>
            </w:r>
            <w:r w:rsidR="00EB7E73" w:rsidRPr="009C64D0">
              <w:rPr>
                <w:rFonts w:ascii="Times New Roman" w:hAnsi="Times New Roman" w:cs="Times New Roman"/>
                <w:sz w:val="24"/>
                <w:szCs w:val="24"/>
              </w:rPr>
              <w:t xml:space="preserve">anus </w:t>
            </w:r>
            <w:r w:rsidR="009C64D0" w:rsidRPr="009C64D0">
              <w:rPr>
                <w:rFonts w:ascii="Times New Roman" w:hAnsi="Times New Roman" w:cs="Times New Roman"/>
                <w:sz w:val="24"/>
                <w:szCs w:val="24"/>
              </w:rPr>
              <w:t xml:space="preserve">or mouth </w:t>
            </w:r>
            <w:r w:rsidR="00EB7E73" w:rsidRPr="009C64D0">
              <w:rPr>
                <w:rFonts w:ascii="Times New Roman" w:hAnsi="Times New Roman" w:cs="Times New Roman"/>
                <w:sz w:val="24"/>
                <w:szCs w:val="24"/>
              </w:rPr>
              <w:t xml:space="preserve">of a male person </w:t>
            </w:r>
            <w:r w:rsidR="009C64D0" w:rsidRPr="009C64D0">
              <w:rPr>
                <w:rFonts w:ascii="Times New Roman" w:hAnsi="Times New Roman" w:cs="Times New Roman"/>
                <w:sz w:val="24"/>
                <w:szCs w:val="24"/>
              </w:rPr>
              <w:t xml:space="preserve">by </w:t>
            </w:r>
            <w:r w:rsidR="009C64D0" w:rsidRPr="009259F8">
              <w:rPr>
                <w:rFonts w:ascii="Times New Roman" w:hAnsi="Times New Roman" w:cs="Times New Roman"/>
                <w:sz w:val="24"/>
                <w:szCs w:val="24"/>
              </w:rPr>
              <w:t xml:space="preserve">the penis of another male person or by </w:t>
            </w:r>
            <w:r w:rsidR="009259F8" w:rsidRPr="009259F8">
              <w:rPr>
                <w:rFonts w:ascii="Times New Roman" w:hAnsi="Times New Roman" w:cs="Times New Roman"/>
                <w:sz w:val="24"/>
                <w:szCs w:val="24"/>
              </w:rPr>
              <w:t xml:space="preserve">a sex contraption or other </w:t>
            </w:r>
            <w:r w:rsidR="009C64D0" w:rsidRPr="009259F8">
              <w:rPr>
                <w:rFonts w:ascii="Times New Roman" w:hAnsi="Times New Roman" w:cs="Times New Roman"/>
                <w:sz w:val="24"/>
                <w:szCs w:val="24"/>
              </w:rPr>
              <w:t xml:space="preserve">object manipulated by </w:t>
            </w:r>
            <w:r w:rsidR="009259F8" w:rsidRPr="009259F8">
              <w:rPr>
                <w:rFonts w:ascii="Times New Roman" w:hAnsi="Times New Roman" w:cs="Times New Roman"/>
                <w:sz w:val="24"/>
                <w:szCs w:val="24"/>
              </w:rPr>
              <w:t>another male person</w:t>
            </w:r>
            <w:r w:rsidR="009259F8">
              <w:rPr>
                <w:rFonts w:ascii="Times New Roman" w:hAnsi="Times New Roman" w:cs="Times New Roman"/>
                <w:sz w:val="24"/>
                <w:szCs w:val="24"/>
              </w:rPr>
              <w:t>;</w:t>
            </w:r>
            <w:r w:rsidR="005B466E" w:rsidRPr="009259F8">
              <w:rPr>
                <w:rFonts w:ascii="Times New Roman" w:hAnsi="Times New Roman" w:cs="Times New Roman"/>
                <w:sz w:val="24"/>
                <w:szCs w:val="24"/>
              </w:rPr>
              <w:t xml:space="preserve"> </w:t>
            </w:r>
          </w:p>
          <w:p w14:paraId="047E0A04" w14:textId="77777777" w:rsidR="00DF0D6F" w:rsidRDefault="009C64D0" w:rsidP="00DF0D6F">
            <w:pPr>
              <w:pStyle w:val="ListParagraph"/>
              <w:numPr>
                <w:ilvl w:val="0"/>
                <w:numId w:val="5"/>
              </w:numPr>
              <w:autoSpaceDE w:val="0"/>
              <w:autoSpaceDN w:val="0"/>
              <w:adjustRightInd w:val="0"/>
              <w:ind w:left="705" w:hanging="66"/>
              <w:jc w:val="both"/>
              <w:rPr>
                <w:rFonts w:ascii="Times New Roman" w:hAnsi="Times New Roman" w:cs="Times New Roman"/>
                <w:sz w:val="24"/>
                <w:szCs w:val="24"/>
              </w:rPr>
            </w:pPr>
            <w:r w:rsidRPr="009C64D0">
              <w:rPr>
                <w:rFonts w:ascii="Times New Roman" w:hAnsi="Times New Roman" w:cs="Times New Roman"/>
                <w:sz w:val="24"/>
                <w:szCs w:val="24"/>
              </w:rPr>
              <w:t xml:space="preserve">contact between the genitalia or mouth a female person with the genitalia or mouth of another female person or </w:t>
            </w:r>
            <w:r w:rsidR="009259F8" w:rsidRPr="009259F8">
              <w:rPr>
                <w:rFonts w:ascii="Times New Roman" w:hAnsi="Times New Roman" w:cs="Times New Roman"/>
                <w:sz w:val="24"/>
                <w:szCs w:val="24"/>
              </w:rPr>
              <w:t xml:space="preserve">by a sex contraption or other object manipulated by another </w:t>
            </w:r>
            <w:r w:rsidR="009259F8">
              <w:rPr>
                <w:rFonts w:ascii="Times New Roman" w:hAnsi="Times New Roman" w:cs="Times New Roman"/>
                <w:sz w:val="24"/>
                <w:szCs w:val="24"/>
              </w:rPr>
              <w:t>fe</w:t>
            </w:r>
            <w:r w:rsidR="009259F8" w:rsidRPr="009259F8">
              <w:rPr>
                <w:rFonts w:ascii="Times New Roman" w:hAnsi="Times New Roman" w:cs="Times New Roman"/>
                <w:sz w:val="24"/>
                <w:szCs w:val="24"/>
              </w:rPr>
              <w:t>male person</w:t>
            </w:r>
            <w:r w:rsidRPr="009C64D0">
              <w:rPr>
                <w:rFonts w:ascii="Times New Roman" w:hAnsi="Times New Roman" w:cs="Times New Roman"/>
                <w:sz w:val="24"/>
                <w:szCs w:val="24"/>
              </w:rPr>
              <w:t>;</w:t>
            </w:r>
          </w:p>
          <w:p w14:paraId="05E98924" w14:textId="77777777" w:rsidR="00DF0D6F" w:rsidRDefault="00DF0D6F" w:rsidP="00DF0D6F">
            <w:pPr>
              <w:pStyle w:val="ListParagraph"/>
              <w:autoSpaceDE w:val="0"/>
              <w:autoSpaceDN w:val="0"/>
              <w:adjustRightInd w:val="0"/>
              <w:ind w:left="705"/>
              <w:jc w:val="both"/>
              <w:rPr>
                <w:rFonts w:ascii="Times New Roman" w:hAnsi="Times New Roman" w:cs="Times New Roman"/>
                <w:sz w:val="24"/>
                <w:szCs w:val="24"/>
              </w:rPr>
            </w:pPr>
          </w:p>
          <w:p w14:paraId="03E54BC5" w14:textId="446D964E" w:rsidR="00DF0D6F" w:rsidRPr="00DF0D6F" w:rsidRDefault="00DF0D6F" w:rsidP="00DF0D6F">
            <w:pPr>
              <w:pStyle w:val="ListParagraph"/>
              <w:numPr>
                <w:ilvl w:val="0"/>
                <w:numId w:val="38"/>
              </w:numPr>
              <w:autoSpaceDE w:val="0"/>
              <w:autoSpaceDN w:val="0"/>
              <w:adjustRightInd w:val="0"/>
              <w:ind w:left="345" w:hanging="75"/>
              <w:jc w:val="both"/>
              <w:rPr>
                <w:rFonts w:ascii="Times New Roman" w:hAnsi="Times New Roman" w:cs="Times New Roman"/>
                <w:sz w:val="24"/>
                <w:szCs w:val="24"/>
              </w:rPr>
            </w:pPr>
            <w:r w:rsidRPr="00DF0D6F">
              <w:rPr>
                <w:rFonts w:ascii="Times New Roman" w:hAnsi="Times New Roman" w:cs="Times New Roman"/>
                <w:bCs/>
                <w:sz w:val="24"/>
                <w:szCs w:val="24"/>
                <w:lang w:bidi="en-US"/>
              </w:rPr>
              <w:t xml:space="preserve">A person who engages in sexual act or permits a male person to perform sexual act under </w:t>
            </w:r>
            <w:r>
              <w:rPr>
                <w:rFonts w:ascii="Times New Roman" w:hAnsi="Times New Roman" w:cs="Times New Roman"/>
                <w:bCs/>
                <w:sz w:val="24"/>
                <w:szCs w:val="24"/>
                <w:lang w:bidi="en-US"/>
              </w:rPr>
              <w:t>sub</w:t>
            </w:r>
            <w:r w:rsidRPr="00DF0D6F">
              <w:rPr>
                <w:rFonts w:ascii="Times New Roman" w:hAnsi="Times New Roman" w:cs="Times New Roman"/>
                <w:bCs/>
                <w:sz w:val="24"/>
                <w:szCs w:val="24"/>
                <w:lang w:bidi="en-US"/>
              </w:rPr>
              <w:t>section (2</w:t>
            </w:r>
            <w:r w:rsidR="00F11F15" w:rsidRPr="00DF0D6F">
              <w:rPr>
                <w:rFonts w:ascii="Times New Roman" w:hAnsi="Times New Roman" w:cs="Times New Roman"/>
                <w:bCs/>
                <w:sz w:val="24"/>
                <w:szCs w:val="24"/>
                <w:lang w:bidi="en-US"/>
              </w:rPr>
              <w:t>) (</w:t>
            </w:r>
            <w:r w:rsidRPr="00DF0D6F">
              <w:rPr>
                <w:rFonts w:ascii="Times New Roman" w:hAnsi="Times New Roman" w:cs="Times New Roman"/>
                <w:bCs/>
                <w:sz w:val="24"/>
                <w:szCs w:val="24"/>
                <w:lang w:bidi="en-US"/>
              </w:rPr>
              <w:t xml:space="preserve">a) on him commits an offence </w:t>
            </w:r>
            <w:r w:rsidRPr="00DF0D6F">
              <w:rPr>
                <w:rFonts w:ascii="Times New Roman" w:eastAsia="Times New Roman" w:hAnsi="Times New Roman" w:cs="Times New Roman"/>
                <w:sz w:val="24"/>
                <w:szCs w:val="24"/>
              </w:rPr>
              <w:t xml:space="preserve">and is liable on conviction to imprisonment for a term of not less than </w:t>
            </w:r>
            <w:r w:rsidR="00343EEE">
              <w:rPr>
                <w:rFonts w:ascii="Times New Roman" w:eastAsia="Times New Roman" w:hAnsi="Times New Roman" w:cs="Times New Roman"/>
                <w:sz w:val="24"/>
                <w:szCs w:val="24"/>
              </w:rPr>
              <w:t>ten</w:t>
            </w:r>
            <w:r w:rsidRPr="00DF0D6F">
              <w:rPr>
                <w:rFonts w:ascii="Times New Roman" w:eastAsia="Times New Roman" w:hAnsi="Times New Roman" w:cs="Times New Roman"/>
                <w:sz w:val="24"/>
                <w:szCs w:val="24"/>
              </w:rPr>
              <w:t xml:space="preserve"> years.</w:t>
            </w:r>
          </w:p>
          <w:p w14:paraId="7AD4AC0D" w14:textId="77777777" w:rsidR="00DF0D6F" w:rsidRPr="00DF0D6F" w:rsidRDefault="00DF0D6F" w:rsidP="00DF0D6F">
            <w:pPr>
              <w:pStyle w:val="ListParagraph"/>
              <w:autoSpaceDE w:val="0"/>
              <w:autoSpaceDN w:val="0"/>
              <w:adjustRightInd w:val="0"/>
              <w:ind w:left="345"/>
              <w:jc w:val="both"/>
              <w:rPr>
                <w:rFonts w:ascii="Times New Roman" w:hAnsi="Times New Roman" w:cs="Times New Roman"/>
                <w:sz w:val="24"/>
                <w:szCs w:val="24"/>
              </w:rPr>
            </w:pPr>
          </w:p>
          <w:p w14:paraId="1236DF8B" w14:textId="4469416B" w:rsidR="00DF0D6F" w:rsidRPr="002479F4" w:rsidRDefault="00DF0D6F" w:rsidP="00DF0D6F">
            <w:pPr>
              <w:pStyle w:val="ListParagraph"/>
              <w:numPr>
                <w:ilvl w:val="0"/>
                <w:numId w:val="38"/>
              </w:numPr>
              <w:autoSpaceDE w:val="0"/>
              <w:autoSpaceDN w:val="0"/>
              <w:adjustRightInd w:val="0"/>
              <w:ind w:left="345" w:hanging="75"/>
              <w:jc w:val="both"/>
              <w:rPr>
                <w:rFonts w:ascii="Times New Roman" w:hAnsi="Times New Roman" w:cs="Times New Roman"/>
                <w:sz w:val="24"/>
                <w:szCs w:val="24"/>
              </w:rPr>
            </w:pPr>
            <w:r w:rsidRPr="00DF0D6F">
              <w:rPr>
                <w:rFonts w:ascii="Times New Roman" w:hAnsi="Times New Roman" w:cs="Times New Roman"/>
                <w:bCs/>
                <w:sz w:val="24"/>
                <w:szCs w:val="24"/>
                <w:lang w:bidi="en-US"/>
              </w:rPr>
              <w:t>In the case of an offence under subsection (2</w:t>
            </w:r>
            <w:r w:rsidR="00F11F15" w:rsidRPr="00DF0D6F">
              <w:rPr>
                <w:rFonts w:ascii="Times New Roman" w:hAnsi="Times New Roman" w:cs="Times New Roman"/>
                <w:bCs/>
                <w:sz w:val="24"/>
                <w:szCs w:val="24"/>
                <w:lang w:bidi="en-US"/>
              </w:rPr>
              <w:t>) (</w:t>
            </w:r>
            <w:r w:rsidRPr="00DF0D6F">
              <w:rPr>
                <w:rFonts w:ascii="Times New Roman" w:hAnsi="Times New Roman" w:cs="Times New Roman"/>
                <w:bCs/>
                <w:sz w:val="24"/>
                <w:szCs w:val="24"/>
                <w:lang w:bidi="en-US"/>
              </w:rPr>
              <w:t xml:space="preserve">a), the offender shall upon conviction be liable to imprisonment </w:t>
            </w:r>
            <w:r w:rsidR="002479F4">
              <w:rPr>
                <w:rFonts w:ascii="Times New Roman" w:hAnsi="Times New Roman" w:cs="Times New Roman"/>
                <w:bCs/>
                <w:sz w:val="24"/>
                <w:szCs w:val="24"/>
                <w:lang w:bidi="en-US"/>
              </w:rPr>
              <w:t>for not less than twenty years</w:t>
            </w:r>
            <w:r w:rsidRPr="00DF0D6F">
              <w:rPr>
                <w:rFonts w:ascii="Times New Roman" w:hAnsi="Times New Roman" w:cs="Times New Roman"/>
                <w:bCs/>
                <w:sz w:val="24"/>
                <w:szCs w:val="24"/>
                <w:lang w:bidi="en-US"/>
              </w:rPr>
              <w:t xml:space="preserve"> where the victim did not consent or where the purported consent was obtained by force or by any means of threats, coercion or intimidation, or by fear of bodily harm, or by means of false representations as to the nature of the act.</w:t>
            </w:r>
          </w:p>
          <w:p w14:paraId="4BD018F7" w14:textId="77777777" w:rsidR="002479F4" w:rsidRPr="002479F4" w:rsidRDefault="002479F4" w:rsidP="002479F4">
            <w:pPr>
              <w:pStyle w:val="ListParagraph"/>
              <w:rPr>
                <w:rFonts w:ascii="Times New Roman" w:hAnsi="Times New Roman" w:cs="Times New Roman"/>
                <w:sz w:val="24"/>
                <w:szCs w:val="24"/>
              </w:rPr>
            </w:pPr>
          </w:p>
          <w:p w14:paraId="1095544F" w14:textId="769E3090" w:rsidR="002479F4" w:rsidRPr="00DF0D6F" w:rsidRDefault="002479F4" w:rsidP="00DF0D6F">
            <w:pPr>
              <w:pStyle w:val="ListParagraph"/>
              <w:numPr>
                <w:ilvl w:val="0"/>
                <w:numId w:val="38"/>
              </w:numPr>
              <w:autoSpaceDE w:val="0"/>
              <w:autoSpaceDN w:val="0"/>
              <w:adjustRightInd w:val="0"/>
              <w:ind w:left="345" w:hanging="75"/>
              <w:jc w:val="both"/>
              <w:rPr>
                <w:rFonts w:ascii="Times New Roman" w:hAnsi="Times New Roman" w:cs="Times New Roman"/>
                <w:sz w:val="24"/>
                <w:szCs w:val="24"/>
              </w:rPr>
            </w:pPr>
            <w:r w:rsidRPr="009259F8">
              <w:rPr>
                <w:rFonts w:ascii="Times New Roman" w:hAnsi="Times New Roman" w:cs="Times New Roman"/>
                <w:bCs/>
                <w:sz w:val="24"/>
                <w:szCs w:val="24"/>
                <w:lang w:bidi="en-US"/>
              </w:rPr>
              <w:lastRenderedPageBreak/>
              <w:t xml:space="preserve">A person who commits any of the acts under </w:t>
            </w:r>
            <w:r w:rsidRPr="00DF0D6F">
              <w:rPr>
                <w:rFonts w:ascii="Times New Roman" w:hAnsi="Times New Roman" w:cs="Times New Roman"/>
                <w:bCs/>
                <w:sz w:val="24"/>
                <w:szCs w:val="24"/>
                <w:lang w:bidi="en-US"/>
              </w:rPr>
              <w:t>subsection (2)</w:t>
            </w:r>
            <w:r w:rsidR="00BD78C2">
              <w:rPr>
                <w:rFonts w:ascii="Times New Roman" w:hAnsi="Times New Roman" w:cs="Times New Roman"/>
                <w:bCs/>
                <w:sz w:val="24"/>
                <w:szCs w:val="24"/>
                <w:lang w:bidi="en-US"/>
              </w:rPr>
              <w:t xml:space="preserve"> </w:t>
            </w:r>
            <w:r w:rsidRPr="00DF0D6F">
              <w:rPr>
                <w:rFonts w:ascii="Times New Roman" w:hAnsi="Times New Roman" w:cs="Times New Roman"/>
                <w:bCs/>
                <w:sz w:val="24"/>
                <w:szCs w:val="24"/>
                <w:lang w:bidi="en-US"/>
              </w:rPr>
              <w:t>(a)</w:t>
            </w:r>
            <w:r w:rsidRPr="009259F8">
              <w:rPr>
                <w:rFonts w:ascii="Times New Roman" w:hAnsi="Times New Roman" w:cs="Times New Roman"/>
                <w:bCs/>
                <w:sz w:val="24"/>
                <w:szCs w:val="24"/>
                <w:lang w:bidi="en-US"/>
              </w:rPr>
              <w:t xml:space="preserve"> with a child commits an offence and shall upon conviction be liable upon conviction be sentenced to death</w:t>
            </w:r>
          </w:p>
          <w:p w14:paraId="6D30E6DA" w14:textId="77777777" w:rsidR="00DF0D6F" w:rsidRDefault="00DF0D6F" w:rsidP="00DF0D6F">
            <w:pPr>
              <w:pStyle w:val="NoSpacing"/>
              <w:jc w:val="both"/>
              <w:rPr>
                <w:rFonts w:ascii="Times New Roman" w:hAnsi="Times New Roman" w:cs="Times New Roman"/>
                <w:bCs/>
                <w:sz w:val="24"/>
                <w:szCs w:val="24"/>
                <w:lang w:bidi="en-US"/>
              </w:rPr>
            </w:pPr>
          </w:p>
          <w:p w14:paraId="2A67269B" w14:textId="5F08BC69" w:rsidR="006E7A1B" w:rsidRPr="000A322E" w:rsidRDefault="006E7A1B" w:rsidP="000A322E">
            <w:pPr>
              <w:pStyle w:val="NoSpacing"/>
              <w:numPr>
                <w:ilvl w:val="0"/>
                <w:numId w:val="23"/>
              </w:numPr>
              <w:ind w:left="363" w:hanging="5"/>
              <w:jc w:val="both"/>
              <w:rPr>
                <w:rFonts w:ascii="Times New Roman" w:hAnsi="Times New Roman" w:cs="Times New Roman"/>
                <w:bCs/>
                <w:sz w:val="24"/>
                <w:szCs w:val="24"/>
                <w:lang w:bidi="en-US"/>
              </w:rPr>
            </w:pPr>
            <w:r w:rsidRPr="00DD0FD9">
              <w:rPr>
                <w:rFonts w:ascii="Times New Roman" w:hAnsi="Times New Roman" w:cs="Times New Roman"/>
                <w:bCs/>
                <w:sz w:val="24"/>
                <w:szCs w:val="24"/>
                <w:lang w:bidi="en-US"/>
              </w:rPr>
              <w:t xml:space="preserve">Persons </w:t>
            </w:r>
            <w:r w:rsidR="00DB182A" w:rsidRPr="00DD0FD9">
              <w:rPr>
                <w:rFonts w:ascii="Times New Roman" w:hAnsi="Times New Roman" w:cs="Times New Roman"/>
                <w:bCs/>
                <w:sz w:val="24"/>
                <w:szCs w:val="24"/>
                <w:lang w:bidi="en-US"/>
              </w:rPr>
              <w:t>sentenced to</w:t>
            </w:r>
            <w:r w:rsidRPr="00DD0FD9">
              <w:rPr>
                <w:rFonts w:ascii="Times New Roman" w:hAnsi="Times New Roman" w:cs="Times New Roman"/>
                <w:bCs/>
                <w:sz w:val="24"/>
                <w:szCs w:val="24"/>
                <w:lang w:bidi="en-US"/>
              </w:rPr>
              <w:t xml:space="preserve"> imprisonment for an offence under subsection</w:t>
            </w:r>
            <w:r w:rsidR="00E65CA3" w:rsidRPr="00DD0FD9">
              <w:rPr>
                <w:rFonts w:ascii="Times New Roman" w:hAnsi="Times New Roman" w:cs="Times New Roman"/>
                <w:bCs/>
                <w:sz w:val="24"/>
                <w:szCs w:val="24"/>
                <w:lang w:bidi="en-US"/>
              </w:rPr>
              <w:t xml:space="preserve"> </w:t>
            </w:r>
            <w:r w:rsidRPr="00DD0FD9">
              <w:rPr>
                <w:rFonts w:ascii="Times New Roman" w:hAnsi="Times New Roman" w:cs="Times New Roman"/>
                <w:bCs/>
                <w:sz w:val="24"/>
                <w:szCs w:val="24"/>
                <w:lang w:bidi="en-US"/>
              </w:rPr>
              <w:t>(1) shall be held in separate facilities.</w:t>
            </w:r>
          </w:p>
          <w:p w14:paraId="3FF910B8" w14:textId="6897C4AF" w:rsidR="00273870" w:rsidRPr="00DD0FD9" w:rsidRDefault="00273870" w:rsidP="00A172A5">
            <w:pPr>
              <w:pStyle w:val="NoSpacing"/>
              <w:jc w:val="both"/>
              <w:rPr>
                <w:rFonts w:ascii="Times New Roman" w:hAnsi="Times New Roman" w:cs="Times New Roman"/>
                <w:bCs/>
                <w:sz w:val="24"/>
                <w:szCs w:val="24"/>
                <w:lang w:bidi="en-US"/>
              </w:rPr>
            </w:pPr>
          </w:p>
        </w:tc>
      </w:tr>
      <w:tr w:rsidR="00B56D88" w:rsidRPr="00770AC0" w14:paraId="4F799284" w14:textId="77777777" w:rsidTr="00AE598F">
        <w:tc>
          <w:tcPr>
            <w:tcW w:w="1782" w:type="dxa"/>
          </w:tcPr>
          <w:p w14:paraId="7BB00E98" w14:textId="5FB84AFF" w:rsidR="00B56D88" w:rsidRPr="00B56D88" w:rsidRDefault="00B35CFD" w:rsidP="00F707D0">
            <w:pPr>
              <w:pStyle w:val="NoSpacing"/>
              <w:rPr>
                <w:rFonts w:ascii="Times New Roman" w:hAnsi="Times New Roman" w:cs="Times New Roman"/>
                <w:sz w:val="18"/>
                <w:szCs w:val="18"/>
                <w:lang w:val="en-GB"/>
              </w:rPr>
            </w:pPr>
            <w:r>
              <w:rPr>
                <w:rFonts w:ascii="Times New Roman" w:eastAsia="Times New Roman" w:hAnsi="Times New Roman" w:cs="Times New Roman"/>
                <w:sz w:val="18"/>
                <w:szCs w:val="18"/>
              </w:rPr>
              <w:lastRenderedPageBreak/>
              <w:t xml:space="preserve">Prohibition of </w:t>
            </w:r>
            <w:r w:rsidR="00060142">
              <w:rPr>
                <w:rFonts w:ascii="Times New Roman" w:eastAsia="Times New Roman" w:hAnsi="Times New Roman" w:cs="Times New Roman"/>
                <w:sz w:val="18"/>
                <w:szCs w:val="18"/>
              </w:rPr>
              <w:t>aggravated</w:t>
            </w:r>
            <w:r>
              <w:rPr>
                <w:rFonts w:ascii="Times New Roman" w:eastAsia="Times New Roman" w:hAnsi="Times New Roman" w:cs="Times New Roman"/>
                <w:sz w:val="18"/>
                <w:szCs w:val="18"/>
              </w:rPr>
              <w:t xml:space="preserve"> </w:t>
            </w:r>
            <w:r w:rsidRPr="00B56D88">
              <w:rPr>
                <w:rFonts w:ascii="Times New Roman" w:eastAsia="Times New Roman" w:hAnsi="Times New Roman" w:cs="Times New Roman"/>
                <w:sz w:val="18"/>
                <w:szCs w:val="18"/>
              </w:rPr>
              <w:t>homosexuality</w:t>
            </w:r>
            <w:r w:rsidR="00B56D88" w:rsidRPr="00B56D88">
              <w:rPr>
                <w:rFonts w:ascii="Times New Roman" w:eastAsia="Times New Roman" w:hAnsi="Times New Roman" w:cs="Times New Roman"/>
                <w:sz w:val="18"/>
                <w:szCs w:val="18"/>
              </w:rPr>
              <w:br/>
            </w:r>
          </w:p>
        </w:tc>
        <w:tc>
          <w:tcPr>
            <w:tcW w:w="6559" w:type="dxa"/>
          </w:tcPr>
          <w:p w14:paraId="448B35B1" w14:textId="027EC906" w:rsidR="008D0D36" w:rsidRPr="008D0D36" w:rsidRDefault="002B5F80" w:rsidP="008D0D36">
            <w:pPr>
              <w:pStyle w:val="ListParagraph"/>
              <w:numPr>
                <w:ilvl w:val="0"/>
                <w:numId w:val="1"/>
              </w:numPr>
              <w:ind w:left="241" w:hanging="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56D88" w:rsidRPr="002B5F80">
              <w:rPr>
                <w:rFonts w:ascii="Times New Roman" w:eastAsia="Times New Roman" w:hAnsi="Times New Roman" w:cs="Times New Roman"/>
                <w:sz w:val="24"/>
                <w:szCs w:val="24"/>
              </w:rPr>
              <w:t xml:space="preserve">A person who </w:t>
            </w:r>
            <w:r w:rsidRPr="002B5F80">
              <w:rPr>
                <w:rFonts w:ascii="Times New Roman" w:eastAsia="Times New Roman" w:hAnsi="Times New Roman" w:cs="Times New Roman"/>
                <w:sz w:val="24"/>
                <w:szCs w:val="24"/>
              </w:rPr>
              <w:t xml:space="preserve">engages in sexual act with a person of the same sex </w:t>
            </w:r>
            <w:r w:rsidR="00B56D88" w:rsidRPr="002B5F80">
              <w:rPr>
                <w:rFonts w:ascii="Times New Roman" w:eastAsia="Times New Roman" w:hAnsi="Times New Roman" w:cs="Times New Roman"/>
                <w:sz w:val="24"/>
                <w:szCs w:val="24"/>
              </w:rPr>
              <w:t>in any of the circumstances specified in subsection (2) commits the</w:t>
            </w:r>
            <w:r w:rsidRPr="002B5F80">
              <w:rPr>
                <w:rFonts w:ascii="Times New Roman" w:eastAsia="Times New Roman" w:hAnsi="Times New Roman" w:cs="Times New Roman"/>
                <w:sz w:val="24"/>
                <w:szCs w:val="24"/>
              </w:rPr>
              <w:t xml:space="preserve"> </w:t>
            </w:r>
            <w:r w:rsidR="00B56D88" w:rsidRPr="002B5F80">
              <w:rPr>
                <w:rFonts w:ascii="Times New Roman" w:eastAsia="Times New Roman" w:hAnsi="Times New Roman" w:cs="Times New Roman"/>
                <w:sz w:val="24"/>
                <w:szCs w:val="24"/>
              </w:rPr>
              <w:t xml:space="preserve">offence of </w:t>
            </w:r>
            <w:r w:rsidR="00060142">
              <w:rPr>
                <w:rFonts w:ascii="Times New Roman" w:eastAsia="Times New Roman" w:hAnsi="Times New Roman" w:cs="Times New Roman"/>
                <w:sz w:val="24"/>
                <w:szCs w:val="24"/>
              </w:rPr>
              <w:t>aggravated</w:t>
            </w:r>
            <w:r w:rsidR="00B35CFD">
              <w:rPr>
                <w:rFonts w:ascii="Times New Roman" w:eastAsia="Times New Roman" w:hAnsi="Times New Roman" w:cs="Times New Roman"/>
                <w:sz w:val="24"/>
                <w:szCs w:val="24"/>
              </w:rPr>
              <w:t xml:space="preserve"> </w:t>
            </w:r>
            <w:r w:rsidR="00B35CFD" w:rsidRPr="002B5F80">
              <w:rPr>
                <w:rFonts w:ascii="Times New Roman" w:eastAsia="Times New Roman" w:hAnsi="Times New Roman" w:cs="Times New Roman"/>
                <w:sz w:val="24"/>
                <w:szCs w:val="24"/>
              </w:rPr>
              <w:t>homosexuality</w:t>
            </w:r>
            <w:r w:rsidR="00B56D88" w:rsidRPr="002B5F80">
              <w:rPr>
                <w:rFonts w:ascii="Times New Roman" w:eastAsia="Times New Roman" w:hAnsi="Times New Roman" w:cs="Times New Roman"/>
                <w:sz w:val="24"/>
                <w:szCs w:val="24"/>
              </w:rPr>
              <w:t xml:space="preserve"> and </w:t>
            </w:r>
            <w:r w:rsidR="006D4CFF">
              <w:rPr>
                <w:rFonts w:ascii="Times New Roman" w:eastAsia="Times New Roman" w:hAnsi="Times New Roman" w:cs="Times New Roman"/>
                <w:sz w:val="24"/>
                <w:szCs w:val="24"/>
              </w:rPr>
              <w:t xml:space="preserve">shall </w:t>
            </w:r>
            <w:r w:rsidR="00B56D88" w:rsidRPr="002B5F80">
              <w:rPr>
                <w:rFonts w:ascii="Times New Roman" w:eastAsia="Times New Roman" w:hAnsi="Times New Roman" w:cs="Times New Roman"/>
                <w:sz w:val="24"/>
                <w:szCs w:val="24"/>
              </w:rPr>
              <w:t xml:space="preserve">on conviction </w:t>
            </w:r>
            <w:r w:rsidR="006D4CFF">
              <w:rPr>
                <w:rFonts w:ascii="Times New Roman" w:eastAsia="Times New Roman" w:hAnsi="Times New Roman" w:cs="Times New Roman"/>
                <w:sz w:val="24"/>
                <w:szCs w:val="24"/>
              </w:rPr>
              <w:t>be sentenced to</w:t>
            </w:r>
            <w:r w:rsidR="00B56D88" w:rsidRPr="002B5F80">
              <w:rPr>
                <w:rFonts w:ascii="Times New Roman" w:eastAsia="Times New Roman" w:hAnsi="Times New Roman" w:cs="Times New Roman"/>
                <w:sz w:val="24"/>
                <w:szCs w:val="24"/>
              </w:rPr>
              <w:t xml:space="preserve"> death.</w:t>
            </w:r>
          </w:p>
          <w:p w14:paraId="6AE7ACCE" w14:textId="77777777" w:rsidR="002B5F80" w:rsidRPr="002B5F80" w:rsidRDefault="002B5F80" w:rsidP="002B5F80">
            <w:pPr>
              <w:pStyle w:val="ListParagraph"/>
              <w:ind w:left="420"/>
              <w:jc w:val="both"/>
              <w:rPr>
                <w:rFonts w:ascii="Times New Roman" w:eastAsia="Times New Roman" w:hAnsi="Times New Roman" w:cs="Times New Roman"/>
                <w:sz w:val="24"/>
                <w:szCs w:val="24"/>
              </w:rPr>
            </w:pPr>
          </w:p>
          <w:p w14:paraId="767400DC" w14:textId="77777777" w:rsidR="00E14698" w:rsidRDefault="00B56D88" w:rsidP="00E84584">
            <w:pPr>
              <w:pStyle w:val="ListParagraph"/>
              <w:numPr>
                <w:ilvl w:val="2"/>
                <w:numId w:val="1"/>
              </w:numPr>
              <w:ind w:left="421"/>
              <w:jc w:val="both"/>
              <w:rPr>
                <w:rFonts w:ascii="Times New Roman" w:eastAsia="Times New Roman" w:hAnsi="Times New Roman" w:cs="Times New Roman"/>
                <w:sz w:val="24"/>
                <w:szCs w:val="24"/>
              </w:rPr>
            </w:pPr>
            <w:r w:rsidRPr="002B5F80">
              <w:rPr>
                <w:rFonts w:ascii="Times New Roman" w:eastAsia="Times New Roman" w:hAnsi="Times New Roman" w:cs="Times New Roman"/>
                <w:sz w:val="24"/>
                <w:szCs w:val="24"/>
              </w:rPr>
              <w:t>The circumstances referred to in subsection (1) are</w:t>
            </w:r>
            <w:r w:rsidRPr="002B5F80">
              <w:rPr>
                <w:rFonts w:ascii="Times New Roman" w:eastAsia="Times New Roman" w:hAnsi="Times New Roman" w:cs="Times New Roman"/>
                <w:sz w:val="24"/>
                <w:szCs w:val="24"/>
              </w:rPr>
              <w:br/>
              <w:t>where—</w:t>
            </w:r>
          </w:p>
          <w:p w14:paraId="22EFA839" w14:textId="6D44761C" w:rsidR="00E84584" w:rsidRDefault="00B56D88" w:rsidP="00E14698">
            <w:pPr>
              <w:pStyle w:val="ListParagraph"/>
              <w:ind w:left="421"/>
              <w:jc w:val="both"/>
              <w:rPr>
                <w:rFonts w:ascii="Times New Roman" w:eastAsia="Times New Roman" w:hAnsi="Times New Roman" w:cs="Times New Roman"/>
                <w:sz w:val="24"/>
                <w:szCs w:val="24"/>
              </w:rPr>
            </w:pPr>
            <w:r w:rsidRPr="002B5F80">
              <w:rPr>
                <w:rFonts w:ascii="Times New Roman" w:eastAsia="Times New Roman" w:hAnsi="Times New Roman" w:cs="Times New Roman"/>
                <w:sz w:val="24"/>
                <w:szCs w:val="24"/>
              </w:rPr>
              <w:br/>
              <w:t>(a) the person against whom the offence is committed is a</w:t>
            </w:r>
            <w:r w:rsidRPr="002B5F80">
              <w:rPr>
                <w:rFonts w:ascii="Times New Roman" w:eastAsia="Times New Roman" w:hAnsi="Times New Roman" w:cs="Times New Roman"/>
                <w:sz w:val="24"/>
                <w:szCs w:val="24"/>
              </w:rPr>
              <w:br/>
              <w:t>child;</w:t>
            </w:r>
          </w:p>
          <w:p w14:paraId="431B43C4" w14:textId="77777777" w:rsidR="00E84584" w:rsidRDefault="00E84584" w:rsidP="00E84584">
            <w:pPr>
              <w:pStyle w:val="ListParagraph"/>
              <w:ind w:left="421"/>
              <w:jc w:val="both"/>
              <w:rPr>
                <w:rFonts w:ascii="Times New Roman" w:eastAsia="Times New Roman" w:hAnsi="Times New Roman" w:cs="Times New Roman"/>
                <w:sz w:val="24"/>
                <w:szCs w:val="24"/>
              </w:rPr>
            </w:pPr>
          </w:p>
          <w:p w14:paraId="3CB79431" w14:textId="22DAF36F" w:rsidR="00E14698" w:rsidRDefault="009E2677" w:rsidP="00E14698">
            <w:pPr>
              <w:pStyle w:val="ListParagraph"/>
              <w:numPr>
                <w:ilvl w:val="1"/>
                <w:numId w:val="1"/>
              </w:numPr>
              <w:ind w:left="4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4584" w:rsidRPr="002B5F80">
              <w:rPr>
                <w:rFonts w:ascii="Times New Roman" w:eastAsia="Times New Roman" w:hAnsi="Times New Roman" w:cs="Times New Roman"/>
                <w:sz w:val="24"/>
                <w:szCs w:val="24"/>
              </w:rPr>
              <w:t>the person against whom the offence is committed is a</w:t>
            </w:r>
            <w:r w:rsidR="00E84584" w:rsidRPr="002B5F80">
              <w:rPr>
                <w:rFonts w:ascii="Times New Roman" w:eastAsia="Times New Roman" w:hAnsi="Times New Roman" w:cs="Times New Roman"/>
                <w:sz w:val="24"/>
                <w:szCs w:val="24"/>
              </w:rPr>
              <w:br/>
              <w:t>person with disability</w:t>
            </w:r>
            <w:r w:rsidR="00E84584">
              <w:rPr>
                <w:rFonts w:ascii="Times New Roman" w:eastAsia="Times New Roman" w:hAnsi="Times New Roman" w:cs="Times New Roman"/>
                <w:sz w:val="24"/>
                <w:szCs w:val="24"/>
              </w:rPr>
              <w:t xml:space="preserve">; </w:t>
            </w:r>
            <w:r w:rsidR="00E84584" w:rsidRPr="002B5F80">
              <w:rPr>
                <w:rFonts w:ascii="Times New Roman" w:eastAsia="Times New Roman" w:hAnsi="Times New Roman" w:cs="Times New Roman"/>
                <w:sz w:val="24"/>
                <w:szCs w:val="24"/>
              </w:rPr>
              <w:t>or suffers a disability as a result of</w:t>
            </w:r>
            <w:r w:rsidR="00E84584" w:rsidRPr="002B5F80">
              <w:rPr>
                <w:rFonts w:ascii="Times New Roman" w:eastAsia="Times New Roman" w:hAnsi="Times New Roman" w:cs="Times New Roman"/>
                <w:sz w:val="24"/>
                <w:szCs w:val="24"/>
              </w:rPr>
              <w:br/>
              <w:t>the sexual act;</w:t>
            </w:r>
          </w:p>
          <w:p w14:paraId="41C9DD14" w14:textId="77777777" w:rsidR="00E14698" w:rsidRDefault="00E14698" w:rsidP="00E14698">
            <w:pPr>
              <w:pStyle w:val="ListParagraph"/>
              <w:ind w:left="435"/>
              <w:jc w:val="both"/>
              <w:rPr>
                <w:rFonts w:ascii="Times New Roman" w:eastAsia="Times New Roman" w:hAnsi="Times New Roman" w:cs="Times New Roman"/>
                <w:sz w:val="24"/>
                <w:szCs w:val="24"/>
              </w:rPr>
            </w:pPr>
          </w:p>
          <w:p w14:paraId="0EC0C043" w14:textId="139C950C" w:rsidR="00E14698" w:rsidRPr="00E14698" w:rsidRDefault="00E14698" w:rsidP="00E14698">
            <w:pPr>
              <w:pStyle w:val="ListParagraph"/>
              <w:numPr>
                <w:ilvl w:val="1"/>
                <w:numId w:val="1"/>
              </w:numPr>
              <w:ind w:left="435" w:firstLine="0"/>
              <w:jc w:val="both"/>
              <w:rPr>
                <w:rFonts w:ascii="Times New Roman" w:eastAsia="Times New Roman" w:hAnsi="Times New Roman" w:cs="Times New Roman"/>
                <w:sz w:val="24"/>
                <w:szCs w:val="24"/>
              </w:rPr>
            </w:pPr>
            <w:r w:rsidRPr="002B5F80">
              <w:rPr>
                <w:rFonts w:ascii="Times New Roman" w:eastAsia="Times New Roman" w:hAnsi="Times New Roman" w:cs="Times New Roman"/>
                <w:sz w:val="24"/>
                <w:szCs w:val="24"/>
              </w:rPr>
              <w:t>the person against whom the offence is committed is a</w:t>
            </w:r>
            <w:r w:rsidRPr="002B5F80">
              <w:rPr>
                <w:rFonts w:ascii="Times New Roman" w:eastAsia="Times New Roman" w:hAnsi="Times New Roman" w:cs="Times New Roman"/>
                <w:sz w:val="24"/>
                <w:szCs w:val="24"/>
              </w:rPr>
              <w:br/>
              <w:t>person with mental illness or suffers a mental illness as a</w:t>
            </w:r>
            <w:r w:rsidRPr="002B5F80">
              <w:rPr>
                <w:rFonts w:ascii="Times New Roman" w:eastAsia="Times New Roman" w:hAnsi="Times New Roman" w:cs="Times New Roman"/>
                <w:sz w:val="24"/>
                <w:szCs w:val="24"/>
              </w:rPr>
              <w:br/>
              <w:t>result of the sexual act;</w:t>
            </w:r>
          </w:p>
          <w:p w14:paraId="7171C1F9" w14:textId="77777777" w:rsidR="00E84584" w:rsidRDefault="00E84584" w:rsidP="00E84584">
            <w:pPr>
              <w:pStyle w:val="ListParagraph"/>
              <w:ind w:left="435"/>
              <w:jc w:val="both"/>
              <w:rPr>
                <w:rFonts w:ascii="Times New Roman" w:eastAsia="Times New Roman" w:hAnsi="Times New Roman" w:cs="Times New Roman"/>
                <w:sz w:val="24"/>
                <w:szCs w:val="24"/>
              </w:rPr>
            </w:pPr>
          </w:p>
          <w:p w14:paraId="7642EE19" w14:textId="54066BC7" w:rsidR="00E84584" w:rsidRDefault="009E2677" w:rsidP="00E84584">
            <w:pPr>
              <w:pStyle w:val="ListParagraph"/>
              <w:numPr>
                <w:ilvl w:val="1"/>
                <w:numId w:val="1"/>
              </w:numPr>
              <w:ind w:left="4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4584" w:rsidRPr="00E84584">
              <w:rPr>
                <w:rFonts w:ascii="Times New Roman" w:eastAsia="Times New Roman" w:hAnsi="Times New Roman" w:cs="Times New Roman"/>
                <w:sz w:val="24"/>
                <w:szCs w:val="24"/>
              </w:rPr>
              <w:t>the person against whom the offence is committed is an older member of the society under Article 57 of the Constitution;</w:t>
            </w:r>
          </w:p>
          <w:p w14:paraId="3F2F4CDB" w14:textId="77777777" w:rsidR="00E84584" w:rsidRDefault="00E84584" w:rsidP="00E84584">
            <w:pPr>
              <w:pStyle w:val="ListParagraph"/>
              <w:ind w:left="435"/>
              <w:jc w:val="both"/>
              <w:rPr>
                <w:rFonts w:ascii="Times New Roman" w:eastAsia="Times New Roman" w:hAnsi="Times New Roman" w:cs="Times New Roman"/>
                <w:sz w:val="24"/>
                <w:szCs w:val="24"/>
              </w:rPr>
            </w:pPr>
          </w:p>
          <w:p w14:paraId="4FF6DD02" w14:textId="362C13F5" w:rsidR="00E84584" w:rsidRDefault="009E2677" w:rsidP="00E84584">
            <w:pPr>
              <w:pStyle w:val="ListParagraph"/>
              <w:numPr>
                <w:ilvl w:val="1"/>
                <w:numId w:val="1"/>
              </w:numPr>
              <w:ind w:left="4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6D88" w:rsidRPr="00E84584">
              <w:rPr>
                <w:rFonts w:ascii="Times New Roman" w:eastAsia="Times New Roman" w:hAnsi="Times New Roman" w:cs="Times New Roman"/>
                <w:sz w:val="24"/>
                <w:szCs w:val="24"/>
              </w:rPr>
              <w:t>the offender is a parent, gua</w:t>
            </w:r>
            <w:r>
              <w:rPr>
                <w:rFonts w:ascii="Times New Roman" w:eastAsia="Times New Roman" w:hAnsi="Times New Roman" w:cs="Times New Roman"/>
                <w:sz w:val="24"/>
                <w:szCs w:val="24"/>
              </w:rPr>
              <w:t xml:space="preserve">rdian or relative of the person </w:t>
            </w:r>
            <w:r w:rsidR="00B56D88" w:rsidRPr="00E84584">
              <w:rPr>
                <w:rFonts w:ascii="Times New Roman" w:eastAsia="Times New Roman" w:hAnsi="Times New Roman" w:cs="Times New Roman"/>
                <w:sz w:val="24"/>
                <w:szCs w:val="24"/>
              </w:rPr>
              <w:t>against whom the offence is committed;</w:t>
            </w:r>
          </w:p>
          <w:p w14:paraId="4C89636D" w14:textId="77777777" w:rsidR="00E84584" w:rsidRPr="00E84584" w:rsidRDefault="00E84584" w:rsidP="00E84584">
            <w:pPr>
              <w:pStyle w:val="ListParagraph"/>
              <w:rPr>
                <w:rFonts w:ascii="Times New Roman" w:eastAsia="Times New Roman" w:hAnsi="Times New Roman" w:cs="Times New Roman"/>
                <w:sz w:val="24"/>
                <w:szCs w:val="24"/>
              </w:rPr>
            </w:pPr>
          </w:p>
          <w:p w14:paraId="64F09FD1" w14:textId="77777777" w:rsidR="00E84584" w:rsidRDefault="00B56D88" w:rsidP="00E84584">
            <w:pPr>
              <w:pStyle w:val="ListParagraph"/>
              <w:numPr>
                <w:ilvl w:val="1"/>
                <w:numId w:val="1"/>
              </w:numPr>
              <w:ind w:left="435" w:firstLine="0"/>
              <w:jc w:val="both"/>
              <w:rPr>
                <w:rFonts w:ascii="Times New Roman" w:eastAsia="Times New Roman" w:hAnsi="Times New Roman" w:cs="Times New Roman"/>
                <w:sz w:val="24"/>
                <w:szCs w:val="24"/>
              </w:rPr>
            </w:pPr>
            <w:r w:rsidRPr="00E84584">
              <w:rPr>
                <w:rFonts w:ascii="Times New Roman" w:eastAsia="Times New Roman" w:hAnsi="Times New Roman" w:cs="Times New Roman"/>
                <w:sz w:val="24"/>
                <w:szCs w:val="24"/>
              </w:rPr>
              <w:t>the person against whom the offence is committed</w:t>
            </w:r>
            <w:r w:rsidRPr="00E84584">
              <w:rPr>
                <w:rFonts w:ascii="Times New Roman" w:eastAsia="Times New Roman" w:hAnsi="Times New Roman" w:cs="Times New Roman"/>
                <w:sz w:val="24"/>
                <w:szCs w:val="24"/>
              </w:rPr>
              <w:br/>
              <w:t>contracts a terminal illness as a result of the sexual act;</w:t>
            </w:r>
          </w:p>
          <w:p w14:paraId="7E3003F7" w14:textId="77777777" w:rsidR="00E84584" w:rsidRPr="00E84584" w:rsidRDefault="00E84584" w:rsidP="00E84584">
            <w:pPr>
              <w:pStyle w:val="ListParagraph"/>
              <w:rPr>
                <w:rFonts w:ascii="Times New Roman" w:eastAsia="Times New Roman" w:hAnsi="Times New Roman" w:cs="Times New Roman"/>
                <w:sz w:val="24"/>
                <w:szCs w:val="24"/>
              </w:rPr>
            </w:pPr>
          </w:p>
          <w:p w14:paraId="58F815EB" w14:textId="4102A485" w:rsidR="00E14698" w:rsidRDefault="00B56D88" w:rsidP="00E14698">
            <w:pPr>
              <w:pStyle w:val="ListParagraph"/>
              <w:numPr>
                <w:ilvl w:val="1"/>
                <w:numId w:val="1"/>
              </w:numPr>
              <w:ind w:left="435" w:firstLine="0"/>
              <w:jc w:val="both"/>
              <w:rPr>
                <w:rFonts w:ascii="Times New Roman" w:eastAsia="Times New Roman" w:hAnsi="Times New Roman" w:cs="Times New Roman"/>
                <w:sz w:val="24"/>
                <w:szCs w:val="24"/>
              </w:rPr>
            </w:pPr>
            <w:r w:rsidRPr="00E84584">
              <w:rPr>
                <w:rFonts w:ascii="Times New Roman" w:eastAsia="Times New Roman" w:hAnsi="Times New Roman" w:cs="Times New Roman"/>
                <w:sz w:val="24"/>
                <w:szCs w:val="24"/>
              </w:rPr>
              <w:lastRenderedPageBreak/>
              <w:t>the offender is a person in au</w:t>
            </w:r>
            <w:r w:rsidR="0058279B">
              <w:rPr>
                <w:rFonts w:ascii="Times New Roman" w:eastAsia="Times New Roman" w:hAnsi="Times New Roman" w:cs="Times New Roman"/>
                <w:sz w:val="24"/>
                <w:szCs w:val="24"/>
              </w:rPr>
              <w:t xml:space="preserve">thority over the person against </w:t>
            </w:r>
            <w:r w:rsidRPr="00E84584">
              <w:rPr>
                <w:rFonts w:ascii="Times New Roman" w:eastAsia="Times New Roman" w:hAnsi="Times New Roman" w:cs="Times New Roman"/>
                <w:sz w:val="24"/>
                <w:szCs w:val="24"/>
              </w:rPr>
              <w:t>whom the offence is committed;</w:t>
            </w:r>
            <w:r w:rsidR="002B5F80" w:rsidRPr="00E84584">
              <w:rPr>
                <w:rFonts w:ascii="Times New Roman" w:eastAsia="Times New Roman" w:hAnsi="Times New Roman" w:cs="Times New Roman"/>
                <w:sz w:val="24"/>
                <w:szCs w:val="24"/>
              </w:rPr>
              <w:t xml:space="preserve"> </w:t>
            </w:r>
          </w:p>
          <w:p w14:paraId="406DB3B5" w14:textId="77777777" w:rsidR="00E14698" w:rsidRPr="00E14698" w:rsidRDefault="00E14698" w:rsidP="00E14698">
            <w:pPr>
              <w:pStyle w:val="ListParagraph"/>
              <w:rPr>
                <w:rFonts w:ascii="Times New Roman" w:eastAsia="Times New Roman" w:hAnsi="Times New Roman" w:cs="Times New Roman"/>
                <w:sz w:val="24"/>
                <w:szCs w:val="24"/>
              </w:rPr>
            </w:pPr>
          </w:p>
          <w:p w14:paraId="5ADDE3A6" w14:textId="3855E37C" w:rsidR="009E2677" w:rsidRPr="009E2677" w:rsidRDefault="00E14698" w:rsidP="009E2677">
            <w:pPr>
              <w:pStyle w:val="ListParagraph"/>
              <w:numPr>
                <w:ilvl w:val="1"/>
                <w:numId w:val="1"/>
              </w:numPr>
              <w:ind w:left="4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8279B" w:rsidRPr="004371FB">
              <w:rPr>
                <w:rFonts w:ascii="Times New Roman" w:eastAsia="Times New Roman" w:hAnsi="Times New Roman" w:cs="Times New Roman"/>
                <w:sz w:val="24"/>
                <w:szCs w:val="24"/>
              </w:rPr>
              <w:t>the offence was committed wi</w:t>
            </w:r>
            <w:r w:rsidR="0058279B">
              <w:rPr>
                <w:rFonts w:ascii="Times New Roman" w:eastAsia="Times New Roman" w:hAnsi="Times New Roman" w:cs="Times New Roman"/>
                <w:sz w:val="24"/>
                <w:szCs w:val="24"/>
              </w:rPr>
              <w:t xml:space="preserve">thout the consent of the person, or the </w:t>
            </w:r>
            <w:r w:rsidR="009E2677" w:rsidRPr="004371FB">
              <w:rPr>
                <w:rFonts w:ascii="Times New Roman" w:eastAsia="Times New Roman" w:hAnsi="Times New Roman" w:cs="Times New Roman"/>
                <w:sz w:val="24"/>
                <w:szCs w:val="24"/>
              </w:rPr>
              <w:t xml:space="preserve">offence was committed with that person’s consent but the consent was obtained by force or by means of threats </w:t>
            </w:r>
            <w:r w:rsidR="009E2677">
              <w:rPr>
                <w:rFonts w:ascii="Times New Roman" w:eastAsia="Times New Roman" w:hAnsi="Times New Roman" w:cs="Times New Roman"/>
                <w:sz w:val="24"/>
                <w:szCs w:val="24"/>
              </w:rPr>
              <w:t xml:space="preserve">means of </w:t>
            </w:r>
            <w:r w:rsidR="00B56D88" w:rsidRPr="00E14698">
              <w:rPr>
                <w:rFonts w:ascii="Times New Roman" w:eastAsia="Times New Roman" w:hAnsi="Times New Roman" w:cs="Times New Roman"/>
                <w:sz w:val="24"/>
                <w:szCs w:val="24"/>
              </w:rPr>
              <w:t>threats, force, fear of bodily</w:t>
            </w:r>
            <w:r w:rsidR="009E2677">
              <w:rPr>
                <w:rFonts w:ascii="Times New Roman" w:eastAsia="Times New Roman" w:hAnsi="Times New Roman" w:cs="Times New Roman"/>
                <w:sz w:val="24"/>
                <w:szCs w:val="24"/>
              </w:rPr>
              <w:t xml:space="preserve"> harm, duress, undue influence, </w:t>
            </w:r>
            <w:r w:rsidR="00B56D88" w:rsidRPr="00E14698">
              <w:rPr>
                <w:rFonts w:ascii="Times New Roman" w:eastAsia="Times New Roman" w:hAnsi="Times New Roman" w:cs="Times New Roman"/>
                <w:sz w:val="24"/>
                <w:szCs w:val="24"/>
              </w:rPr>
              <w:t>through misrepresentat</w:t>
            </w:r>
            <w:r w:rsidR="009E2677">
              <w:rPr>
                <w:rFonts w:ascii="Times New Roman" w:eastAsia="Times New Roman" w:hAnsi="Times New Roman" w:cs="Times New Roman"/>
                <w:sz w:val="24"/>
                <w:szCs w:val="24"/>
              </w:rPr>
              <w:t xml:space="preserve">ion as to the nature of the act or </w:t>
            </w:r>
            <w:r w:rsidR="00B56D88" w:rsidRPr="00E14698">
              <w:rPr>
                <w:rFonts w:ascii="Times New Roman" w:eastAsia="Times New Roman" w:hAnsi="Times New Roman" w:cs="Times New Roman"/>
                <w:sz w:val="24"/>
                <w:szCs w:val="24"/>
              </w:rPr>
              <w:t>intimidation of any kind; or</w:t>
            </w:r>
            <w:r w:rsidR="009E2677">
              <w:rPr>
                <w:rFonts w:ascii="Times New Roman" w:eastAsia="Times New Roman" w:hAnsi="Times New Roman" w:cs="Times New Roman"/>
                <w:sz w:val="24"/>
                <w:szCs w:val="24"/>
              </w:rPr>
              <w:t xml:space="preserve">                              </w:t>
            </w:r>
          </w:p>
          <w:p w14:paraId="7ABA9EB8" w14:textId="77777777" w:rsidR="00E14698" w:rsidRPr="00E14698" w:rsidRDefault="00E14698" w:rsidP="00E14698">
            <w:pPr>
              <w:pStyle w:val="ListParagraph"/>
              <w:rPr>
                <w:rFonts w:ascii="Times New Roman" w:eastAsia="Times New Roman" w:hAnsi="Times New Roman" w:cs="Times New Roman"/>
                <w:sz w:val="24"/>
                <w:szCs w:val="24"/>
              </w:rPr>
            </w:pPr>
          </w:p>
          <w:p w14:paraId="10543096" w14:textId="2E668D67" w:rsidR="00A872FA" w:rsidRPr="00E14698" w:rsidRDefault="00B56D88" w:rsidP="00E14698">
            <w:pPr>
              <w:pStyle w:val="ListParagraph"/>
              <w:numPr>
                <w:ilvl w:val="1"/>
                <w:numId w:val="1"/>
              </w:numPr>
              <w:ind w:left="435" w:firstLine="0"/>
              <w:jc w:val="both"/>
              <w:rPr>
                <w:rFonts w:ascii="Times New Roman" w:eastAsia="Times New Roman" w:hAnsi="Times New Roman" w:cs="Times New Roman"/>
                <w:sz w:val="24"/>
                <w:szCs w:val="24"/>
              </w:rPr>
            </w:pPr>
            <w:r w:rsidRPr="00E14698">
              <w:rPr>
                <w:rFonts w:ascii="Times New Roman" w:eastAsia="Times New Roman" w:hAnsi="Times New Roman" w:cs="Times New Roman"/>
                <w:sz w:val="24"/>
                <w:szCs w:val="24"/>
              </w:rPr>
              <w:t>the person against whom the offence is committed was</w:t>
            </w:r>
            <w:r w:rsidRPr="00E14698">
              <w:rPr>
                <w:rFonts w:ascii="Times New Roman" w:eastAsia="Times New Roman" w:hAnsi="Times New Roman" w:cs="Times New Roman"/>
                <w:sz w:val="24"/>
                <w:szCs w:val="24"/>
              </w:rPr>
              <w:br/>
              <w:t>at the time the offence was committed, unconscious or</w:t>
            </w:r>
            <w:r w:rsidRPr="00E14698">
              <w:rPr>
                <w:rFonts w:ascii="Times New Roman" w:eastAsia="Times New Roman" w:hAnsi="Times New Roman" w:cs="Times New Roman"/>
                <w:sz w:val="24"/>
                <w:szCs w:val="24"/>
              </w:rPr>
              <w:br/>
              <w:t>in an altered state of consciousness due to the influence</w:t>
            </w:r>
            <w:r w:rsidRPr="00E14698">
              <w:rPr>
                <w:rFonts w:ascii="Times New Roman" w:eastAsia="Times New Roman" w:hAnsi="Times New Roman" w:cs="Times New Roman"/>
                <w:sz w:val="24"/>
                <w:szCs w:val="24"/>
              </w:rPr>
              <w:br/>
              <w:t>of medicine, drugs, alcohol or any other substance that</w:t>
            </w:r>
            <w:r w:rsidRPr="00E14698">
              <w:rPr>
                <w:rFonts w:ascii="Times New Roman" w:eastAsia="Times New Roman" w:hAnsi="Times New Roman" w:cs="Times New Roman"/>
                <w:sz w:val="24"/>
                <w:szCs w:val="24"/>
              </w:rPr>
              <w:br/>
              <w:t>impaired his or her judgment.</w:t>
            </w:r>
          </w:p>
          <w:p w14:paraId="2C2CD87A" w14:textId="56DBEEA9" w:rsidR="00B56D88" w:rsidRPr="002B5F80" w:rsidRDefault="00B56D88" w:rsidP="0058279B">
            <w:pPr>
              <w:jc w:val="both"/>
              <w:rPr>
                <w:rFonts w:ascii="Times New Roman" w:eastAsia="Times New Roman" w:hAnsi="Times New Roman" w:cs="Times New Roman"/>
                <w:sz w:val="24"/>
                <w:szCs w:val="24"/>
              </w:rPr>
            </w:pPr>
          </w:p>
        </w:tc>
      </w:tr>
      <w:tr w:rsidR="00273870" w:rsidRPr="00770AC0" w14:paraId="278C065A" w14:textId="77777777" w:rsidTr="00AE598F">
        <w:tc>
          <w:tcPr>
            <w:tcW w:w="1782" w:type="dxa"/>
          </w:tcPr>
          <w:p w14:paraId="02EFD626" w14:textId="33D871C6" w:rsidR="00273870" w:rsidRPr="00FB3D56" w:rsidRDefault="00273870" w:rsidP="0027387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lastRenderedPageBreak/>
              <w:t>Prohibition of same</w:t>
            </w:r>
            <w:r w:rsidR="004A0279">
              <w:rPr>
                <w:rFonts w:ascii="Times New Roman" w:hAnsi="Times New Roman" w:cs="Times New Roman"/>
                <w:sz w:val="18"/>
                <w:szCs w:val="18"/>
                <w:lang w:val="en-GB"/>
              </w:rPr>
              <w:t xml:space="preserve"> </w:t>
            </w:r>
            <w:r w:rsidRPr="00FB3D56">
              <w:rPr>
                <w:rFonts w:ascii="Times New Roman" w:hAnsi="Times New Roman" w:cs="Times New Roman"/>
                <w:sz w:val="18"/>
                <w:szCs w:val="18"/>
                <w:lang w:val="en-GB"/>
              </w:rPr>
              <w:t xml:space="preserve">sex </w:t>
            </w:r>
            <w:r w:rsidR="005D4A9C">
              <w:rPr>
                <w:rFonts w:ascii="Times New Roman" w:hAnsi="Times New Roman" w:cs="Times New Roman"/>
                <w:sz w:val="18"/>
                <w:szCs w:val="18"/>
                <w:lang w:val="en-GB"/>
              </w:rPr>
              <w:t>marriage</w:t>
            </w:r>
            <w:r w:rsidR="00624553">
              <w:rPr>
                <w:rFonts w:ascii="Times New Roman" w:hAnsi="Times New Roman" w:cs="Times New Roman"/>
                <w:sz w:val="18"/>
                <w:szCs w:val="18"/>
                <w:lang w:val="en-GB"/>
              </w:rPr>
              <w:t>, union</w:t>
            </w:r>
          </w:p>
          <w:p w14:paraId="45F72EF8" w14:textId="77777777" w:rsidR="00273870" w:rsidRPr="00FB3D56" w:rsidRDefault="00273870" w:rsidP="00273870">
            <w:pPr>
              <w:pStyle w:val="NoSpacing"/>
              <w:rPr>
                <w:rFonts w:ascii="Times New Roman" w:hAnsi="Times New Roman" w:cs="Times New Roman"/>
                <w:sz w:val="18"/>
                <w:szCs w:val="18"/>
                <w:lang w:val="en-GB"/>
              </w:rPr>
            </w:pPr>
          </w:p>
        </w:tc>
        <w:tc>
          <w:tcPr>
            <w:tcW w:w="6559" w:type="dxa"/>
          </w:tcPr>
          <w:p w14:paraId="1D42E31C" w14:textId="6CB6E7AB" w:rsidR="00400756" w:rsidRPr="00477F73" w:rsidRDefault="00400756" w:rsidP="007F6A3C">
            <w:pPr>
              <w:pStyle w:val="NoSpacing"/>
              <w:numPr>
                <w:ilvl w:val="0"/>
                <w:numId w:val="1"/>
              </w:numPr>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(1) </w:t>
            </w:r>
            <w:r w:rsidR="002A625C" w:rsidRPr="00477F73">
              <w:rPr>
                <w:rFonts w:ascii="Times New Roman" w:hAnsi="Times New Roman" w:cs="Times New Roman"/>
                <w:bCs/>
                <w:sz w:val="24"/>
                <w:szCs w:val="24"/>
                <w:lang w:bidi="en-US"/>
              </w:rPr>
              <w:t>A</w:t>
            </w:r>
            <w:r w:rsidR="00CC0809">
              <w:rPr>
                <w:rFonts w:ascii="Times New Roman" w:hAnsi="Times New Roman" w:cs="Times New Roman"/>
                <w:bCs/>
                <w:sz w:val="24"/>
                <w:szCs w:val="24"/>
                <w:lang w:bidi="en-US"/>
              </w:rPr>
              <w:t xml:space="preserve">ny </w:t>
            </w:r>
            <w:r w:rsidR="000F0E63">
              <w:rPr>
                <w:rFonts w:ascii="Times New Roman" w:hAnsi="Times New Roman" w:cs="Times New Roman"/>
                <w:bCs/>
                <w:sz w:val="24"/>
                <w:szCs w:val="24"/>
                <w:lang w:bidi="en-US"/>
              </w:rPr>
              <w:t>purported</w:t>
            </w:r>
            <w:r w:rsidR="00C4452E">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marriage or other form of union</w:t>
            </w:r>
            <w:r w:rsidR="00455074" w:rsidRPr="00477F73">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between persons or sexual partners of the same sex</w:t>
            </w:r>
            <w:r w:rsidR="002A625C" w:rsidRPr="00477F73">
              <w:rPr>
                <w:rFonts w:ascii="Times New Roman" w:hAnsi="Times New Roman" w:cs="Times New Roman"/>
                <w:bCs/>
                <w:sz w:val="24"/>
                <w:szCs w:val="24"/>
                <w:lang w:bidi="en-US"/>
              </w:rPr>
              <w:t xml:space="preserve"> is</w:t>
            </w:r>
            <w:r w:rsidRPr="00477F73">
              <w:rPr>
                <w:rFonts w:ascii="Times New Roman" w:hAnsi="Times New Roman" w:cs="Times New Roman"/>
                <w:bCs/>
                <w:sz w:val="24"/>
                <w:szCs w:val="24"/>
                <w:lang w:bidi="en-US"/>
              </w:rPr>
              <w:t xml:space="preserve"> void.</w:t>
            </w:r>
          </w:p>
          <w:p w14:paraId="0FA0081A" w14:textId="77777777" w:rsidR="002F1096" w:rsidRPr="00477F73" w:rsidRDefault="002F1096" w:rsidP="002F1096">
            <w:pPr>
              <w:pStyle w:val="NoSpacing"/>
              <w:ind w:left="360"/>
              <w:jc w:val="both"/>
              <w:rPr>
                <w:rFonts w:ascii="Times New Roman" w:hAnsi="Times New Roman" w:cs="Times New Roman"/>
                <w:bCs/>
                <w:sz w:val="24"/>
                <w:szCs w:val="24"/>
                <w:lang w:bidi="en-US"/>
              </w:rPr>
            </w:pPr>
          </w:p>
          <w:p w14:paraId="0EF56CF2" w14:textId="3AE0B63F" w:rsidR="002A625C" w:rsidRPr="00477F73" w:rsidRDefault="00400756" w:rsidP="00B800BD">
            <w:pPr>
              <w:pStyle w:val="NoSpacing"/>
              <w:numPr>
                <w:ilvl w:val="0"/>
                <w:numId w:val="2"/>
              </w:numPr>
              <w:ind w:left="355" w:firstLine="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A</w:t>
            </w:r>
            <w:r w:rsidR="002A625C" w:rsidRPr="00477F73">
              <w:rPr>
                <w:rFonts w:ascii="Times New Roman" w:hAnsi="Times New Roman" w:cs="Times New Roman"/>
                <w:bCs/>
                <w:sz w:val="24"/>
                <w:szCs w:val="24"/>
                <w:lang w:bidi="en-US"/>
              </w:rPr>
              <w:t xml:space="preserve"> certificate issued by a foreign authority </w:t>
            </w:r>
            <w:r w:rsidR="001F35BB" w:rsidRPr="00477F73">
              <w:rPr>
                <w:rFonts w:ascii="Times New Roman" w:hAnsi="Times New Roman" w:cs="Times New Roman"/>
                <w:bCs/>
                <w:sz w:val="24"/>
                <w:szCs w:val="24"/>
                <w:lang w:bidi="en-US"/>
              </w:rPr>
              <w:t xml:space="preserve">of a </w:t>
            </w:r>
            <w:r w:rsidR="005D4A9C">
              <w:rPr>
                <w:rFonts w:ascii="Times New Roman" w:hAnsi="Times New Roman" w:cs="Times New Roman"/>
                <w:bCs/>
                <w:sz w:val="24"/>
                <w:szCs w:val="24"/>
                <w:lang w:bidi="en-US"/>
              </w:rPr>
              <w:t xml:space="preserve">purported </w:t>
            </w:r>
            <w:r w:rsidR="00455074">
              <w:rPr>
                <w:rFonts w:ascii="Times New Roman" w:hAnsi="Times New Roman" w:cs="Times New Roman"/>
                <w:bCs/>
                <w:sz w:val="24"/>
                <w:szCs w:val="24"/>
                <w:lang w:bidi="en-US"/>
              </w:rPr>
              <w:t>marriage or other form of union</w:t>
            </w:r>
            <w:r w:rsidR="00455074" w:rsidRPr="00477F73">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between persons or sexual partners of the same sex</w:t>
            </w:r>
            <w:r w:rsidR="00455074" w:rsidRPr="00477F73">
              <w:rPr>
                <w:rFonts w:ascii="Times New Roman" w:hAnsi="Times New Roman" w:cs="Times New Roman"/>
                <w:bCs/>
                <w:sz w:val="24"/>
                <w:szCs w:val="24"/>
                <w:lang w:bidi="en-US"/>
              </w:rPr>
              <w:t xml:space="preserve"> </w:t>
            </w:r>
            <w:r w:rsidR="002A625C" w:rsidRPr="00477F73">
              <w:rPr>
                <w:rFonts w:ascii="Times New Roman" w:hAnsi="Times New Roman" w:cs="Times New Roman"/>
                <w:bCs/>
                <w:sz w:val="24"/>
                <w:szCs w:val="24"/>
                <w:lang w:bidi="en-US"/>
              </w:rPr>
              <w:t xml:space="preserve">is unenforceable in </w:t>
            </w:r>
            <w:r w:rsidRPr="00477F73">
              <w:rPr>
                <w:rFonts w:ascii="Times New Roman" w:hAnsi="Times New Roman" w:cs="Times New Roman"/>
                <w:bCs/>
                <w:sz w:val="24"/>
                <w:szCs w:val="24"/>
                <w:lang w:bidi="en-US"/>
              </w:rPr>
              <w:t>Kenya</w:t>
            </w:r>
            <w:r w:rsidR="002A625C" w:rsidRPr="00477F73">
              <w:rPr>
                <w:rFonts w:ascii="Times New Roman" w:hAnsi="Times New Roman" w:cs="Times New Roman"/>
                <w:bCs/>
                <w:sz w:val="24"/>
                <w:szCs w:val="24"/>
                <w:lang w:bidi="en-US"/>
              </w:rPr>
              <w:t>.</w:t>
            </w:r>
          </w:p>
          <w:p w14:paraId="6FC73E77" w14:textId="27C9093E" w:rsidR="00400756" w:rsidRPr="00477F73" w:rsidRDefault="00400756" w:rsidP="00B36CF9">
            <w:pPr>
              <w:pStyle w:val="NoSpacing"/>
              <w:ind w:left="574"/>
              <w:jc w:val="both"/>
              <w:rPr>
                <w:rFonts w:ascii="Times New Roman" w:hAnsi="Times New Roman" w:cs="Times New Roman"/>
                <w:bCs/>
                <w:sz w:val="24"/>
                <w:szCs w:val="24"/>
                <w:lang w:bidi="en-US"/>
              </w:rPr>
            </w:pPr>
          </w:p>
          <w:p w14:paraId="55E7EA5D" w14:textId="6BA4C6A7" w:rsidR="002A625C" w:rsidRPr="00477F73" w:rsidRDefault="002A625C" w:rsidP="00B800BD">
            <w:pPr>
              <w:pStyle w:val="NoSpacing"/>
              <w:numPr>
                <w:ilvl w:val="0"/>
                <w:numId w:val="2"/>
              </w:numPr>
              <w:ind w:hanging="219"/>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A person who</w:t>
            </w:r>
            <w:r w:rsidR="00400756" w:rsidRPr="00477F73">
              <w:rPr>
                <w:rFonts w:ascii="Times New Roman" w:hAnsi="Times New Roman" w:cs="Times New Roman"/>
                <w:bCs/>
                <w:sz w:val="24"/>
                <w:szCs w:val="24"/>
                <w:lang w:bidi="en-US"/>
              </w:rPr>
              <w:t>—</w:t>
            </w:r>
          </w:p>
          <w:p w14:paraId="4223A9D9" w14:textId="745891AE" w:rsidR="00BD20C9" w:rsidRDefault="00BD20C9" w:rsidP="00B800BD">
            <w:pPr>
              <w:pStyle w:val="ListParagraph"/>
              <w:numPr>
                <w:ilvl w:val="0"/>
                <w:numId w:val="3"/>
              </w:numPr>
              <w:ind w:left="1067" w:hanging="283"/>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purports to contract a </w:t>
            </w:r>
            <w:r w:rsidR="005D4A9C">
              <w:rPr>
                <w:rFonts w:ascii="Times New Roman" w:hAnsi="Times New Roman" w:cs="Times New Roman"/>
                <w:bCs/>
                <w:sz w:val="24"/>
                <w:szCs w:val="24"/>
                <w:lang w:bidi="en-US"/>
              </w:rPr>
              <w:t>marriage</w:t>
            </w:r>
            <w:r>
              <w:rPr>
                <w:rFonts w:ascii="Times New Roman" w:hAnsi="Times New Roman" w:cs="Times New Roman"/>
                <w:bCs/>
                <w:sz w:val="24"/>
                <w:szCs w:val="24"/>
                <w:lang w:bidi="en-US"/>
              </w:rPr>
              <w:t xml:space="preserve"> </w:t>
            </w:r>
            <w:r w:rsidR="009338CF">
              <w:rPr>
                <w:rFonts w:ascii="Times New Roman" w:hAnsi="Times New Roman" w:cs="Times New Roman"/>
                <w:bCs/>
                <w:sz w:val="24"/>
                <w:szCs w:val="24"/>
                <w:lang w:bidi="en-US"/>
              </w:rPr>
              <w:t xml:space="preserve">or </w:t>
            </w:r>
            <w:r w:rsidR="00455074">
              <w:rPr>
                <w:rFonts w:ascii="Times New Roman" w:hAnsi="Times New Roman" w:cs="Times New Roman"/>
                <w:bCs/>
                <w:sz w:val="24"/>
                <w:szCs w:val="24"/>
                <w:lang w:bidi="en-US"/>
              </w:rPr>
              <w:t xml:space="preserve">other form of </w:t>
            </w:r>
            <w:r w:rsidR="009338CF">
              <w:rPr>
                <w:rFonts w:ascii="Times New Roman" w:hAnsi="Times New Roman" w:cs="Times New Roman"/>
                <w:bCs/>
                <w:sz w:val="24"/>
                <w:szCs w:val="24"/>
                <w:lang w:bidi="en-US"/>
              </w:rPr>
              <w:t>civil union</w:t>
            </w:r>
            <w:r w:rsidR="009338CF" w:rsidRPr="00477F73">
              <w:rPr>
                <w:rFonts w:ascii="Times New Roman" w:hAnsi="Times New Roman" w:cs="Times New Roman"/>
                <w:bCs/>
                <w:sz w:val="24"/>
                <w:szCs w:val="24"/>
                <w:lang w:bidi="en-US"/>
              </w:rPr>
              <w:t xml:space="preserve"> </w:t>
            </w:r>
            <w:r w:rsidR="009338CF">
              <w:rPr>
                <w:rFonts w:ascii="Times New Roman" w:hAnsi="Times New Roman" w:cs="Times New Roman"/>
                <w:bCs/>
                <w:sz w:val="24"/>
                <w:szCs w:val="24"/>
                <w:lang w:bidi="en-US"/>
              </w:rPr>
              <w:t>between persons or sexual partners of the same sex</w:t>
            </w:r>
            <w:r>
              <w:rPr>
                <w:rFonts w:ascii="Times New Roman" w:hAnsi="Times New Roman" w:cs="Times New Roman"/>
                <w:bCs/>
                <w:sz w:val="24"/>
                <w:szCs w:val="24"/>
                <w:lang w:bidi="en-US"/>
              </w:rPr>
              <w:t>; or</w:t>
            </w:r>
          </w:p>
          <w:p w14:paraId="3D16D032" w14:textId="202B6A74" w:rsidR="002A625C" w:rsidRPr="00477F73" w:rsidRDefault="00BD20C9" w:rsidP="00B800BD">
            <w:pPr>
              <w:pStyle w:val="ListParagraph"/>
              <w:numPr>
                <w:ilvl w:val="0"/>
                <w:numId w:val="3"/>
              </w:numPr>
              <w:ind w:left="1067" w:hanging="283"/>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p</w:t>
            </w:r>
            <w:r w:rsidR="001B43BF">
              <w:rPr>
                <w:rFonts w:ascii="Times New Roman" w:hAnsi="Times New Roman" w:cs="Times New Roman"/>
                <w:bCs/>
                <w:sz w:val="24"/>
                <w:szCs w:val="24"/>
                <w:lang w:bidi="en-US"/>
              </w:rPr>
              <w:t xml:space="preserve">resides over, conducts, </w:t>
            </w:r>
            <w:r w:rsidR="002A625C" w:rsidRPr="00477F73">
              <w:rPr>
                <w:rFonts w:ascii="Times New Roman" w:hAnsi="Times New Roman" w:cs="Times New Roman"/>
                <w:bCs/>
                <w:sz w:val="24"/>
                <w:szCs w:val="24"/>
                <w:lang w:bidi="en-US"/>
              </w:rPr>
              <w:t xml:space="preserve">administers, witnesses, </w:t>
            </w:r>
            <w:r w:rsidR="001B43BF">
              <w:rPr>
                <w:rFonts w:ascii="Times New Roman" w:hAnsi="Times New Roman" w:cs="Times New Roman"/>
                <w:bCs/>
                <w:sz w:val="24"/>
                <w:szCs w:val="24"/>
                <w:lang w:bidi="en-US"/>
              </w:rPr>
              <w:t>solemnizes</w:t>
            </w:r>
            <w:r>
              <w:rPr>
                <w:rFonts w:ascii="Times New Roman" w:hAnsi="Times New Roman" w:cs="Times New Roman"/>
                <w:bCs/>
                <w:sz w:val="24"/>
                <w:szCs w:val="24"/>
                <w:lang w:bidi="en-US"/>
              </w:rPr>
              <w:t xml:space="preserve"> </w:t>
            </w:r>
            <w:r w:rsidR="002A625C" w:rsidRPr="00477F73">
              <w:rPr>
                <w:rFonts w:ascii="Times New Roman" w:hAnsi="Times New Roman" w:cs="Times New Roman"/>
                <w:bCs/>
                <w:sz w:val="24"/>
                <w:szCs w:val="24"/>
                <w:lang w:bidi="en-US"/>
              </w:rPr>
              <w:t xml:space="preserve">a </w:t>
            </w:r>
            <w:r w:rsidR="009338CF">
              <w:rPr>
                <w:rFonts w:ascii="Times New Roman" w:hAnsi="Times New Roman" w:cs="Times New Roman"/>
                <w:bCs/>
                <w:sz w:val="24"/>
                <w:szCs w:val="24"/>
                <w:lang w:bidi="en-US"/>
              </w:rPr>
              <w:t xml:space="preserve">purported </w:t>
            </w:r>
            <w:r w:rsidR="00455074">
              <w:rPr>
                <w:rFonts w:ascii="Times New Roman" w:hAnsi="Times New Roman" w:cs="Times New Roman"/>
                <w:bCs/>
                <w:sz w:val="24"/>
                <w:szCs w:val="24"/>
                <w:lang w:bidi="en-US"/>
              </w:rPr>
              <w:t>marriage or other form of  union</w:t>
            </w:r>
            <w:r w:rsidR="00455074" w:rsidRPr="00477F73">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between persons of the same sex</w:t>
            </w:r>
            <w:r w:rsidR="002A625C" w:rsidRPr="00477F73">
              <w:rPr>
                <w:rFonts w:ascii="Times New Roman" w:hAnsi="Times New Roman" w:cs="Times New Roman"/>
                <w:bCs/>
                <w:sz w:val="24"/>
                <w:szCs w:val="24"/>
                <w:lang w:bidi="en-US"/>
              </w:rPr>
              <w:t>; or</w:t>
            </w:r>
          </w:p>
          <w:p w14:paraId="2F3DE2E9" w14:textId="6E3989A8" w:rsidR="002A625C" w:rsidRDefault="00BD20C9" w:rsidP="00B800BD">
            <w:pPr>
              <w:pStyle w:val="ListParagraph"/>
              <w:numPr>
                <w:ilvl w:val="0"/>
                <w:numId w:val="3"/>
              </w:numPr>
              <w:ind w:left="1067" w:hanging="283"/>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002A625C" w:rsidRPr="00477F73">
              <w:rPr>
                <w:rFonts w:ascii="Times New Roman" w:hAnsi="Times New Roman" w:cs="Times New Roman"/>
                <w:bCs/>
                <w:sz w:val="24"/>
                <w:szCs w:val="24"/>
                <w:lang w:bidi="en-US"/>
              </w:rPr>
              <w:t xml:space="preserve">issues or aids in procuring a certificate in respect of a </w:t>
            </w:r>
            <w:r w:rsidR="005D4A9C">
              <w:rPr>
                <w:rFonts w:ascii="Times New Roman" w:hAnsi="Times New Roman" w:cs="Times New Roman"/>
                <w:bCs/>
                <w:sz w:val="24"/>
                <w:szCs w:val="24"/>
                <w:lang w:bidi="en-US"/>
              </w:rPr>
              <w:t xml:space="preserve">purported </w:t>
            </w:r>
            <w:r w:rsidR="00455074">
              <w:rPr>
                <w:rFonts w:ascii="Times New Roman" w:hAnsi="Times New Roman" w:cs="Times New Roman"/>
                <w:bCs/>
                <w:sz w:val="24"/>
                <w:szCs w:val="24"/>
                <w:lang w:bidi="en-US"/>
              </w:rPr>
              <w:t>marriage or other form of union</w:t>
            </w:r>
            <w:r w:rsidR="00455074" w:rsidRPr="00477F73">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between persons of the same sex</w:t>
            </w:r>
            <w:r>
              <w:rPr>
                <w:rFonts w:ascii="Times New Roman" w:hAnsi="Times New Roman" w:cs="Times New Roman"/>
                <w:bCs/>
                <w:sz w:val="24"/>
                <w:szCs w:val="24"/>
                <w:lang w:bidi="en-US"/>
              </w:rPr>
              <w:t>; or</w:t>
            </w:r>
          </w:p>
          <w:p w14:paraId="3FB3953E" w14:textId="0E767F1F" w:rsidR="00BD20C9" w:rsidRPr="00477F73" w:rsidRDefault="00BD20C9" w:rsidP="00B800BD">
            <w:pPr>
              <w:pStyle w:val="ListParagraph"/>
              <w:numPr>
                <w:ilvl w:val="0"/>
                <w:numId w:val="3"/>
              </w:numPr>
              <w:ind w:left="1067" w:hanging="283"/>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knowingly attends, aids, abets, participates in the preparation or solemnization of </w:t>
            </w:r>
            <w:r w:rsidR="005D4A9C">
              <w:rPr>
                <w:rFonts w:ascii="Times New Roman" w:hAnsi="Times New Roman" w:cs="Times New Roman"/>
                <w:bCs/>
                <w:sz w:val="24"/>
                <w:szCs w:val="24"/>
                <w:lang w:bidi="en-US"/>
              </w:rPr>
              <w:t xml:space="preserve">a purported </w:t>
            </w:r>
            <w:r w:rsidR="00455074">
              <w:rPr>
                <w:rFonts w:ascii="Times New Roman" w:hAnsi="Times New Roman" w:cs="Times New Roman"/>
                <w:bCs/>
                <w:sz w:val="24"/>
                <w:szCs w:val="24"/>
                <w:lang w:bidi="en-US"/>
              </w:rPr>
              <w:t>marriage or other form of union</w:t>
            </w:r>
            <w:r w:rsidR="00455074" w:rsidRPr="00477F73">
              <w:rPr>
                <w:rFonts w:ascii="Times New Roman" w:hAnsi="Times New Roman" w:cs="Times New Roman"/>
                <w:bCs/>
                <w:sz w:val="24"/>
                <w:szCs w:val="24"/>
                <w:lang w:bidi="en-US"/>
              </w:rPr>
              <w:t xml:space="preserve"> </w:t>
            </w:r>
            <w:r w:rsidR="00455074">
              <w:rPr>
                <w:rFonts w:ascii="Times New Roman" w:hAnsi="Times New Roman" w:cs="Times New Roman"/>
                <w:bCs/>
                <w:sz w:val="24"/>
                <w:szCs w:val="24"/>
                <w:lang w:bidi="en-US"/>
              </w:rPr>
              <w:t>between persons of the same sex</w:t>
            </w:r>
          </w:p>
          <w:p w14:paraId="36D1BEA8" w14:textId="7FA98AB0" w:rsidR="007F6A3C" w:rsidRPr="00477F73" w:rsidRDefault="002A625C" w:rsidP="00F06DF4">
            <w:pPr>
              <w:pStyle w:val="BodyText"/>
              <w:spacing w:after="240" w:line="271" w:lineRule="auto"/>
              <w:ind w:left="214" w:right="123" w:hanging="3"/>
              <w:jc w:val="both"/>
              <w:rPr>
                <w:rFonts w:ascii="Times New Roman" w:eastAsiaTheme="minorHAnsi" w:hAnsi="Times New Roman" w:cs="Times New Roman"/>
                <w:bCs/>
                <w:sz w:val="24"/>
                <w:szCs w:val="24"/>
                <w:lang w:bidi="en-US"/>
              </w:rPr>
            </w:pPr>
            <w:r w:rsidRPr="00477F73">
              <w:rPr>
                <w:rFonts w:ascii="Times New Roman" w:eastAsiaTheme="minorHAnsi" w:hAnsi="Times New Roman" w:cs="Times New Roman"/>
                <w:bCs/>
                <w:sz w:val="24"/>
                <w:szCs w:val="24"/>
                <w:lang w:bidi="en-US"/>
              </w:rPr>
              <w:lastRenderedPageBreak/>
              <w:t>commits a</w:t>
            </w:r>
            <w:r w:rsidR="00400756" w:rsidRPr="00477F73">
              <w:rPr>
                <w:rFonts w:ascii="Times New Roman" w:eastAsiaTheme="minorHAnsi" w:hAnsi="Times New Roman" w:cs="Times New Roman"/>
                <w:bCs/>
                <w:sz w:val="24"/>
                <w:szCs w:val="24"/>
                <w:lang w:bidi="en-US"/>
              </w:rPr>
              <w:t>n offence</w:t>
            </w:r>
            <w:r w:rsidRPr="00477F73">
              <w:rPr>
                <w:rFonts w:ascii="Times New Roman" w:eastAsiaTheme="minorHAnsi" w:hAnsi="Times New Roman" w:cs="Times New Roman"/>
                <w:bCs/>
                <w:sz w:val="24"/>
                <w:szCs w:val="24"/>
                <w:lang w:bidi="en-US"/>
              </w:rPr>
              <w:t xml:space="preserve"> and is liable on conviction </w:t>
            </w:r>
            <w:r w:rsidR="00400756" w:rsidRPr="00477F73">
              <w:rPr>
                <w:rFonts w:ascii="Times New Roman" w:eastAsiaTheme="minorHAnsi" w:hAnsi="Times New Roman" w:cs="Times New Roman"/>
                <w:bCs/>
                <w:sz w:val="24"/>
                <w:szCs w:val="24"/>
                <w:lang w:bidi="en-US"/>
              </w:rPr>
              <w:t xml:space="preserve">to </w:t>
            </w:r>
            <w:r w:rsidRPr="00477F73">
              <w:rPr>
                <w:rFonts w:ascii="Times New Roman" w:eastAsiaTheme="minorHAnsi" w:hAnsi="Times New Roman" w:cs="Times New Roman"/>
                <w:bCs/>
                <w:sz w:val="24"/>
                <w:szCs w:val="24"/>
                <w:lang w:bidi="en-US"/>
              </w:rPr>
              <w:t xml:space="preserve">imprisonment </w:t>
            </w:r>
            <w:r w:rsidR="00400756" w:rsidRPr="00477F73">
              <w:rPr>
                <w:rFonts w:ascii="Times New Roman" w:eastAsiaTheme="minorHAnsi" w:hAnsi="Times New Roman" w:cs="Times New Roman"/>
                <w:bCs/>
                <w:sz w:val="24"/>
                <w:szCs w:val="24"/>
                <w:lang w:bidi="en-US"/>
              </w:rPr>
              <w:t xml:space="preserve">for a term </w:t>
            </w:r>
            <w:r w:rsidR="003B43B1" w:rsidRPr="00477F73">
              <w:rPr>
                <w:rFonts w:ascii="Times New Roman" w:eastAsiaTheme="minorHAnsi" w:hAnsi="Times New Roman" w:cs="Times New Roman"/>
                <w:bCs/>
                <w:sz w:val="24"/>
                <w:szCs w:val="24"/>
                <w:lang w:bidi="en-US"/>
              </w:rPr>
              <w:t>of not less than</w:t>
            </w:r>
            <w:r w:rsidR="00C90271" w:rsidRPr="00477F73">
              <w:rPr>
                <w:rFonts w:ascii="Times New Roman" w:eastAsiaTheme="minorHAnsi" w:hAnsi="Times New Roman" w:cs="Times New Roman"/>
                <w:bCs/>
                <w:sz w:val="24"/>
                <w:szCs w:val="24"/>
                <w:lang w:bidi="en-US"/>
              </w:rPr>
              <w:t xml:space="preserve"> ten </w:t>
            </w:r>
            <w:r w:rsidRPr="00477F73">
              <w:rPr>
                <w:rFonts w:ascii="Times New Roman" w:eastAsiaTheme="minorHAnsi" w:hAnsi="Times New Roman" w:cs="Times New Roman"/>
                <w:bCs/>
                <w:sz w:val="24"/>
                <w:szCs w:val="24"/>
                <w:lang w:bidi="en-US"/>
              </w:rPr>
              <w:t>years.</w:t>
            </w:r>
          </w:p>
        </w:tc>
      </w:tr>
      <w:tr w:rsidR="00273870" w:rsidRPr="00770AC0" w14:paraId="758F58A7" w14:textId="77777777" w:rsidTr="00AE598F">
        <w:tc>
          <w:tcPr>
            <w:tcW w:w="1782" w:type="dxa"/>
          </w:tcPr>
          <w:p w14:paraId="0C9C2801" w14:textId="76582D4B" w:rsidR="0026045D" w:rsidRPr="00FB3D56" w:rsidRDefault="00C74998" w:rsidP="0026045D">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lastRenderedPageBreak/>
              <w:t xml:space="preserve">Prohibition of </w:t>
            </w:r>
            <w:r>
              <w:rPr>
                <w:rFonts w:ascii="Times New Roman" w:hAnsi="Times New Roman" w:cs="Times New Roman"/>
                <w:sz w:val="18"/>
                <w:szCs w:val="18"/>
                <w:lang w:val="en-GB"/>
              </w:rPr>
              <w:t xml:space="preserve">other </w:t>
            </w:r>
            <w:r w:rsidRPr="00FB3D56">
              <w:rPr>
                <w:rFonts w:ascii="Times New Roman" w:hAnsi="Times New Roman" w:cs="Times New Roman"/>
                <w:sz w:val="18"/>
                <w:szCs w:val="18"/>
                <w:lang w:val="en-GB"/>
              </w:rPr>
              <w:t>unnatural sexual act</w:t>
            </w:r>
            <w:r>
              <w:rPr>
                <w:rFonts w:ascii="Times New Roman" w:hAnsi="Times New Roman" w:cs="Times New Roman"/>
                <w:sz w:val="18"/>
                <w:szCs w:val="18"/>
                <w:lang w:val="en-GB"/>
              </w:rPr>
              <w:t>s</w:t>
            </w:r>
            <w:r w:rsidR="0026045D" w:rsidRPr="00FB3D56">
              <w:rPr>
                <w:rFonts w:ascii="Times New Roman" w:hAnsi="Times New Roman" w:cs="Times New Roman"/>
                <w:sz w:val="18"/>
                <w:szCs w:val="18"/>
                <w:lang w:val="en-GB"/>
              </w:rPr>
              <w:t>.</w:t>
            </w:r>
          </w:p>
          <w:p w14:paraId="43BE4E7A" w14:textId="77777777" w:rsidR="00273870" w:rsidRPr="00FB3D56" w:rsidRDefault="00273870" w:rsidP="0026045D">
            <w:pPr>
              <w:pStyle w:val="NoSpacing"/>
              <w:rPr>
                <w:rFonts w:ascii="Times New Roman" w:hAnsi="Times New Roman" w:cs="Times New Roman"/>
                <w:sz w:val="18"/>
                <w:szCs w:val="18"/>
                <w:lang w:val="en-GB"/>
              </w:rPr>
            </w:pPr>
          </w:p>
        </w:tc>
        <w:tc>
          <w:tcPr>
            <w:tcW w:w="6559" w:type="dxa"/>
          </w:tcPr>
          <w:p w14:paraId="0FBF8EB3" w14:textId="77777777" w:rsidR="005C449F" w:rsidRDefault="0069161D" w:rsidP="009E2677">
            <w:pPr>
              <w:pStyle w:val="NoSpacing"/>
              <w:numPr>
                <w:ilvl w:val="0"/>
                <w:numId w:val="1"/>
              </w:numPr>
              <w:tabs>
                <w:tab w:val="left" w:pos="207"/>
                <w:tab w:val="left" w:pos="342"/>
              </w:tabs>
              <w:ind w:left="-18" w:firstLine="0"/>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00C74998" w:rsidRPr="007F1391">
              <w:rPr>
                <w:rFonts w:ascii="Times New Roman" w:hAnsi="Times New Roman" w:cs="Times New Roman"/>
                <w:bCs/>
                <w:sz w:val="24"/>
                <w:szCs w:val="24"/>
                <w:lang w:bidi="en-US"/>
              </w:rPr>
              <w:t xml:space="preserve">A person who </w:t>
            </w:r>
            <w:r w:rsidR="009E2677">
              <w:rPr>
                <w:rFonts w:ascii="Times New Roman" w:hAnsi="Times New Roman" w:cs="Times New Roman"/>
                <w:bCs/>
                <w:sz w:val="24"/>
                <w:szCs w:val="24"/>
                <w:lang w:bidi="en-US"/>
              </w:rPr>
              <w:t xml:space="preserve">engages in or performs </w:t>
            </w:r>
            <w:r w:rsidR="00C74998" w:rsidRPr="007F1391">
              <w:rPr>
                <w:rFonts w:ascii="Times New Roman" w:hAnsi="Times New Roman" w:cs="Times New Roman"/>
                <w:bCs/>
                <w:sz w:val="24"/>
                <w:szCs w:val="24"/>
                <w:lang w:bidi="en-US"/>
              </w:rPr>
              <w:t xml:space="preserve">sexual act </w:t>
            </w:r>
            <w:r w:rsidR="009E2677">
              <w:rPr>
                <w:rFonts w:ascii="Times New Roman" w:hAnsi="Times New Roman" w:cs="Times New Roman"/>
                <w:bCs/>
                <w:sz w:val="24"/>
                <w:szCs w:val="24"/>
                <w:lang w:bidi="en-US"/>
              </w:rPr>
              <w:t>on</w:t>
            </w:r>
            <w:r w:rsidR="00C74998" w:rsidRPr="007F1391">
              <w:rPr>
                <w:rFonts w:ascii="Times New Roman" w:hAnsi="Times New Roman" w:cs="Times New Roman"/>
                <w:bCs/>
                <w:sz w:val="24"/>
                <w:szCs w:val="24"/>
                <w:lang w:bidi="en-US"/>
              </w:rPr>
              <w:t xml:space="preserve"> an animal commits an offence </w:t>
            </w:r>
            <w:r w:rsidR="00C74998" w:rsidRPr="007F1391">
              <w:rPr>
                <w:rFonts w:ascii="Times New Roman" w:eastAsia="Times New Roman" w:hAnsi="Times New Roman" w:cs="Times New Roman"/>
                <w:sz w:val="24"/>
                <w:szCs w:val="24"/>
              </w:rPr>
              <w:t>and is liable on conviction to imprisonment for a term of not less than ten years</w:t>
            </w:r>
          </w:p>
          <w:p w14:paraId="76D57250" w14:textId="254CD622" w:rsidR="009E2677" w:rsidRPr="009E2677" w:rsidRDefault="009E2677" w:rsidP="009E2677">
            <w:pPr>
              <w:pStyle w:val="NoSpacing"/>
              <w:tabs>
                <w:tab w:val="left" w:pos="207"/>
                <w:tab w:val="left" w:pos="342"/>
              </w:tabs>
              <w:ind w:left="-18"/>
              <w:jc w:val="both"/>
              <w:rPr>
                <w:rFonts w:ascii="Times New Roman" w:hAnsi="Times New Roman" w:cs="Times New Roman"/>
                <w:bCs/>
                <w:sz w:val="24"/>
                <w:szCs w:val="24"/>
                <w:lang w:bidi="en-US"/>
              </w:rPr>
            </w:pPr>
          </w:p>
        </w:tc>
      </w:tr>
      <w:tr w:rsidR="00FB344B" w:rsidRPr="00770AC0" w14:paraId="2766843C" w14:textId="77777777" w:rsidTr="00AE598F">
        <w:tc>
          <w:tcPr>
            <w:tcW w:w="1782" w:type="dxa"/>
          </w:tcPr>
          <w:p w14:paraId="5D5F9BBA" w14:textId="4590E474" w:rsidR="0026045D" w:rsidRPr="00FB3D56" w:rsidRDefault="00C74998" w:rsidP="0026045D">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t>Procuring prohibited sexual activities by false pretences</w:t>
            </w:r>
            <w:r w:rsidR="0026045D" w:rsidRPr="00FB3D56">
              <w:rPr>
                <w:rFonts w:ascii="Times New Roman" w:hAnsi="Times New Roman" w:cs="Times New Roman"/>
                <w:sz w:val="18"/>
                <w:szCs w:val="18"/>
                <w:lang w:val="en-GB"/>
              </w:rPr>
              <w:t>.</w:t>
            </w:r>
          </w:p>
          <w:p w14:paraId="15266BF6" w14:textId="77777777" w:rsidR="00FB344B" w:rsidRPr="00FB3D56" w:rsidRDefault="00FB344B" w:rsidP="0026045D">
            <w:pPr>
              <w:pStyle w:val="NoSpacing"/>
              <w:rPr>
                <w:rFonts w:ascii="Times New Roman" w:hAnsi="Times New Roman" w:cs="Times New Roman"/>
                <w:sz w:val="18"/>
                <w:szCs w:val="18"/>
                <w:lang w:val="en-GB"/>
              </w:rPr>
            </w:pPr>
          </w:p>
        </w:tc>
        <w:tc>
          <w:tcPr>
            <w:tcW w:w="6559" w:type="dxa"/>
          </w:tcPr>
          <w:p w14:paraId="30ADE869" w14:textId="60DE9143" w:rsidR="00FB344B" w:rsidRPr="009E2677" w:rsidRDefault="0069161D" w:rsidP="0069161D">
            <w:pPr>
              <w:pStyle w:val="NoSpacing"/>
              <w:numPr>
                <w:ilvl w:val="0"/>
                <w:numId w:val="1"/>
              </w:numPr>
              <w:tabs>
                <w:tab w:val="left" w:pos="252"/>
              </w:tabs>
              <w:ind w:left="-18" w:firstLine="18"/>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00C74998" w:rsidRPr="00C74998">
              <w:rPr>
                <w:rFonts w:ascii="Times New Roman" w:hAnsi="Times New Roman" w:cs="Times New Roman"/>
                <w:bCs/>
                <w:sz w:val="24"/>
                <w:szCs w:val="24"/>
                <w:lang w:bidi="en-US"/>
              </w:rPr>
              <w:t>A person who by coercion, false pretences or false representations procures another person of the same sex to engage with him or her in a sexual activity prohibited under this Act commits an offence and is liable, on conviction to imprisonment for a term of not less than ten years.</w:t>
            </w:r>
            <w:r w:rsidR="00592BF9" w:rsidRPr="00C74998">
              <w:rPr>
                <w:rFonts w:ascii="Times New Roman" w:eastAsia="Times New Roman" w:hAnsi="Times New Roman" w:cs="Times New Roman"/>
                <w:sz w:val="24"/>
                <w:szCs w:val="24"/>
              </w:rPr>
              <w:t xml:space="preserve"> </w:t>
            </w:r>
          </w:p>
          <w:p w14:paraId="7E0881BF" w14:textId="77777777" w:rsidR="00C74998" w:rsidRPr="009259F8" w:rsidRDefault="00C74998" w:rsidP="00C74998">
            <w:pPr>
              <w:pStyle w:val="NoSpacing"/>
              <w:ind w:left="360"/>
              <w:jc w:val="both"/>
              <w:rPr>
                <w:rFonts w:ascii="Times New Roman" w:hAnsi="Times New Roman" w:cs="Times New Roman"/>
                <w:bCs/>
                <w:sz w:val="24"/>
                <w:szCs w:val="24"/>
                <w:lang w:bidi="en-US"/>
              </w:rPr>
            </w:pPr>
          </w:p>
        </w:tc>
      </w:tr>
      <w:tr w:rsidR="00D7659B" w:rsidRPr="00770AC0" w14:paraId="7D774362" w14:textId="77777777" w:rsidTr="00AE598F">
        <w:tc>
          <w:tcPr>
            <w:tcW w:w="1782" w:type="dxa"/>
          </w:tcPr>
          <w:p w14:paraId="09A12771" w14:textId="0EC10172" w:rsidR="00D7659B" w:rsidRPr="00FB3D56" w:rsidRDefault="00D7659B" w:rsidP="0027387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t>Detention with intent to commit a prohibited sexual act.</w:t>
            </w:r>
          </w:p>
        </w:tc>
        <w:tc>
          <w:tcPr>
            <w:tcW w:w="6559" w:type="dxa"/>
          </w:tcPr>
          <w:p w14:paraId="3512D5C4" w14:textId="53B3124F" w:rsidR="00D7659B" w:rsidRPr="00477F73" w:rsidRDefault="00DC22EB" w:rsidP="001B2651">
            <w:pPr>
              <w:pStyle w:val="NoSpacing"/>
              <w:numPr>
                <w:ilvl w:val="0"/>
                <w:numId w:val="1"/>
              </w:numPr>
              <w:tabs>
                <w:tab w:val="left" w:pos="355"/>
              </w:tabs>
              <w:ind w:left="-70" w:firstLine="142"/>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(1) </w:t>
            </w:r>
            <w:r w:rsidR="00D7659B" w:rsidRPr="00477F73">
              <w:rPr>
                <w:rFonts w:ascii="Times New Roman" w:hAnsi="Times New Roman" w:cs="Times New Roman"/>
                <w:bCs/>
                <w:sz w:val="24"/>
                <w:szCs w:val="24"/>
                <w:lang w:bidi="en-US"/>
              </w:rPr>
              <w:t xml:space="preserve">A person who detains another person with </w:t>
            </w:r>
            <w:r w:rsidR="00C90271" w:rsidRPr="00477F73">
              <w:rPr>
                <w:rFonts w:ascii="Times New Roman" w:hAnsi="Times New Roman" w:cs="Times New Roman"/>
                <w:bCs/>
                <w:sz w:val="24"/>
                <w:szCs w:val="24"/>
                <w:lang w:bidi="en-US"/>
              </w:rPr>
              <w:t xml:space="preserve">the </w:t>
            </w:r>
            <w:r w:rsidR="00D7659B" w:rsidRPr="00477F73">
              <w:rPr>
                <w:rFonts w:ascii="Times New Roman" w:hAnsi="Times New Roman" w:cs="Times New Roman"/>
                <w:bCs/>
                <w:sz w:val="24"/>
                <w:szCs w:val="24"/>
                <w:lang w:bidi="en-US"/>
              </w:rPr>
              <w:t xml:space="preserve">intent to cause that person to engage in a sexual activity prohibited under this Act commits an offence and is liable, </w:t>
            </w:r>
            <w:r w:rsidR="0012589E" w:rsidRPr="00477F73">
              <w:rPr>
                <w:rFonts w:ascii="Times New Roman" w:hAnsi="Times New Roman" w:cs="Times New Roman"/>
                <w:bCs/>
                <w:sz w:val="24"/>
                <w:szCs w:val="24"/>
                <w:lang w:bidi="en-US"/>
              </w:rPr>
              <w:t xml:space="preserve">upon </w:t>
            </w:r>
            <w:r w:rsidR="00D7659B" w:rsidRPr="00477F73">
              <w:rPr>
                <w:rFonts w:ascii="Times New Roman" w:hAnsi="Times New Roman" w:cs="Times New Roman"/>
                <w:bCs/>
                <w:sz w:val="24"/>
                <w:szCs w:val="24"/>
                <w:lang w:bidi="en-US"/>
              </w:rPr>
              <w:t xml:space="preserve">conviction, </w:t>
            </w:r>
            <w:r w:rsidR="003B43B1" w:rsidRPr="00477F73">
              <w:rPr>
                <w:rFonts w:ascii="Times New Roman" w:hAnsi="Times New Roman" w:cs="Times New Roman"/>
                <w:bCs/>
                <w:sz w:val="24"/>
                <w:szCs w:val="24"/>
                <w:lang w:bidi="en-US"/>
              </w:rPr>
              <w:t>to imprisonment</w:t>
            </w:r>
            <w:r w:rsidR="00D7659B" w:rsidRPr="00477F73">
              <w:rPr>
                <w:rFonts w:ascii="Times New Roman" w:hAnsi="Times New Roman" w:cs="Times New Roman"/>
                <w:bCs/>
                <w:sz w:val="24"/>
                <w:szCs w:val="24"/>
                <w:lang w:bidi="en-US"/>
              </w:rPr>
              <w:t xml:space="preserve"> </w:t>
            </w:r>
            <w:r w:rsidR="003B43B1" w:rsidRPr="00477F73">
              <w:rPr>
                <w:rFonts w:ascii="Times New Roman" w:hAnsi="Times New Roman" w:cs="Times New Roman"/>
                <w:bCs/>
                <w:sz w:val="24"/>
                <w:szCs w:val="24"/>
                <w:lang w:bidi="en-US"/>
              </w:rPr>
              <w:t xml:space="preserve">for a term </w:t>
            </w:r>
            <w:r w:rsidR="00D7659B" w:rsidRPr="00477F73">
              <w:rPr>
                <w:rFonts w:ascii="Times New Roman" w:hAnsi="Times New Roman" w:cs="Times New Roman"/>
                <w:bCs/>
                <w:sz w:val="24"/>
                <w:szCs w:val="24"/>
                <w:lang w:bidi="en-US"/>
              </w:rPr>
              <w:t>of not less than</w:t>
            </w:r>
            <w:r w:rsidR="00C90271" w:rsidRPr="00477F73">
              <w:rPr>
                <w:rFonts w:ascii="Times New Roman" w:hAnsi="Times New Roman" w:cs="Times New Roman"/>
                <w:bCs/>
                <w:sz w:val="24"/>
                <w:szCs w:val="24"/>
                <w:lang w:bidi="en-US"/>
              </w:rPr>
              <w:t xml:space="preserve"> ten </w:t>
            </w:r>
            <w:r w:rsidR="00D7659B" w:rsidRPr="00477F73">
              <w:rPr>
                <w:rFonts w:ascii="Times New Roman" w:hAnsi="Times New Roman" w:cs="Times New Roman"/>
                <w:bCs/>
                <w:sz w:val="24"/>
                <w:szCs w:val="24"/>
                <w:lang w:bidi="en-US"/>
              </w:rPr>
              <w:t>years.</w:t>
            </w:r>
          </w:p>
          <w:p w14:paraId="1D8DE6B8" w14:textId="76D3B911" w:rsidR="00DC22EB" w:rsidRPr="00477F73" w:rsidRDefault="00DC22EB" w:rsidP="001B2651">
            <w:pPr>
              <w:pStyle w:val="NoSpacing"/>
              <w:numPr>
                <w:ilvl w:val="2"/>
                <w:numId w:val="1"/>
              </w:numPr>
              <w:tabs>
                <w:tab w:val="left" w:pos="355"/>
              </w:tabs>
              <w:ind w:left="-38" w:firstLine="2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A person who detains a child with the intent to cause that </w:t>
            </w:r>
            <w:r w:rsidR="0026045D">
              <w:rPr>
                <w:rFonts w:ascii="Times New Roman" w:hAnsi="Times New Roman" w:cs="Times New Roman"/>
                <w:bCs/>
                <w:sz w:val="24"/>
                <w:szCs w:val="24"/>
                <w:lang w:bidi="en-US"/>
              </w:rPr>
              <w:t xml:space="preserve">child </w:t>
            </w:r>
            <w:r w:rsidRPr="00477F73">
              <w:rPr>
                <w:rFonts w:ascii="Times New Roman" w:hAnsi="Times New Roman" w:cs="Times New Roman"/>
                <w:bCs/>
                <w:sz w:val="24"/>
                <w:szCs w:val="24"/>
                <w:lang w:bidi="en-US"/>
              </w:rPr>
              <w:t>to engage in a sexual activity prohibited under this Act commits an offence and shall upon conviction be sentenced to death.</w:t>
            </w:r>
          </w:p>
          <w:p w14:paraId="0672CEE1" w14:textId="29BC80E5" w:rsidR="00D81EFE" w:rsidRPr="00477F73" w:rsidRDefault="00D81EFE" w:rsidP="00D81EFE">
            <w:pPr>
              <w:pStyle w:val="ListParagraph"/>
              <w:widowControl w:val="0"/>
              <w:tabs>
                <w:tab w:val="left" w:pos="355"/>
              </w:tabs>
              <w:autoSpaceDE w:val="0"/>
              <w:autoSpaceDN w:val="0"/>
              <w:ind w:left="0"/>
              <w:contextualSpacing w:val="0"/>
              <w:jc w:val="both"/>
              <w:rPr>
                <w:rFonts w:ascii="Times New Roman" w:hAnsi="Times New Roman" w:cs="Times New Roman"/>
                <w:bCs/>
                <w:sz w:val="24"/>
                <w:szCs w:val="24"/>
                <w:lang w:bidi="en-US"/>
              </w:rPr>
            </w:pPr>
          </w:p>
        </w:tc>
      </w:tr>
      <w:tr w:rsidR="00D7659B" w:rsidRPr="00770AC0" w14:paraId="05D62682" w14:textId="77777777" w:rsidTr="00AE598F">
        <w:tc>
          <w:tcPr>
            <w:tcW w:w="1782" w:type="dxa"/>
          </w:tcPr>
          <w:p w14:paraId="049F66A9" w14:textId="5BE89E02" w:rsidR="00D7659B" w:rsidRPr="00FB3D56" w:rsidRDefault="000A322E" w:rsidP="00273870">
            <w:pPr>
              <w:pStyle w:val="NoSpacing"/>
              <w:rPr>
                <w:rFonts w:ascii="Times New Roman" w:hAnsi="Times New Roman" w:cs="Times New Roman"/>
                <w:sz w:val="18"/>
                <w:szCs w:val="18"/>
                <w:lang w:val="en-GB"/>
              </w:rPr>
            </w:pPr>
            <w:r>
              <w:rPr>
                <w:rFonts w:ascii="Times New Roman" w:hAnsi="Times New Roman" w:cs="Times New Roman"/>
                <w:sz w:val="18"/>
                <w:szCs w:val="18"/>
                <w:lang w:val="en-GB"/>
              </w:rPr>
              <w:t>P</w:t>
            </w:r>
            <w:r w:rsidR="00766164">
              <w:rPr>
                <w:rFonts w:ascii="Times New Roman" w:hAnsi="Times New Roman" w:cs="Times New Roman"/>
                <w:sz w:val="18"/>
                <w:szCs w:val="18"/>
                <w:lang w:val="en-GB"/>
              </w:rPr>
              <w:t>remises</w:t>
            </w:r>
            <w:r w:rsidR="00D7659B" w:rsidRPr="00FB3D56">
              <w:rPr>
                <w:rFonts w:ascii="Times New Roman" w:hAnsi="Times New Roman" w:cs="Times New Roman"/>
                <w:sz w:val="18"/>
                <w:szCs w:val="18"/>
                <w:lang w:val="en-GB"/>
              </w:rPr>
              <w:t xml:space="preserve"> for prohibited sexual activity.</w:t>
            </w:r>
          </w:p>
        </w:tc>
        <w:tc>
          <w:tcPr>
            <w:tcW w:w="6559" w:type="dxa"/>
          </w:tcPr>
          <w:p w14:paraId="4AA56CAB" w14:textId="54D8E9EA" w:rsidR="00E20982" w:rsidRDefault="003779D2" w:rsidP="0069161D">
            <w:pPr>
              <w:pStyle w:val="NoSpacing"/>
              <w:numPr>
                <w:ilvl w:val="0"/>
                <w:numId w:val="1"/>
              </w:numPr>
              <w:tabs>
                <w:tab w:val="left" w:pos="342"/>
              </w:tabs>
              <w:ind w:left="61" w:right="171" w:hanging="61"/>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(1) A person who keeps a house, </w:t>
            </w:r>
            <w:r w:rsidR="00C51823" w:rsidRPr="00477F73">
              <w:rPr>
                <w:rFonts w:ascii="Times New Roman" w:hAnsi="Times New Roman" w:cs="Times New Roman"/>
                <w:bCs/>
                <w:sz w:val="24"/>
                <w:szCs w:val="24"/>
                <w:lang w:bidi="en-US"/>
              </w:rPr>
              <w:t>office</w:t>
            </w:r>
            <w:r w:rsidR="00C90271" w:rsidRPr="00477F73">
              <w:rPr>
                <w:rFonts w:ascii="Times New Roman" w:hAnsi="Times New Roman" w:cs="Times New Roman"/>
                <w:bCs/>
                <w:sz w:val="24"/>
                <w:szCs w:val="24"/>
                <w:lang w:bidi="en-US"/>
              </w:rPr>
              <w:t xml:space="preserve"> space</w:t>
            </w:r>
            <w:r w:rsidR="00C51823" w:rsidRPr="00477F73">
              <w:rPr>
                <w:rFonts w:ascii="Times New Roman" w:hAnsi="Times New Roman" w:cs="Times New Roman"/>
                <w:bCs/>
                <w:sz w:val="24"/>
                <w:szCs w:val="24"/>
                <w:lang w:bidi="en-US"/>
              </w:rPr>
              <w:t xml:space="preserve">, </w:t>
            </w:r>
            <w:r w:rsidRPr="00477F73">
              <w:rPr>
                <w:rFonts w:ascii="Times New Roman" w:hAnsi="Times New Roman" w:cs="Times New Roman"/>
                <w:bCs/>
                <w:sz w:val="24"/>
                <w:szCs w:val="24"/>
                <w:lang w:bidi="en-US"/>
              </w:rPr>
              <w:t>room, set of rooms or any other movable or immovable asset for purposes of a sexual activity proh</w:t>
            </w:r>
            <w:r w:rsidR="00084B48" w:rsidRPr="00477F73">
              <w:rPr>
                <w:rFonts w:ascii="Times New Roman" w:hAnsi="Times New Roman" w:cs="Times New Roman"/>
                <w:bCs/>
                <w:sz w:val="24"/>
                <w:szCs w:val="24"/>
                <w:lang w:bidi="en-US"/>
              </w:rPr>
              <w:t>ibited under this Act</w:t>
            </w:r>
            <w:r w:rsidR="00AA0271" w:rsidRPr="00477F73">
              <w:rPr>
                <w:rFonts w:ascii="Times New Roman" w:hAnsi="Times New Roman" w:cs="Times New Roman"/>
                <w:bCs/>
                <w:sz w:val="24"/>
                <w:szCs w:val="24"/>
                <w:lang w:bidi="en-US"/>
              </w:rPr>
              <w:t>,</w:t>
            </w:r>
            <w:r w:rsidR="00084B48" w:rsidRPr="00477F73">
              <w:rPr>
                <w:rFonts w:ascii="Times New Roman" w:hAnsi="Times New Roman" w:cs="Times New Roman"/>
                <w:bCs/>
                <w:sz w:val="24"/>
                <w:szCs w:val="24"/>
                <w:lang w:bidi="en-US"/>
              </w:rPr>
              <w:t xml:space="preserve"> commits an offence and </w:t>
            </w:r>
            <w:r w:rsidRPr="00477F73">
              <w:rPr>
                <w:rFonts w:ascii="Times New Roman" w:hAnsi="Times New Roman" w:cs="Times New Roman"/>
                <w:bCs/>
                <w:sz w:val="24"/>
                <w:szCs w:val="24"/>
                <w:lang w:bidi="en-US"/>
              </w:rPr>
              <w:t xml:space="preserve">is liable, </w:t>
            </w:r>
            <w:r w:rsidR="00084B48" w:rsidRPr="00477F73">
              <w:rPr>
                <w:rFonts w:ascii="Times New Roman" w:hAnsi="Times New Roman" w:cs="Times New Roman"/>
                <w:bCs/>
                <w:sz w:val="24"/>
                <w:szCs w:val="24"/>
                <w:lang w:bidi="en-US"/>
              </w:rPr>
              <w:t xml:space="preserve">upon </w:t>
            </w:r>
            <w:r w:rsidRPr="00477F73">
              <w:rPr>
                <w:rFonts w:ascii="Times New Roman" w:hAnsi="Times New Roman" w:cs="Times New Roman"/>
                <w:bCs/>
                <w:sz w:val="24"/>
                <w:szCs w:val="24"/>
                <w:lang w:bidi="en-US"/>
              </w:rPr>
              <w:t xml:space="preserve">conviction, to imprisonment </w:t>
            </w:r>
            <w:r w:rsidR="00BC25D6" w:rsidRPr="00477F73">
              <w:rPr>
                <w:rFonts w:ascii="Times New Roman" w:hAnsi="Times New Roman" w:cs="Times New Roman"/>
                <w:bCs/>
                <w:sz w:val="24"/>
                <w:szCs w:val="24"/>
                <w:lang w:bidi="en-US"/>
              </w:rPr>
              <w:t xml:space="preserve">for a term </w:t>
            </w:r>
            <w:r w:rsidRPr="00477F73">
              <w:rPr>
                <w:rFonts w:ascii="Times New Roman" w:hAnsi="Times New Roman" w:cs="Times New Roman"/>
                <w:bCs/>
                <w:sz w:val="24"/>
                <w:szCs w:val="24"/>
                <w:lang w:bidi="en-US"/>
              </w:rPr>
              <w:t>of not less than</w:t>
            </w:r>
            <w:r w:rsidR="00C90271" w:rsidRPr="00477F73">
              <w:rPr>
                <w:rFonts w:ascii="Times New Roman" w:hAnsi="Times New Roman" w:cs="Times New Roman"/>
                <w:bCs/>
                <w:sz w:val="24"/>
                <w:szCs w:val="24"/>
                <w:lang w:bidi="en-US"/>
              </w:rPr>
              <w:t xml:space="preserve"> </w:t>
            </w:r>
            <w:r w:rsidR="00510D11">
              <w:rPr>
                <w:rFonts w:ascii="Times New Roman" w:hAnsi="Times New Roman" w:cs="Times New Roman"/>
                <w:bCs/>
                <w:sz w:val="24"/>
                <w:szCs w:val="24"/>
                <w:lang w:bidi="en-US"/>
              </w:rPr>
              <w:t>five</w:t>
            </w:r>
            <w:r w:rsidR="00C90271" w:rsidRPr="00477F73">
              <w:rPr>
                <w:rFonts w:ascii="Times New Roman" w:hAnsi="Times New Roman" w:cs="Times New Roman"/>
                <w:bCs/>
                <w:sz w:val="24"/>
                <w:szCs w:val="24"/>
                <w:lang w:bidi="en-US"/>
              </w:rPr>
              <w:t xml:space="preserve"> </w:t>
            </w:r>
            <w:r w:rsidRPr="00477F73">
              <w:rPr>
                <w:rFonts w:ascii="Times New Roman" w:hAnsi="Times New Roman" w:cs="Times New Roman"/>
                <w:bCs/>
                <w:sz w:val="24"/>
                <w:szCs w:val="24"/>
                <w:lang w:bidi="en-US"/>
              </w:rPr>
              <w:t>years.</w:t>
            </w:r>
          </w:p>
          <w:p w14:paraId="20928895" w14:textId="77777777" w:rsidR="00E20982" w:rsidRDefault="00E20982" w:rsidP="00E20982">
            <w:pPr>
              <w:pStyle w:val="NoSpacing"/>
              <w:tabs>
                <w:tab w:val="left" w:pos="214"/>
              </w:tabs>
              <w:ind w:left="360" w:right="171"/>
              <w:jc w:val="both"/>
              <w:rPr>
                <w:rFonts w:ascii="Times New Roman" w:hAnsi="Times New Roman" w:cs="Times New Roman"/>
                <w:bCs/>
                <w:sz w:val="24"/>
                <w:szCs w:val="24"/>
                <w:lang w:bidi="en-US"/>
              </w:rPr>
            </w:pPr>
          </w:p>
          <w:p w14:paraId="731E377D" w14:textId="70431362" w:rsidR="003779D2" w:rsidRPr="00E20982" w:rsidRDefault="003779D2" w:rsidP="0069161D">
            <w:pPr>
              <w:pStyle w:val="NoSpacing"/>
              <w:numPr>
                <w:ilvl w:val="2"/>
                <w:numId w:val="1"/>
              </w:numPr>
              <w:tabs>
                <w:tab w:val="left" w:pos="162"/>
                <w:tab w:val="left" w:pos="522"/>
              </w:tabs>
              <w:ind w:left="151" w:right="171" w:firstLine="0"/>
              <w:jc w:val="both"/>
              <w:rPr>
                <w:rFonts w:ascii="Times New Roman" w:hAnsi="Times New Roman" w:cs="Times New Roman"/>
                <w:bCs/>
                <w:sz w:val="24"/>
                <w:szCs w:val="24"/>
                <w:lang w:bidi="en-US"/>
              </w:rPr>
            </w:pPr>
            <w:r w:rsidRPr="00E20982">
              <w:rPr>
                <w:rFonts w:ascii="Times New Roman" w:hAnsi="Times New Roman" w:cs="Times New Roman"/>
                <w:bCs/>
                <w:sz w:val="24"/>
                <w:szCs w:val="24"/>
                <w:lang w:bidi="en-US"/>
              </w:rPr>
              <w:t>A person who, being the owner or occupier of premises or any other movable or immovable asset or having or acting or assisting in the management or control of the premises, induces or allows a person to be on the premises for the purpose of engaging in a sexual activity prohi</w:t>
            </w:r>
            <w:r w:rsidR="00084B48" w:rsidRPr="00E20982">
              <w:rPr>
                <w:rFonts w:ascii="Times New Roman" w:hAnsi="Times New Roman" w:cs="Times New Roman"/>
                <w:bCs/>
                <w:sz w:val="24"/>
                <w:szCs w:val="24"/>
                <w:lang w:bidi="en-US"/>
              </w:rPr>
              <w:t xml:space="preserve">bited under this Act, commits an offence </w:t>
            </w:r>
            <w:r w:rsidRPr="00E20982">
              <w:rPr>
                <w:rFonts w:ascii="Times New Roman" w:hAnsi="Times New Roman" w:cs="Times New Roman"/>
                <w:bCs/>
                <w:sz w:val="24"/>
                <w:szCs w:val="24"/>
                <w:lang w:bidi="en-US"/>
              </w:rPr>
              <w:t xml:space="preserve">and is liable, </w:t>
            </w:r>
            <w:r w:rsidR="00084B48" w:rsidRPr="00E20982">
              <w:rPr>
                <w:rFonts w:ascii="Times New Roman" w:hAnsi="Times New Roman" w:cs="Times New Roman"/>
                <w:bCs/>
                <w:sz w:val="24"/>
                <w:szCs w:val="24"/>
                <w:lang w:bidi="en-US"/>
              </w:rPr>
              <w:t>upon</w:t>
            </w:r>
            <w:r w:rsidRPr="00E20982">
              <w:rPr>
                <w:rFonts w:ascii="Times New Roman" w:hAnsi="Times New Roman" w:cs="Times New Roman"/>
                <w:bCs/>
                <w:sz w:val="24"/>
                <w:szCs w:val="24"/>
                <w:lang w:bidi="en-US"/>
              </w:rPr>
              <w:t xml:space="preserve"> conviction, to</w:t>
            </w:r>
            <w:r w:rsidR="003C5CBE" w:rsidRPr="00E20982">
              <w:rPr>
                <w:rFonts w:ascii="Times New Roman" w:hAnsi="Times New Roman" w:cs="Times New Roman"/>
                <w:bCs/>
                <w:sz w:val="24"/>
                <w:szCs w:val="24"/>
                <w:lang w:bidi="en-US"/>
              </w:rPr>
              <w:t xml:space="preserve"> imprisonment for</w:t>
            </w:r>
            <w:r w:rsidRPr="00E20982">
              <w:rPr>
                <w:rFonts w:ascii="Times New Roman" w:hAnsi="Times New Roman" w:cs="Times New Roman"/>
                <w:bCs/>
                <w:sz w:val="24"/>
                <w:szCs w:val="24"/>
                <w:lang w:bidi="en-US"/>
              </w:rPr>
              <w:t xml:space="preserve"> a term of not less than </w:t>
            </w:r>
            <w:r w:rsidR="00C90271" w:rsidRPr="00E20982">
              <w:rPr>
                <w:rFonts w:ascii="Times New Roman" w:hAnsi="Times New Roman" w:cs="Times New Roman"/>
                <w:bCs/>
                <w:sz w:val="24"/>
                <w:szCs w:val="24"/>
                <w:lang w:bidi="en-US"/>
              </w:rPr>
              <w:t>five</w:t>
            </w:r>
            <w:r w:rsidRPr="00E20982">
              <w:rPr>
                <w:rFonts w:ascii="Times New Roman" w:hAnsi="Times New Roman" w:cs="Times New Roman"/>
                <w:bCs/>
                <w:sz w:val="24"/>
                <w:szCs w:val="24"/>
                <w:lang w:bidi="en-US"/>
              </w:rPr>
              <w:t xml:space="preserve"> years.</w:t>
            </w:r>
          </w:p>
          <w:p w14:paraId="7232117F" w14:textId="75AF82DF" w:rsidR="00D7659B" w:rsidRPr="00477F73" w:rsidRDefault="00D7659B" w:rsidP="003779D2">
            <w:pPr>
              <w:pStyle w:val="NoSpacing"/>
              <w:ind w:left="360"/>
              <w:jc w:val="both"/>
              <w:rPr>
                <w:rFonts w:ascii="Times New Roman" w:hAnsi="Times New Roman" w:cs="Times New Roman"/>
                <w:bCs/>
                <w:sz w:val="24"/>
                <w:szCs w:val="24"/>
                <w:lang w:bidi="en-US"/>
              </w:rPr>
            </w:pPr>
          </w:p>
        </w:tc>
      </w:tr>
      <w:tr w:rsidR="00084B48" w:rsidRPr="00770AC0" w14:paraId="539D484A" w14:textId="77777777" w:rsidTr="00AE598F">
        <w:tc>
          <w:tcPr>
            <w:tcW w:w="1782" w:type="dxa"/>
          </w:tcPr>
          <w:p w14:paraId="64213B42" w14:textId="77777777" w:rsidR="00084B48" w:rsidRPr="00FB3D56" w:rsidRDefault="00084B48" w:rsidP="00273870">
            <w:pPr>
              <w:pStyle w:val="NoSpacing"/>
              <w:rPr>
                <w:rFonts w:ascii="Times New Roman" w:hAnsi="Times New Roman" w:cs="Times New Roman"/>
                <w:sz w:val="18"/>
                <w:szCs w:val="18"/>
                <w:lang w:val="en-GB"/>
              </w:rPr>
            </w:pPr>
            <w:r w:rsidRPr="00FB3D56">
              <w:rPr>
                <w:rFonts w:ascii="Times New Roman" w:hAnsi="Times New Roman" w:cs="Times New Roman"/>
                <w:sz w:val="18"/>
                <w:szCs w:val="18"/>
                <w:lang w:val="en-GB"/>
              </w:rPr>
              <w:lastRenderedPageBreak/>
              <w:t>Prohibition of gross indecency.</w:t>
            </w:r>
          </w:p>
          <w:p w14:paraId="01BF9DE0" w14:textId="285F1E7C" w:rsidR="00084B48" w:rsidRPr="00FB3D56" w:rsidRDefault="00084B48" w:rsidP="00273870">
            <w:pPr>
              <w:pStyle w:val="NoSpacing"/>
              <w:rPr>
                <w:rFonts w:ascii="Times New Roman" w:hAnsi="Times New Roman" w:cs="Times New Roman"/>
                <w:sz w:val="18"/>
                <w:szCs w:val="18"/>
                <w:lang w:val="en-GB"/>
              </w:rPr>
            </w:pPr>
          </w:p>
        </w:tc>
        <w:tc>
          <w:tcPr>
            <w:tcW w:w="6559" w:type="dxa"/>
          </w:tcPr>
          <w:p w14:paraId="7AD816AA" w14:textId="2A1A9A0E" w:rsidR="00084B48" w:rsidRPr="00477F73" w:rsidRDefault="00084B48"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(1) A person who </w:t>
            </w:r>
            <w:r w:rsidR="00BC25D6" w:rsidRPr="00477F73">
              <w:rPr>
                <w:rFonts w:ascii="Times New Roman" w:hAnsi="Times New Roman" w:cs="Times New Roman"/>
                <w:bCs/>
                <w:sz w:val="24"/>
                <w:szCs w:val="24"/>
                <w:lang w:bidi="en-US"/>
              </w:rPr>
              <w:t>willfully</w:t>
            </w:r>
            <w:r w:rsidRPr="00477F73">
              <w:rPr>
                <w:rFonts w:ascii="Times New Roman" w:hAnsi="Times New Roman" w:cs="Times New Roman"/>
                <w:bCs/>
                <w:sz w:val="24"/>
                <w:szCs w:val="24"/>
                <w:lang w:bidi="en-US"/>
              </w:rPr>
              <w:t xml:space="preserve"> commits a grossly indecent act commits a</w:t>
            </w:r>
            <w:r w:rsidR="002C17BE" w:rsidRPr="00477F73">
              <w:rPr>
                <w:rFonts w:ascii="Times New Roman" w:hAnsi="Times New Roman" w:cs="Times New Roman"/>
                <w:bCs/>
                <w:sz w:val="24"/>
                <w:szCs w:val="24"/>
                <w:lang w:bidi="en-US"/>
              </w:rPr>
              <w:t>n offence</w:t>
            </w:r>
            <w:r w:rsidR="00683D0F" w:rsidRPr="00477F73">
              <w:rPr>
                <w:rFonts w:ascii="Times New Roman" w:hAnsi="Times New Roman" w:cs="Times New Roman"/>
                <w:bCs/>
                <w:sz w:val="24"/>
                <w:szCs w:val="24"/>
                <w:lang w:bidi="en-US"/>
              </w:rPr>
              <w:t xml:space="preserve"> </w:t>
            </w:r>
            <w:r w:rsidRPr="00477F73">
              <w:rPr>
                <w:rFonts w:ascii="Times New Roman" w:hAnsi="Times New Roman" w:cs="Times New Roman"/>
                <w:bCs/>
                <w:sz w:val="24"/>
                <w:szCs w:val="24"/>
                <w:lang w:bidi="en-US"/>
              </w:rPr>
              <w:t xml:space="preserve">and is liable, on conviction, to imprisonment </w:t>
            </w:r>
            <w:r w:rsidR="00683D0F" w:rsidRPr="00477F73">
              <w:rPr>
                <w:rFonts w:ascii="Times New Roman" w:hAnsi="Times New Roman" w:cs="Times New Roman"/>
                <w:bCs/>
                <w:sz w:val="24"/>
                <w:szCs w:val="24"/>
                <w:lang w:bidi="en-US"/>
              </w:rPr>
              <w:t xml:space="preserve">for a term </w:t>
            </w:r>
            <w:r w:rsidRPr="00477F73">
              <w:rPr>
                <w:rFonts w:ascii="Times New Roman" w:hAnsi="Times New Roman" w:cs="Times New Roman"/>
                <w:bCs/>
                <w:sz w:val="24"/>
                <w:szCs w:val="24"/>
                <w:lang w:bidi="en-US"/>
              </w:rPr>
              <w:t xml:space="preserve">of not less than </w:t>
            </w:r>
            <w:r w:rsidR="00AD36D6" w:rsidRPr="00477F73">
              <w:rPr>
                <w:rFonts w:ascii="Times New Roman" w:hAnsi="Times New Roman" w:cs="Times New Roman"/>
                <w:bCs/>
                <w:sz w:val="24"/>
                <w:szCs w:val="24"/>
                <w:lang w:bidi="en-US"/>
              </w:rPr>
              <w:t>ten</w:t>
            </w:r>
            <w:r w:rsidRPr="00477F73">
              <w:rPr>
                <w:rFonts w:ascii="Times New Roman" w:hAnsi="Times New Roman" w:cs="Times New Roman"/>
                <w:bCs/>
                <w:sz w:val="24"/>
                <w:szCs w:val="24"/>
                <w:lang w:bidi="en-US"/>
              </w:rPr>
              <w:t xml:space="preserve"> year</w:t>
            </w:r>
            <w:r w:rsidR="00AD36D6" w:rsidRPr="00477F73">
              <w:rPr>
                <w:rFonts w:ascii="Times New Roman" w:hAnsi="Times New Roman" w:cs="Times New Roman"/>
                <w:bCs/>
                <w:sz w:val="24"/>
                <w:szCs w:val="24"/>
                <w:lang w:bidi="en-US"/>
              </w:rPr>
              <w:t>s</w:t>
            </w:r>
            <w:r w:rsidRPr="00477F73">
              <w:rPr>
                <w:rFonts w:ascii="Times New Roman" w:hAnsi="Times New Roman" w:cs="Times New Roman"/>
                <w:bCs/>
                <w:sz w:val="24"/>
                <w:szCs w:val="24"/>
                <w:lang w:bidi="en-US"/>
              </w:rPr>
              <w:t>.</w:t>
            </w:r>
          </w:p>
          <w:p w14:paraId="1223200C" w14:textId="77777777" w:rsidR="00084B48" w:rsidRPr="00477F73" w:rsidRDefault="00084B48" w:rsidP="00084B48">
            <w:pPr>
              <w:pStyle w:val="NoSpacing"/>
              <w:ind w:left="360"/>
              <w:jc w:val="both"/>
              <w:rPr>
                <w:rFonts w:ascii="Times New Roman" w:hAnsi="Times New Roman" w:cs="Times New Roman"/>
                <w:bCs/>
                <w:sz w:val="24"/>
                <w:szCs w:val="24"/>
                <w:lang w:bidi="en-US"/>
              </w:rPr>
            </w:pPr>
          </w:p>
          <w:p w14:paraId="5D35A561" w14:textId="1C057B0F" w:rsidR="00084B48" w:rsidRPr="00477F73" w:rsidRDefault="00084B48" w:rsidP="00F13FBF">
            <w:pPr>
              <w:pStyle w:val="NoSpacing"/>
              <w:ind w:left="-29" w:firstLine="45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(2) For purposes of this section, "grossly indecent act" means</w:t>
            </w:r>
            <w:r w:rsidR="00E759E2" w:rsidRPr="00477F73">
              <w:rPr>
                <w:rFonts w:ascii="Times New Roman" w:hAnsi="Times New Roman" w:cs="Times New Roman"/>
                <w:bCs/>
                <w:sz w:val="24"/>
                <w:szCs w:val="24"/>
                <w:lang w:bidi="en-US"/>
              </w:rPr>
              <w:t>—</w:t>
            </w:r>
          </w:p>
          <w:p w14:paraId="6E167305" w14:textId="4CF01663" w:rsidR="00084B48" w:rsidRPr="00477F73" w:rsidRDefault="00084B48" w:rsidP="00B800BD">
            <w:pPr>
              <w:pStyle w:val="ListParagraph"/>
              <w:widowControl w:val="0"/>
              <w:numPr>
                <w:ilvl w:val="0"/>
                <w:numId w:val="7"/>
              </w:numPr>
              <w:tabs>
                <w:tab w:val="left" w:pos="214"/>
              </w:tabs>
              <w:autoSpaceDE w:val="0"/>
              <w:autoSpaceDN w:val="0"/>
              <w:contextualSpacing w:val="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public show of </w:t>
            </w:r>
            <w:r w:rsidR="00DC65BE" w:rsidRPr="00477F73">
              <w:rPr>
                <w:rFonts w:ascii="Times New Roman" w:hAnsi="Times New Roman" w:cs="Times New Roman"/>
                <w:bCs/>
                <w:sz w:val="24"/>
                <w:szCs w:val="24"/>
                <w:lang w:bidi="en-US"/>
              </w:rPr>
              <w:t xml:space="preserve">lewd or </w:t>
            </w:r>
            <w:r w:rsidRPr="00477F73">
              <w:rPr>
                <w:rFonts w:ascii="Times New Roman" w:hAnsi="Times New Roman" w:cs="Times New Roman"/>
                <w:bCs/>
                <w:sz w:val="24"/>
                <w:szCs w:val="24"/>
                <w:lang w:bidi="en-US"/>
              </w:rPr>
              <w:t xml:space="preserve">amorous relations between or among persons of the same </w:t>
            </w:r>
            <w:r w:rsidR="00E759E2" w:rsidRPr="00477F73">
              <w:rPr>
                <w:rFonts w:ascii="Times New Roman" w:hAnsi="Times New Roman" w:cs="Times New Roman"/>
                <w:bCs/>
                <w:sz w:val="24"/>
                <w:szCs w:val="24"/>
                <w:lang w:bidi="en-US"/>
              </w:rPr>
              <w:t>sex;</w:t>
            </w:r>
          </w:p>
          <w:p w14:paraId="5D315E9A" w14:textId="41556AAB" w:rsidR="00E759E2" w:rsidRPr="00477F73" w:rsidRDefault="00071A20" w:rsidP="00B800BD">
            <w:pPr>
              <w:pStyle w:val="ListParagraph"/>
              <w:widowControl w:val="0"/>
              <w:numPr>
                <w:ilvl w:val="0"/>
                <w:numId w:val="7"/>
              </w:numPr>
              <w:tabs>
                <w:tab w:val="left" w:pos="214"/>
              </w:tabs>
              <w:autoSpaceDE w:val="0"/>
              <w:autoSpaceDN w:val="0"/>
              <w:contextualSpacing w:val="0"/>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being nude in </w:t>
            </w:r>
            <w:r w:rsidR="00084B48" w:rsidRPr="00477F73">
              <w:rPr>
                <w:rFonts w:ascii="Times New Roman" w:hAnsi="Times New Roman" w:cs="Times New Roman"/>
                <w:bCs/>
                <w:sz w:val="24"/>
                <w:szCs w:val="24"/>
                <w:lang w:bidi="en-US"/>
              </w:rPr>
              <w:t>public</w:t>
            </w:r>
            <w:r>
              <w:rPr>
                <w:rFonts w:ascii="Times New Roman" w:hAnsi="Times New Roman" w:cs="Times New Roman"/>
                <w:bCs/>
                <w:sz w:val="24"/>
                <w:szCs w:val="24"/>
                <w:lang w:bidi="en-US"/>
              </w:rPr>
              <w:t xml:space="preserve"> or engaging in acts of indecent exposure</w:t>
            </w:r>
            <w:r w:rsidR="00084B48" w:rsidRPr="00477F73">
              <w:rPr>
                <w:rFonts w:ascii="Times New Roman" w:hAnsi="Times New Roman" w:cs="Times New Roman"/>
                <w:bCs/>
                <w:sz w:val="24"/>
                <w:szCs w:val="24"/>
                <w:lang w:bidi="en-US"/>
              </w:rPr>
              <w:t xml:space="preserve">; </w:t>
            </w:r>
          </w:p>
          <w:p w14:paraId="27999FD1" w14:textId="5A4416AC" w:rsidR="0032672E" w:rsidRPr="00477F73" w:rsidRDefault="00084B48" w:rsidP="00B800BD">
            <w:pPr>
              <w:pStyle w:val="ListParagraph"/>
              <w:widowControl w:val="0"/>
              <w:numPr>
                <w:ilvl w:val="0"/>
                <w:numId w:val="7"/>
              </w:numPr>
              <w:tabs>
                <w:tab w:val="left" w:pos="214"/>
              </w:tabs>
              <w:autoSpaceDE w:val="0"/>
              <w:autoSpaceDN w:val="0"/>
              <w:contextualSpacing w:val="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cross-dressing to portray that the person is of a </w:t>
            </w:r>
            <w:r w:rsidR="00BE4407" w:rsidRPr="00477F73">
              <w:rPr>
                <w:rFonts w:ascii="Times New Roman" w:hAnsi="Times New Roman" w:cs="Times New Roman"/>
                <w:bCs/>
                <w:sz w:val="24"/>
                <w:szCs w:val="24"/>
                <w:lang w:bidi="en-US"/>
              </w:rPr>
              <w:t>sex</w:t>
            </w:r>
            <w:r w:rsidRPr="00477F73">
              <w:rPr>
                <w:rFonts w:ascii="Times New Roman" w:hAnsi="Times New Roman" w:cs="Times New Roman"/>
                <w:bCs/>
                <w:sz w:val="24"/>
                <w:szCs w:val="24"/>
                <w:lang w:bidi="en-US"/>
              </w:rPr>
              <w:t xml:space="preserve"> different from the </w:t>
            </w:r>
            <w:r w:rsidR="00BE4407" w:rsidRPr="00477F73">
              <w:rPr>
                <w:rFonts w:ascii="Times New Roman" w:hAnsi="Times New Roman" w:cs="Times New Roman"/>
                <w:bCs/>
                <w:sz w:val="24"/>
                <w:szCs w:val="24"/>
                <w:lang w:bidi="en-US"/>
              </w:rPr>
              <w:t>sex</w:t>
            </w:r>
            <w:r w:rsidRPr="00477F73">
              <w:rPr>
                <w:rFonts w:ascii="Times New Roman" w:hAnsi="Times New Roman" w:cs="Times New Roman"/>
                <w:bCs/>
                <w:sz w:val="24"/>
                <w:szCs w:val="24"/>
                <w:lang w:bidi="en-US"/>
              </w:rPr>
              <w:t xml:space="preserve"> assigned at birth</w:t>
            </w:r>
            <w:r w:rsidR="0032672E" w:rsidRPr="00477F73">
              <w:rPr>
                <w:rFonts w:ascii="Times New Roman" w:hAnsi="Times New Roman" w:cs="Times New Roman"/>
                <w:bCs/>
                <w:sz w:val="24"/>
                <w:szCs w:val="24"/>
                <w:lang w:bidi="en-US"/>
              </w:rPr>
              <w:t xml:space="preserve">; </w:t>
            </w:r>
          </w:p>
          <w:p w14:paraId="47F4297F" w14:textId="57D699FF" w:rsidR="00084B48" w:rsidRPr="00477F73" w:rsidRDefault="00084B48" w:rsidP="00B800BD">
            <w:pPr>
              <w:pStyle w:val="ListParagraph"/>
              <w:widowControl w:val="0"/>
              <w:numPr>
                <w:ilvl w:val="0"/>
                <w:numId w:val="7"/>
              </w:numPr>
              <w:tabs>
                <w:tab w:val="left" w:pos="214"/>
              </w:tabs>
              <w:autoSpaceDE w:val="0"/>
              <w:autoSpaceDN w:val="0"/>
              <w:contextualSpacing w:val="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 </w:t>
            </w:r>
            <w:r w:rsidR="0032672E" w:rsidRPr="00477F73">
              <w:rPr>
                <w:rFonts w:ascii="Times New Roman" w:hAnsi="Times New Roman" w:cs="Times New Roman"/>
                <w:bCs/>
                <w:sz w:val="24"/>
                <w:szCs w:val="24"/>
                <w:lang w:bidi="en-US"/>
              </w:rPr>
              <w:t xml:space="preserve">assembly, demonstration or parade while </w:t>
            </w:r>
            <w:r w:rsidR="004878B5">
              <w:rPr>
                <w:rFonts w:ascii="Times New Roman" w:hAnsi="Times New Roman" w:cs="Times New Roman"/>
                <w:bCs/>
                <w:sz w:val="24"/>
                <w:szCs w:val="24"/>
                <w:lang w:bidi="en-US"/>
              </w:rPr>
              <w:t xml:space="preserve">identifying or </w:t>
            </w:r>
            <w:r w:rsidR="0032672E" w:rsidRPr="00477F73">
              <w:rPr>
                <w:rFonts w:ascii="Times New Roman" w:hAnsi="Times New Roman" w:cs="Times New Roman"/>
                <w:bCs/>
                <w:sz w:val="24"/>
                <w:szCs w:val="24"/>
                <w:lang w:bidi="en-US"/>
              </w:rPr>
              <w:t xml:space="preserve">holding out as persons engaged in activities prohibited under this Act or </w:t>
            </w:r>
            <w:r w:rsidRPr="00477F73">
              <w:rPr>
                <w:rFonts w:ascii="Times New Roman" w:hAnsi="Times New Roman" w:cs="Times New Roman"/>
                <w:bCs/>
                <w:sz w:val="24"/>
                <w:szCs w:val="24"/>
                <w:lang w:bidi="en-US"/>
              </w:rPr>
              <w:t>with</w:t>
            </w:r>
            <w:r w:rsidR="000F6EBB" w:rsidRPr="00477F73">
              <w:rPr>
                <w:rFonts w:ascii="Times New Roman" w:hAnsi="Times New Roman" w:cs="Times New Roman"/>
                <w:bCs/>
                <w:sz w:val="24"/>
                <w:szCs w:val="24"/>
                <w:lang w:bidi="en-US"/>
              </w:rPr>
              <w:t xml:space="preserve"> the</w:t>
            </w:r>
            <w:r w:rsidRPr="00477F73">
              <w:rPr>
                <w:rFonts w:ascii="Times New Roman" w:hAnsi="Times New Roman" w:cs="Times New Roman"/>
                <w:bCs/>
                <w:sz w:val="24"/>
                <w:szCs w:val="24"/>
                <w:lang w:bidi="en-US"/>
              </w:rPr>
              <w:t xml:space="preserve"> intent to engage in </w:t>
            </w:r>
            <w:r w:rsidR="000F6EBB" w:rsidRPr="00477F73">
              <w:rPr>
                <w:rFonts w:ascii="Times New Roman" w:hAnsi="Times New Roman" w:cs="Times New Roman"/>
                <w:bCs/>
                <w:sz w:val="24"/>
                <w:szCs w:val="24"/>
                <w:lang w:bidi="en-US"/>
              </w:rPr>
              <w:t xml:space="preserve">act or activity </w:t>
            </w:r>
            <w:r w:rsidRPr="00477F73">
              <w:rPr>
                <w:rFonts w:ascii="Times New Roman" w:hAnsi="Times New Roman" w:cs="Times New Roman"/>
                <w:bCs/>
                <w:sz w:val="24"/>
                <w:szCs w:val="24"/>
                <w:lang w:bidi="en-US"/>
              </w:rPr>
              <w:t>prohibited under this Act</w:t>
            </w:r>
            <w:r w:rsidR="000A322E">
              <w:rPr>
                <w:rFonts w:ascii="Times New Roman" w:hAnsi="Times New Roman" w:cs="Times New Roman"/>
                <w:bCs/>
                <w:sz w:val="24"/>
                <w:szCs w:val="24"/>
                <w:lang w:bidi="en-US"/>
              </w:rPr>
              <w:t>;</w:t>
            </w:r>
          </w:p>
          <w:p w14:paraId="2A6E3120" w14:textId="4E3CB644" w:rsidR="0032672E" w:rsidRPr="00477F73" w:rsidRDefault="004878B5" w:rsidP="00B800BD">
            <w:pPr>
              <w:pStyle w:val="ListParagraph"/>
              <w:widowControl w:val="0"/>
              <w:numPr>
                <w:ilvl w:val="0"/>
                <w:numId w:val="7"/>
              </w:numPr>
              <w:tabs>
                <w:tab w:val="left" w:pos="214"/>
              </w:tabs>
              <w:autoSpaceDE w:val="0"/>
              <w:autoSpaceDN w:val="0"/>
              <w:contextualSpacing w:val="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knowingly</w:t>
            </w:r>
            <w:r w:rsidR="0032672E" w:rsidRPr="00477F73">
              <w:rPr>
                <w:rFonts w:ascii="Times New Roman" w:hAnsi="Times New Roman" w:cs="Times New Roman"/>
                <w:bCs/>
                <w:sz w:val="24"/>
                <w:szCs w:val="24"/>
                <w:lang w:bidi="en-US"/>
              </w:rPr>
              <w:t xml:space="preserve"> accessing or using </w:t>
            </w:r>
            <w:r w:rsidR="002A7CD7">
              <w:rPr>
                <w:rFonts w:ascii="Times New Roman" w:hAnsi="Times New Roman" w:cs="Times New Roman"/>
                <w:bCs/>
                <w:sz w:val="24"/>
                <w:szCs w:val="24"/>
                <w:lang w:bidi="en-US"/>
              </w:rPr>
              <w:t>bathrooms, washrooms, toilets, hostel and other facilities</w:t>
            </w:r>
            <w:r w:rsidR="0032672E" w:rsidRPr="00477F73">
              <w:rPr>
                <w:rFonts w:ascii="Times New Roman" w:hAnsi="Times New Roman" w:cs="Times New Roman"/>
                <w:bCs/>
                <w:sz w:val="24"/>
                <w:szCs w:val="24"/>
                <w:lang w:bidi="en-US"/>
              </w:rPr>
              <w:t xml:space="preserve"> </w:t>
            </w:r>
            <w:r w:rsidR="00F21F2C">
              <w:rPr>
                <w:rFonts w:ascii="Times New Roman" w:hAnsi="Times New Roman" w:cs="Times New Roman"/>
                <w:bCs/>
                <w:sz w:val="24"/>
                <w:szCs w:val="24"/>
                <w:lang w:bidi="en-US"/>
              </w:rPr>
              <w:t xml:space="preserve">designated for </w:t>
            </w:r>
            <w:r w:rsidR="002A7CD7">
              <w:rPr>
                <w:rFonts w:ascii="Times New Roman" w:hAnsi="Times New Roman" w:cs="Times New Roman"/>
                <w:bCs/>
                <w:sz w:val="24"/>
                <w:szCs w:val="24"/>
                <w:lang w:bidi="en-US"/>
              </w:rPr>
              <w:t xml:space="preserve">strict </w:t>
            </w:r>
            <w:r w:rsidR="00F21F2C">
              <w:rPr>
                <w:rFonts w:ascii="Times New Roman" w:hAnsi="Times New Roman" w:cs="Times New Roman"/>
                <w:bCs/>
                <w:sz w:val="24"/>
                <w:szCs w:val="24"/>
                <w:lang w:bidi="en-US"/>
              </w:rPr>
              <w:t>use by</w:t>
            </w:r>
            <w:r w:rsidR="0032672E" w:rsidRPr="00477F73">
              <w:rPr>
                <w:rFonts w:ascii="Times New Roman" w:hAnsi="Times New Roman" w:cs="Times New Roman"/>
                <w:bCs/>
                <w:sz w:val="24"/>
                <w:szCs w:val="24"/>
                <w:lang w:bidi="en-US"/>
              </w:rPr>
              <w:t xml:space="preserve"> persons of the opposite sex. </w:t>
            </w:r>
          </w:p>
          <w:p w14:paraId="2F1855B8" w14:textId="458E5EF7" w:rsidR="00084B48" w:rsidRPr="00477F73" w:rsidRDefault="00084B48" w:rsidP="00084B48">
            <w:pPr>
              <w:pStyle w:val="NoSpacing"/>
              <w:ind w:left="360"/>
              <w:jc w:val="both"/>
              <w:rPr>
                <w:rFonts w:ascii="Times New Roman" w:hAnsi="Times New Roman" w:cs="Times New Roman"/>
                <w:bCs/>
                <w:sz w:val="24"/>
                <w:szCs w:val="24"/>
                <w:lang w:bidi="en-US"/>
              </w:rPr>
            </w:pPr>
          </w:p>
        </w:tc>
      </w:tr>
      <w:tr w:rsidR="00E759E2" w:rsidRPr="00770AC0" w14:paraId="37B63EC8" w14:textId="77777777" w:rsidTr="00AE598F">
        <w:tc>
          <w:tcPr>
            <w:tcW w:w="1782" w:type="dxa"/>
          </w:tcPr>
          <w:p w14:paraId="33C54829" w14:textId="3A65ED91" w:rsidR="00E759E2" w:rsidRPr="00FB3D56" w:rsidRDefault="00B54704" w:rsidP="00E759E2">
            <w:pPr>
              <w:pStyle w:val="NoSpacing"/>
              <w:rPr>
                <w:rFonts w:ascii="Times New Roman" w:hAnsi="Times New Roman" w:cs="Times New Roman"/>
                <w:bCs/>
                <w:sz w:val="18"/>
                <w:szCs w:val="18"/>
                <w:lang w:bidi="en-US"/>
              </w:rPr>
            </w:pPr>
            <w:r w:rsidRPr="00FB3D56">
              <w:rPr>
                <w:rFonts w:ascii="Times New Roman" w:hAnsi="Times New Roman" w:cs="Times New Roman"/>
                <w:bCs/>
                <w:sz w:val="18"/>
                <w:szCs w:val="18"/>
                <w:lang w:bidi="en-US"/>
              </w:rPr>
              <w:t>P</w:t>
            </w:r>
            <w:r w:rsidR="00E759E2" w:rsidRPr="00FB3D56">
              <w:rPr>
                <w:rFonts w:ascii="Times New Roman" w:hAnsi="Times New Roman" w:cs="Times New Roman"/>
                <w:bCs/>
                <w:sz w:val="18"/>
                <w:szCs w:val="18"/>
                <w:lang w:bidi="en-US"/>
              </w:rPr>
              <w:t xml:space="preserve">romotion of </w:t>
            </w:r>
            <w:r w:rsidRPr="00FB3D56">
              <w:rPr>
                <w:rFonts w:ascii="Times New Roman" w:hAnsi="Times New Roman" w:cs="Times New Roman"/>
                <w:bCs/>
                <w:sz w:val="18"/>
                <w:szCs w:val="18"/>
                <w:lang w:bidi="en-US"/>
              </w:rPr>
              <w:t>prohibited activities.</w:t>
            </w:r>
          </w:p>
          <w:p w14:paraId="5B065603" w14:textId="77777777" w:rsidR="00E759E2" w:rsidRPr="00FB3D56" w:rsidRDefault="00E759E2" w:rsidP="00273870">
            <w:pPr>
              <w:pStyle w:val="NoSpacing"/>
              <w:rPr>
                <w:rFonts w:ascii="Times New Roman" w:hAnsi="Times New Roman" w:cs="Times New Roman"/>
                <w:bCs/>
                <w:sz w:val="18"/>
                <w:szCs w:val="18"/>
                <w:lang w:bidi="en-US"/>
              </w:rPr>
            </w:pPr>
          </w:p>
        </w:tc>
        <w:tc>
          <w:tcPr>
            <w:tcW w:w="6559" w:type="dxa"/>
          </w:tcPr>
          <w:p w14:paraId="22BE321C" w14:textId="570F6A4D" w:rsidR="00EB7EDC" w:rsidRPr="003E367B" w:rsidRDefault="00EA2B00"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EB7EDC">
              <w:rPr>
                <w:rFonts w:ascii="Times New Roman" w:hAnsi="Times New Roman" w:cs="Times New Roman"/>
                <w:sz w:val="24"/>
                <w:szCs w:val="24"/>
              </w:rPr>
              <w:t xml:space="preserve">(1) A person who promotes </w:t>
            </w:r>
            <w:r w:rsidR="006C71E6">
              <w:rPr>
                <w:rFonts w:ascii="Times New Roman" w:hAnsi="Times New Roman" w:cs="Times New Roman"/>
                <w:sz w:val="24"/>
                <w:szCs w:val="24"/>
              </w:rPr>
              <w:t>activity</w:t>
            </w:r>
            <w:r w:rsidR="00BD7A6A">
              <w:rPr>
                <w:rFonts w:ascii="Times New Roman" w:hAnsi="Times New Roman" w:cs="Times New Roman"/>
                <w:sz w:val="24"/>
                <w:szCs w:val="24"/>
              </w:rPr>
              <w:t xml:space="preserve"> prohibited under this Act </w:t>
            </w:r>
            <w:r w:rsidRPr="00EB7EDC">
              <w:rPr>
                <w:rFonts w:ascii="Times New Roman" w:hAnsi="Times New Roman" w:cs="Times New Roman"/>
                <w:sz w:val="24"/>
                <w:szCs w:val="24"/>
              </w:rPr>
              <w:t xml:space="preserve">commits an offence and is liable on conviction </w:t>
            </w:r>
            <w:r w:rsidR="006A2F7D" w:rsidRPr="00477F73">
              <w:rPr>
                <w:rFonts w:ascii="Times New Roman" w:hAnsi="Times New Roman" w:cs="Times New Roman"/>
                <w:bCs/>
                <w:sz w:val="24"/>
                <w:szCs w:val="24"/>
                <w:lang w:bidi="en-US"/>
              </w:rPr>
              <w:t xml:space="preserve">to a fine </w:t>
            </w:r>
            <w:r w:rsidR="006A2F7D">
              <w:rPr>
                <w:rFonts w:ascii="Times New Roman" w:hAnsi="Times New Roman" w:cs="Times New Roman"/>
                <w:bCs/>
                <w:sz w:val="24"/>
                <w:szCs w:val="24"/>
                <w:lang w:bidi="en-US"/>
              </w:rPr>
              <w:t xml:space="preserve">of </w:t>
            </w:r>
            <w:r w:rsidR="006A2F7D" w:rsidRPr="00477F73">
              <w:rPr>
                <w:rFonts w:ascii="Times New Roman" w:hAnsi="Times New Roman" w:cs="Times New Roman"/>
                <w:bCs/>
                <w:sz w:val="24"/>
                <w:szCs w:val="24"/>
                <w:lang w:bidi="en-US"/>
              </w:rPr>
              <w:t xml:space="preserve">not less than </w:t>
            </w:r>
            <w:r w:rsidR="006A2F7D">
              <w:rPr>
                <w:rFonts w:ascii="Times New Roman" w:hAnsi="Times New Roman" w:cs="Times New Roman"/>
                <w:bCs/>
                <w:sz w:val="24"/>
                <w:szCs w:val="24"/>
                <w:lang w:bidi="en-US"/>
              </w:rPr>
              <w:t>one</w:t>
            </w:r>
            <w:r w:rsidR="006A2F7D" w:rsidRPr="00477F73">
              <w:rPr>
                <w:rFonts w:ascii="Times New Roman" w:hAnsi="Times New Roman" w:cs="Times New Roman"/>
                <w:bCs/>
                <w:sz w:val="24"/>
                <w:szCs w:val="24"/>
                <w:lang w:bidi="en-US"/>
              </w:rPr>
              <w:t xml:space="preserve"> million shillings or to imprisonment for a term not less than </w:t>
            </w:r>
            <w:r w:rsidR="00805BB3">
              <w:rPr>
                <w:rFonts w:ascii="Times New Roman" w:hAnsi="Times New Roman" w:cs="Times New Roman"/>
                <w:bCs/>
                <w:sz w:val="24"/>
                <w:szCs w:val="24"/>
                <w:lang w:bidi="en-US"/>
              </w:rPr>
              <w:t>ten</w:t>
            </w:r>
            <w:r w:rsidR="006A2F7D" w:rsidRPr="00477F73">
              <w:rPr>
                <w:rFonts w:ascii="Times New Roman" w:hAnsi="Times New Roman" w:cs="Times New Roman"/>
                <w:bCs/>
                <w:sz w:val="24"/>
                <w:szCs w:val="24"/>
                <w:lang w:bidi="en-US"/>
              </w:rPr>
              <w:t xml:space="preserve"> years</w:t>
            </w:r>
            <w:r w:rsidR="006A2F7D">
              <w:rPr>
                <w:rFonts w:ascii="Times New Roman" w:hAnsi="Times New Roman" w:cs="Times New Roman"/>
                <w:bCs/>
                <w:sz w:val="24"/>
                <w:szCs w:val="24"/>
                <w:lang w:bidi="en-US"/>
              </w:rPr>
              <w:t>,</w:t>
            </w:r>
            <w:r w:rsidR="006A2F7D" w:rsidRPr="00477F73">
              <w:rPr>
                <w:rFonts w:ascii="Times New Roman" w:hAnsi="Times New Roman" w:cs="Times New Roman"/>
                <w:bCs/>
                <w:sz w:val="24"/>
                <w:szCs w:val="24"/>
                <w:lang w:bidi="en-US"/>
              </w:rPr>
              <w:t xml:space="preserve"> or to both</w:t>
            </w:r>
            <w:r w:rsidRPr="00EB7EDC">
              <w:rPr>
                <w:rFonts w:ascii="Times New Roman" w:hAnsi="Times New Roman" w:cs="Times New Roman"/>
                <w:sz w:val="24"/>
                <w:szCs w:val="24"/>
              </w:rPr>
              <w:t xml:space="preserve">. </w:t>
            </w:r>
          </w:p>
          <w:p w14:paraId="512602C7" w14:textId="77777777" w:rsidR="00C24A9E" w:rsidRDefault="00C24A9E" w:rsidP="00EB7EDC">
            <w:pPr>
              <w:pStyle w:val="NoSpacing"/>
              <w:tabs>
                <w:tab w:val="left" w:pos="511"/>
              </w:tabs>
              <w:ind w:firstLine="421"/>
              <w:jc w:val="both"/>
              <w:rPr>
                <w:rFonts w:ascii="Times New Roman" w:hAnsi="Times New Roman" w:cs="Times New Roman"/>
                <w:sz w:val="24"/>
                <w:szCs w:val="24"/>
              </w:rPr>
            </w:pPr>
          </w:p>
          <w:p w14:paraId="4970209C" w14:textId="08C6DD17" w:rsidR="00EB7EDC" w:rsidRPr="00EB7EDC" w:rsidRDefault="00EA2B00" w:rsidP="00EB7EDC">
            <w:pPr>
              <w:pStyle w:val="NoSpacing"/>
              <w:tabs>
                <w:tab w:val="left" w:pos="511"/>
              </w:tabs>
              <w:ind w:firstLine="421"/>
              <w:jc w:val="both"/>
              <w:rPr>
                <w:rFonts w:ascii="Times New Roman" w:hAnsi="Times New Roman" w:cs="Times New Roman"/>
                <w:sz w:val="24"/>
                <w:szCs w:val="24"/>
              </w:rPr>
            </w:pPr>
            <w:r w:rsidRPr="00EB7EDC">
              <w:rPr>
                <w:rFonts w:ascii="Times New Roman" w:hAnsi="Times New Roman" w:cs="Times New Roman"/>
                <w:sz w:val="24"/>
                <w:szCs w:val="24"/>
              </w:rPr>
              <w:t xml:space="preserve">(2) A person promotes </w:t>
            </w:r>
            <w:r w:rsidR="006C71E6">
              <w:rPr>
                <w:rFonts w:ascii="Times New Roman" w:hAnsi="Times New Roman" w:cs="Times New Roman"/>
                <w:sz w:val="24"/>
                <w:szCs w:val="24"/>
              </w:rPr>
              <w:t>activity prohibited under this Act</w:t>
            </w:r>
            <w:r w:rsidRPr="00EB7EDC">
              <w:rPr>
                <w:rFonts w:ascii="Times New Roman" w:hAnsi="Times New Roman" w:cs="Times New Roman"/>
                <w:sz w:val="24"/>
                <w:szCs w:val="24"/>
              </w:rPr>
              <w:t xml:space="preserve"> where the person</w:t>
            </w:r>
            <w:r w:rsidR="00EB7EDC" w:rsidRPr="00EB7EDC">
              <w:rPr>
                <w:rFonts w:ascii="Times New Roman" w:hAnsi="Times New Roman" w:cs="Times New Roman"/>
                <w:sz w:val="24"/>
                <w:szCs w:val="24"/>
              </w:rPr>
              <w:t>—</w:t>
            </w:r>
          </w:p>
          <w:p w14:paraId="021A74C7" w14:textId="2FF9B209" w:rsidR="00F6002E" w:rsidRDefault="00EA2B00" w:rsidP="00F6002E">
            <w:pPr>
              <w:pStyle w:val="NoSpacing"/>
              <w:tabs>
                <w:tab w:val="left" w:pos="511"/>
              </w:tabs>
              <w:ind w:firstLine="421"/>
              <w:jc w:val="both"/>
              <w:rPr>
                <w:rFonts w:ascii="Times New Roman" w:hAnsi="Times New Roman" w:cs="Times New Roman"/>
                <w:sz w:val="24"/>
                <w:szCs w:val="24"/>
              </w:rPr>
            </w:pPr>
            <w:r w:rsidRPr="00EB7EDC">
              <w:rPr>
                <w:rFonts w:ascii="Times New Roman" w:hAnsi="Times New Roman" w:cs="Times New Roman"/>
                <w:sz w:val="24"/>
                <w:szCs w:val="24"/>
              </w:rPr>
              <w:t>(a) encourages or persuades another person to perform sexual act or to do any other act that constitutes an offence under this Act</w:t>
            </w:r>
            <w:r w:rsidR="00F6002E">
              <w:rPr>
                <w:rFonts w:ascii="Times New Roman" w:hAnsi="Times New Roman" w:cs="Times New Roman"/>
                <w:sz w:val="24"/>
                <w:szCs w:val="24"/>
              </w:rPr>
              <w:t>;</w:t>
            </w:r>
          </w:p>
          <w:p w14:paraId="55C45FF4" w14:textId="77777777" w:rsidR="00F6002E" w:rsidRDefault="00F6002E" w:rsidP="00F6002E">
            <w:pPr>
              <w:pStyle w:val="NoSpacing"/>
              <w:tabs>
                <w:tab w:val="left" w:pos="511"/>
              </w:tabs>
              <w:ind w:firstLine="421"/>
              <w:jc w:val="both"/>
              <w:rPr>
                <w:rFonts w:ascii="Times New Roman" w:hAnsi="Times New Roman" w:cs="Times New Roman"/>
                <w:bCs/>
                <w:sz w:val="24"/>
                <w:szCs w:val="24"/>
                <w:lang w:bidi="en-US"/>
              </w:rPr>
            </w:pPr>
            <w:r>
              <w:rPr>
                <w:rFonts w:ascii="Times New Roman" w:hAnsi="Times New Roman" w:cs="Times New Roman"/>
                <w:bCs/>
                <w:sz w:val="24"/>
                <w:szCs w:val="24"/>
                <w:lang w:bidi="en-US"/>
              </w:rPr>
              <w:t>(b)</w:t>
            </w:r>
            <w:r w:rsidR="00D65425" w:rsidRPr="00477F73">
              <w:rPr>
                <w:rFonts w:ascii="Times New Roman" w:hAnsi="Times New Roman" w:cs="Times New Roman"/>
                <w:bCs/>
                <w:sz w:val="24"/>
                <w:szCs w:val="24"/>
                <w:lang w:bidi="en-US"/>
              </w:rPr>
              <w:t xml:space="preserve"> engages or participates in an ac</w:t>
            </w:r>
            <w:r>
              <w:rPr>
                <w:rFonts w:ascii="Times New Roman" w:hAnsi="Times New Roman" w:cs="Times New Roman"/>
                <w:bCs/>
                <w:sz w:val="24"/>
                <w:szCs w:val="24"/>
                <w:lang w:bidi="en-US"/>
              </w:rPr>
              <w:t xml:space="preserve">tivity </w:t>
            </w:r>
            <w:r w:rsidR="00D65425" w:rsidRPr="00477F73">
              <w:rPr>
                <w:rFonts w:ascii="Times New Roman" w:hAnsi="Times New Roman" w:cs="Times New Roman"/>
                <w:bCs/>
                <w:sz w:val="24"/>
                <w:szCs w:val="24"/>
                <w:lang w:bidi="en-US"/>
              </w:rPr>
              <w:t>that is intended to indoctrinate a change of perception or public opinion towards an act prohibited under this Act</w:t>
            </w:r>
            <w:r>
              <w:rPr>
                <w:rFonts w:ascii="Times New Roman" w:hAnsi="Times New Roman" w:cs="Times New Roman"/>
                <w:bCs/>
                <w:sz w:val="24"/>
                <w:szCs w:val="24"/>
                <w:lang w:bidi="en-US"/>
              </w:rPr>
              <w:t>;</w:t>
            </w:r>
          </w:p>
          <w:p w14:paraId="0076AB99" w14:textId="553FC14B" w:rsidR="00EB7EDC" w:rsidRDefault="00EA2B00" w:rsidP="00F6002E">
            <w:pPr>
              <w:pStyle w:val="NoSpacing"/>
              <w:tabs>
                <w:tab w:val="left" w:pos="511"/>
              </w:tabs>
              <w:ind w:firstLine="421"/>
              <w:jc w:val="both"/>
              <w:rPr>
                <w:rFonts w:ascii="Times New Roman" w:hAnsi="Times New Roman" w:cs="Times New Roman"/>
                <w:sz w:val="24"/>
                <w:szCs w:val="24"/>
              </w:rPr>
            </w:pPr>
            <w:r w:rsidRPr="00EB7EDC">
              <w:rPr>
                <w:rFonts w:ascii="Times New Roman" w:hAnsi="Times New Roman" w:cs="Times New Roman"/>
                <w:sz w:val="24"/>
                <w:szCs w:val="24"/>
              </w:rPr>
              <w:t>(</w:t>
            </w:r>
            <w:r w:rsidR="00F6002E">
              <w:rPr>
                <w:rFonts w:ascii="Times New Roman" w:hAnsi="Times New Roman" w:cs="Times New Roman"/>
                <w:sz w:val="24"/>
                <w:szCs w:val="24"/>
              </w:rPr>
              <w:t>c</w:t>
            </w:r>
            <w:r w:rsidRPr="00EB7EDC">
              <w:rPr>
                <w:rFonts w:ascii="Times New Roman" w:hAnsi="Times New Roman" w:cs="Times New Roman"/>
                <w:sz w:val="24"/>
                <w:szCs w:val="24"/>
              </w:rPr>
              <w:t xml:space="preserve">) knowingly </w:t>
            </w:r>
            <w:r w:rsidR="00EB7EDC" w:rsidRPr="00EB7EDC">
              <w:rPr>
                <w:rFonts w:ascii="Times New Roman" w:hAnsi="Times New Roman" w:cs="Times New Roman"/>
                <w:bCs/>
                <w:sz w:val="24"/>
                <w:szCs w:val="24"/>
                <w:lang w:bidi="en-US"/>
              </w:rPr>
              <w:t>produces</w:t>
            </w:r>
            <w:r w:rsidR="00EB7EDC">
              <w:rPr>
                <w:rFonts w:ascii="Times New Roman" w:hAnsi="Times New Roman" w:cs="Times New Roman"/>
                <w:bCs/>
                <w:sz w:val="24"/>
                <w:szCs w:val="24"/>
                <w:lang w:bidi="en-US"/>
              </w:rPr>
              <w:t>,</w:t>
            </w:r>
            <w:r w:rsidR="00EB7EDC" w:rsidRPr="00EB7EDC">
              <w:rPr>
                <w:rFonts w:ascii="Times New Roman" w:hAnsi="Times New Roman" w:cs="Times New Roman"/>
                <w:sz w:val="24"/>
                <w:szCs w:val="24"/>
              </w:rPr>
              <w:t xml:space="preserve"> </w:t>
            </w:r>
            <w:r w:rsidR="00EB7EDC">
              <w:rPr>
                <w:rFonts w:ascii="Times New Roman" w:hAnsi="Times New Roman" w:cs="Times New Roman"/>
                <w:sz w:val="24"/>
                <w:szCs w:val="24"/>
              </w:rPr>
              <w:t xml:space="preserve">markets, </w:t>
            </w:r>
            <w:r w:rsidRPr="00EB7EDC">
              <w:rPr>
                <w:rFonts w:ascii="Times New Roman" w:hAnsi="Times New Roman" w:cs="Times New Roman"/>
                <w:sz w:val="24"/>
                <w:szCs w:val="24"/>
              </w:rPr>
              <w:t xml:space="preserve">advertises, publishes, prints, broadcasts, distributes or causes the </w:t>
            </w:r>
            <w:r w:rsidR="00EB7EDC">
              <w:rPr>
                <w:rFonts w:ascii="Times New Roman" w:hAnsi="Times New Roman" w:cs="Times New Roman"/>
                <w:sz w:val="24"/>
                <w:szCs w:val="24"/>
              </w:rPr>
              <w:t xml:space="preserve">production, marketing </w:t>
            </w:r>
            <w:r w:rsidRPr="00EB7EDC">
              <w:rPr>
                <w:rFonts w:ascii="Times New Roman" w:hAnsi="Times New Roman" w:cs="Times New Roman"/>
                <w:sz w:val="24"/>
                <w:szCs w:val="24"/>
              </w:rPr>
              <w:t xml:space="preserve">advertisement, publication, printing, broadcasting or distribution by any means including the use of a computer, </w:t>
            </w:r>
            <w:r w:rsidRPr="00EB7EDC">
              <w:rPr>
                <w:rFonts w:ascii="Times New Roman" w:hAnsi="Times New Roman" w:cs="Times New Roman"/>
                <w:sz w:val="24"/>
                <w:szCs w:val="24"/>
              </w:rPr>
              <w:lastRenderedPageBreak/>
              <w:t>information system</w:t>
            </w:r>
            <w:r w:rsidR="00026D45">
              <w:rPr>
                <w:rFonts w:ascii="Times New Roman" w:hAnsi="Times New Roman" w:cs="Times New Roman"/>
                <w:sz w:val="24"/>
                <w:szCs w:val="24"/>
              </w:rPr>
              <w:t xml:space="preserve">, </w:t>
            </w:r>
            <w:r w:rsidRPr="00EB7EDC">
              <w:rPr>
                <w:rFonts w:ascii="Times New Roman" w:hAnsi="Times New Roman" w:cs="Times New Roman"/>
                <w:sz w:val="24"/>
                <w:szCs w:val="24"/>
              </w:rPr>
              <w:t>the internet</w:t>
            </w:r>
            <w:r w:rsidR="00026D45">
              <w:rPr>
                <w:rFonts w:ascii="Times New Roman" w:hAnsi="Times New Roman" w:cs="Times New Roman"/>
                <w:sz w:val="24"/>
                <w:szCs w:val="24"/>
              </w:rPr>
              <w:t xml:space="preserve">, </w:t>
            </w:r>
            <w:r w:rsidR="00026D45" w:rsidRPr="00477F73">
              <w:rPr>
                <w:rFonts w:ascii="Times New Roman" w:hAnsi="Times New Roman" w:cs="Times New Roman"/>
                <w:bCs/>
                <w:sz w:val="24"/>
                <w:szCs w:val="24"/>
                <w:lang w:bidi="en-US"/>
              </w:rPr>
              <w:t>media, technological platform, technological account</w:t>
            </w:r>
            <w:r w:rsidRPr="00EB7EDC">
              <w:rPr>
                <w:rFonts w:ascii="Times New Roman" w:hAnsi="Times New Roman" w:cs="Times New Roman"/>
                <w:sz w:val="24"/>
                <w:szCs w:val="24"/>
              </w:rPr>
              <w:t xml:space="preserve">, </w:t>
            </w:r>
            <w:r w:rsidR="00026D45" w:rsidRPr="00477F73">
              <w:rPr>
                <w:rFonts w:ascii="Times New Roman" w:hAnsi="Times New Roman" w:cs="Times New Roman"/>
                <w:bCs/>
                <w:sz w:val="24"/>
                <w:szCs w:val="24"/>
                <w:lang w:bidi="en-US"/>
              </w:rPr>
              <w:t>electronic device, film, or any other device capable of electronic storage or transmission</w:t>
            </w:r>
            <w:r w:rsidR="00026D45" w:rsidRPr="00EB7EDC">
              <w:rPr>
                <w:rFonts w:ascii="Times New Roman" w:hAnsi="Times New Roman" w:cs="Times New Roman"/>
                <w:sz w:val="24"/>
                <w:szCs w:val="24"/>
              </w:rPr>
              <w:t xml:space="preserve"> </w:t>
            </w:r>
            <w:r w:rsidRPr="00EB7EDC">
              <w:rPr>
                <w:rFonts w:ascii="Times New Roman" w:hAnsi="Times New Roman" w:cs="Times New Roman"/>
                <w:sz w:val="24"/>
                <w:szCs w:val="24"/>
              </w:rPr>
              <w:t>of any material promoting or encouraging homosexuality or the commission of an offence under this Act</w:t>
            </w:r>
            <w:r w:rsidR="00EB7EDC" w:rsidRPr="00EB7EDC">
              <w:rPr>
                <w:rFonts w:ascii="Times New Roman" w:hAnsi="Times New Roman" w:cs="Times New Roman"/>
                <w:sz w:val="24"/>
                <w:szCs w:val="24"/>
              </w:rPr>
              <w:t>;</w:t>
            </w:r>
          </w:p>
          <w:p w14:paraId="2A068060" w14:textId="073EE6C4" w:rsidR="00EB7EDC" w:rsidRPr="00EB7EDC" w:rsidRDefault="00EA2B00" w:rsidP="00EB7EDC">
            <w:pPr>
              <w:pStyle w:val="NoSpacing"/>
              <w:tabs>
                <w:tab w:val="left" w:pos="511"/>
              </w:tabs>
              <w:ind w:firstLine="421"/>
              <w:jc w:val="both"/>
              <w:rPr>
                <w:rFonts w:ascii="Times New Roman" w:hAnsi="Times New Roman" w:cs="Times New Roman"/>
                <w:sz w:val="24"/>
                <w:szCs w:val="24"/>
              </w:rPr>
            </w:pPr>
            <w:r w:rsidRPr="00EB7EDC">
              <w:rPr>
                <w:rFonts w:ascii="Times New Roman" w:hAnsi="Times New Roman" w:cs="Times New Roman"/>
                <w:sz w:val="24"/>
                <w:szCs w:val="24"/>
              </w:rPr>
              <w:t>(</w:t>
            </w:r>
            <w:r w:rsidR="00F6002E">
              <w:rPr>
                <w:rFonts w:ascii="Times New Roman" w:hAnsi="Times New Roman" w:cs="Times New Roman"/>
                <w:sz w:val="24"/>
                <w:szCs w:val="24"/>
              </w:rPr>
              <w:t>d</w:t>
            </w:r>
            <w:r w:rsidRPr="00EB7EDC">
              <w:rPr>
                <w:rFonts w:ascii="Times New Roman" w:hAnsi="Times New Roman" w:cs="Times New Roman"/>
                <w:sz w:val="24"/>
                <w:szCs w:val="24"/>
              </w:rPr>
              <w:t xml:space="preserve">) provides financial support, whether in kind or cash, to facilitate </w:t>
            </w:r>
            <w:r w:rsidR="003F4FDB">
              <w:rPr>
                <w:rFonts w:ascii="Times New Roman" w:hAnsi="Times New Roman" w:cs="Times New Roman"/>
                <w:sz w:val="24"/>
                <w:szCs w:val="24"/>
              </w:rPr>
              <w:t>activity prohibited under this Act</w:t>
            </w:r>
            <w:r w:rsidR="003F4FDB" w:rsidRPr="00EB7EDC">
              <w:rPr>
                <w:rFonts w:ascii="Times New Roman" w:hAnsi="Times New Roman" w:cs="Times New Roman"/>
                <w:sz w:val="24"/>
                <w:szCs w:val="24"/>
              </w:rPr>
              <w:t xml:space="preserve"> </w:t>
            </w:r>
            <w:r w:rsidRPr="00EB7EDC">
              <w:rPr>
                <w:rFonts w:ascii="Times New Roman" w:hAnsi="Times New Roman" w:cs="Times New Roman"/>
                <w:sz w:val="24"/>
                <w:szCs w:val="24"/>
              </w:rPr>
              <w:t xml:space="preserve">or the observance or normalisation of conduct that is prohibited under this Act; </w:t>
            </w:r>
          </w:p>
          <w:p w14:paraId="080A1275" w14:textId="5EB3BCC0" w:rsidR="00EB7EDC" w:rsidRPr="00EB7EDC" w:rsidRDefault="00EA2B00" w:rsidP="00EB7EDC">
            <w:pPr>
              <w:pStyle w:val="NoSpacing"/>
              <w:tabs>
                <w:tab w:val="left" w:pos="511"/>
              </w:tabs>
              <w:ind w:firstLine="421"/>
              <w:jc w:val="both"/>
              <w:rPr>
                <w:rFonts w:ascii="Times New Roman" w:hAnsi="Times New Roman" w:cs="Times New Roman"/>
                <w:sz w:val="24"/>
                <w:szCs w:val="24"/>
              </w:rPr>
            </w:pPr>
            <w:r w:rsidRPr="00EB7EDC">
              <w:rPr>
                <w:rFonts w:ascii="Times New Roman" w:hAnsi="Times New Roman" w:cs="Times New Roman"/>
                <w:sz w:val="24"/>
                <w:szCs w:val="24"/>
              </w:rPr>
              <w:t>(</w:t>
            </w:r>
            <w:r w:rsidR="00F6002E">
              <w:rPr>
                <w:rFonts w:ascii="Times New Roman" w:hAnsi="Times New Roman" w:cs="Times New Roman"/>
                <w:sz w:val="24"/>
                <w:szCs w:val="24"/>
              </w:rPr>
              <w:t>e</w:t>
            </w:r>
            <w:r w:rsidRPr="00EB7EDC">
              <w:rPr>
                <w:rFonts w:ascii="Times New Roman" w:hAnsi="Times New Roman" w:cs="Times New Roman"/>
                <w:sz w:val="24"/>
                <w:szCs w:val="24"/>
              </w:rPr>
              <w:t xml:space="preserve">) </w:t>
            </w:r>
            <w:r w:rsidR="00F6002E" w:rsidRPr="00477F73">
              <w:rPr>
                <w:rFonts w:ascii="Times New Roman" w:hAnsi="Times New Roman" w:cs="Times New Roman"/>
                <w:bCs/>
                <w:sz w:val="24"/>
                <w:szCs w:val="24"/>
                <w:lang w:bidi="en-US"/>
              </w:rPr>
              <w:t xml:space="preserve">offers premises or any other movable or immovable asset or </w:t>
            </w:r>
            <w:r w:rsidR="00F6002E">
              <w:rPr>
                <w:rFonts w:ascii="Times New Roman" w:hAnsi="Times New Roman" w:cs="Times New Roman"/>
                <w:bCs/>
                <w:sz w:val="24"/>
                <w:szCs w:val="24"/>
                <w:lang w:bidi="en-US"/>
              </w:rPr>
              <w:t xml:space="preserve">knowingly </w:t>
            </w:r>
            <w:r w:rsidRPr="00EB7EDC">
              <w:rPr>
                <w:rFonts w:ascii="Times New Roman" w:hAnsi="Times New Roman" w:cs="Times New Roman"/>
                <w:sz w:val="24"/>
                <w:szCs w:val="24"/>
              </w:rPr>
              <w:t>leases or suble</w:t>
            </w:r>
            <w:r w:rsidR="00F6002E">
              <w:rPr>
                <w:rFonts w:ascii="Times New Roman" w:hAnsi="Times New Roman" w:cs="Times New Roman"/>
                <w:sz w:val="24"/>
                <w:szCs w:val="24"/>
              </w:rPr>
              <w:t>ts</w:t>
            </w:r>
            <w:r w:rsidRPr="00EB7EDC">
              <w:rPr>
                <w:rFonts w:ascii="Times New Roman" w:hAnsi="Times New Roman" w:cs="Times New Roman"/>
                <w:sz w:val="24"/>
                <w:szCs w:val="24"/>
              </w:rPr>
              <w:t xml:space="preserve">, uses or allows another person to use any house, building or establishment for the purpose of undertaking activities that encourage </w:t>
            </w:r>
            <w:r w:rsidR="00127F8B">
              <w:rPr>
                <w:rFonts w:ascii="Times New Roman" w:hAnsi="Times New Roman" w:cs="Times New Roman"/>
                <w:sz w:val="24"/>
                <w:szCs w:val="24"/>
              </w:rPr>
              <w:t>activity prohibited under this Act;</w:t>
            </w:r>
            <w:r w:rsidRPr="00EB7EDC">
              <w:rPr>
                <w:rFonts w:ascii="Times New Roman" w:hAnsi="Times New Roman" w:cs="Times New Roman"/>
                <w:sz w:val="24"/>
                <w:szCs w:val="24"/>
              </w:rPr>
              <w:t xml:space="preserve"> or </w:t>
            </w:r>
          </w:p>
          <w:p w14:paraId="70FDFD52" w14:textId="35187576" w:rsidR="00EB7EDC" w:rsidRDefault="00EA2B00" w:rsidP="00EB7EDC">
            <w:pPr>
              <w:pStyle w:val="NoSpacing"/>
              <w:tabs>
                <w:tab w:val="left" w:pos="511"/>
              </w:tabs>
              <w:ind w:firstLine="421"/>
              <w:jc w:val="both"/>
              <w:rPr>
                <w:rFonts w:ascii="Times New Roman" w:hAnsi="Times New Roman" w:cs="Times New Roman"/>
                <w:bCs/>
                <w:sz w:val="24"/>
                <w:szCs w:val="24"/>
                <w:lang w:bidi="en-US"/>
              </w:rPr>
            </w:pPr>
            <w:r w:rsidRPr="00EB7EDC">
              <w:rPr>
                <w:rFonts w:ascii="Times New Roman" w:hAnsi="Times New Roman" w:cs="Times New Roman"/>
                <w:sz w:val="24"/>
                <w:szCs w:val="24"/>
              </w:rPr>
              <w:t>(</w:t>
            </w:r>
            <w:r w:rsidR="00F6002E">
              <w:rPr>
                <w:rFonts w:ascii="Times New Roman" w:hAnsi="Times New Roman" w:cs="Times New Roman"/>
                <w:sz w:val="24"/>
                <w:szCs w:val="24"/>
              </w:rPr>
              <w:t>f</w:t>
            </w:r>
            <w:r w:rsidRPr="00EB7EDC">
              <w:rPr>
                <w:rFonts w:ascii="Times New Roman" w:hAnsi="Times New Roman" w:cs="Times New Roman"/>
                <w:sz w:val="24"/>
                <w:szCs w:val="24"/>
              </w:rPr>
              <w:t xml:space="preserve">) operates an organisation which promotes or encourages </w:t>
            </w:r>
            <w:r w:rsidR="00A11294">
              <w:rPr>
                <w:rFonts w:ascii="Times New Roman" w:hAnsi="Times New Roman" w:cs="Times New Roman"/>
                <w:sz w:val="24"/>
                <w:szCs w:val="24"/>
              </w:rPr>
              <w:t>activity prohibited under this Act</w:t>
            </w:r>
            <w:r w:rsidRPr="00EB7EDC">
              <w:rPr>
                <w:rFonts w:ascii="Times New Roman" w:hAnsi="Times New Roman" w:cs="Times New Roman"/>
                <w:sz w:val="24"/>
                <w:szCs w:val="24"/>
              </w:rPr>
              <w:t xml:space="preserve"> or the observance or normalisation of conduct that is prohibited under this Act.</w:t>
            </w:r>
            <w:r w:rsidRPr="00EB7EDC">
              <w:rPr>
                <w:rFonts w:ascii="Times New Roman" w:hAnsi="Times New Roman" w:cs="Times New Roman"/>
                <w:bCs/>
                <w:sz w:val="24"/>
                <w:szCs w:val="24"/>
                <w:lang w:bidi="en-US"/>
              </w:rPr>
              <w:t xml:space="preserve"> </w:t>
            </w:r>
          </w:p>
          <w:p w14:paraId="7F88AEF0" w14:textId="77777777" w:rsidR="003E367B" w:rsidRDefault="003E367B" w:rsidP="003E367B">
            <w:pPr>
              <w:pStyle w:val="NoSpacing"/>
              <w:tabs>
                <w:tab w:val="left" w:pos="511"/>
              </w:tabs>
              <w:jc w:val="both"/>
              <w:rPr>
                <w:rFonts w:ascii="Times New Roman" w:hAnsi="Times New Roman" w:cs="Times New Roman"/>
                <w:bCs/>
                <w:sz w:val="24"/>
                <w:szCs w:val="24"/>
                <w:lang w:bidi="en-US"/>
              </w:rPr>
            </w:pPr>
          </w:p>
          <w:p w14:paraId="2DE16DDC" w14:textId="77777777" w:rsidR="00805BB3" w:rsidRDefault="003E367B" w:rsidP="00805BB3">
            <w:pPr>
              <w:pStyle w:val="NoSpacing"/>
              <w:numPr>
                <w:ilvl w:val="0"/>
                <w:numId w:val="40"/>
              </w:numPr>
              <w:tabs>
                <w:tab w:val="left" w:pos="342"/>
              </w:tabs>
              <w:ind w:left="0" w:firstLine="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Where</w:t>
            </w:r>
            <w:r w:rsidR="00F0041A" w:rsidRPr="00477F73">
              <w:rPr>
                <w:rFonts w:ascii="Times New Roman" w:hAnsi="Times New Roman" w:cs="Times New Roman"/>
                <w:bCs/>
                <w:sz w:val="24"/>
                <w:szCs w:val="24"/>
                <w:lang w:bidi="en-US"/>
              </w:rPr>
              <w:t xml:space="preserve"> a body corporate, including a partnership, is charged with an offence under this section</w:t>
            </w:r>
            <w:r w:rsidR="00F0041A" w:rsidRPr="00477F73">
              <w:rPr>
                <w:rFonts w:ascii="Times New Roman" w:hAnsi="Times New Roman" w:cs="Times New Roman"/>
                <w:sz w:val="24"/>
                <w:szCs w:val="24"/>
              </w:rPr>
              <w:t xml:space="preserve"> </w:t>
            </w:r>
            <w:r w:rsidR="00F0041A" w:rsidRPr="00477F73">
              <w:rPr>
                <w:rFonts w:ascii="Times New Roman" w:hAnsi="Times New Roman" w:cs="Times New Roman"/>
                <w:bCs/>
                <w:sz w:val="24"/>
                <w:szCs w:val="24"/>
                <w:lang w:bidi="en-US"/>
              </w:rPr>
              <w:t xml:space="preserve">and the body corporate is convicted, the company </w:t>
            </w:r>
            <w:r w:rsidR="005E217A">
              <w:rPr>
                <w:rFonts w:ascii="Times New Roman" w:hAnsi="Times New Roman" w:cs="Times New Roman"/>
                <w:bCs/>
                <w:sz w:val="24"/>
                <w:szCs w:val="24"/>
                <w:lang w:bidi="en-US"/>
              </w:rPr>
              <w:t xml:space="preserve">or partnership </w:t>
            </w:r>
            <w:r w:rsidR="00F0041A" w:rsidRPr="00477F73">
              <w:rPr>
                <w:rFonts w:ascii="Times New Roman" w:hAnsi="Times New Roman" w:cs="Times New Roman"/>
                <w:bCs/>
                <w:sz w:val="24"/>
                <w:szCs w:val="24"/>
                <w:lang w:bidi="en-US"/>
              </w:rPr>
              <w:t>and each officer of the company or pa</w:t>
            </w:r>
            <w:r w:rsidR="005E217A">
              <w:rPr>
                <w:rFonts w:ascii="Times New Roman" w:hAnsi="Times New Roman" w:cs="Times New Roman"/>
                <w:bCs/>
                <w:sz w:val="24"/>
                <w:szCs w:val="24"/>
                <w:lang w:bidi="en-US"/>
              </w:rPr>
              <w:t>rtnership</w:t>
            </w:r>
            <w:r w:rsidR="00F0041A" w:rsidRPr="00477F73">
              <w:rPr>
                <w:rFonts w:ascii="Times New Roman" w:hAnsi="Times New Roman" w:cs="Times New Roman"/>
                <w:bCs/>
                <w:sz w:val="24"/>
                <w:szCs w:val="24"/>
                <w:lang w:bidi="en-US"/>
              </w:rPr>
              <w:t xml:space="preserve"> are each liable </w:t>
            </w:r>
            <w:r>
              <w:rPr>
                <w:rFonts w:ascii="Times New Roman" w:hAnsi="Times New Roman" w:cs="Times New Roman"/>
                <w:bCs/>
                <w:sz w:val="24"/>
                <w:szCs w:val="24"/>
                <w:lang w:bidi="en-US"/>
              </w:rPr>
              <w:t xml:space="preserve">to </w:t>
            </w:r>
            <w:r w:rsidR="005E217A" w:rsidRPr="00477F73">
              <w:rPr>
                <w:rFonts w:ascii="Times New Roman" w:hAnsi="Times New Roman" w:cs="Times New Roman"/>
                <w:bCs/>
                <w:sz w:val="24"/>
                <w:szCs w:val="24"/>
                <w:lang w:bidi="en-US"/>
              </w:rPr>
              <w:t xml:space="preserve">a fine </w:t>
            </w:r>
            <w:r w:rsidR="005E217A">
              <w:rPr>
                <w:rFonts w:ascii="Times New Roman" w:hAnsi="Times New Roman" w:cs="Times New Roman"/>
                <w:bCs/>
                <w:sz w:val="24"/>
                <w:szCs w:val="24"/>
                <w:lang w:bidi="en-US"/>
              </w:rPr>
              <w:t xml:space="preserve">of </w:t>
            </w:r>
            <w:r w:rsidR="005E217A" w:rsidRPr="00477F73">
              <w:rPr>
                <w:rFonts w:ascii="Times New Roman" w:hAnsi="Times New Roman" w:cs="Times New Roman"/>
                <w:bCs/>
                <w:sz w:val="24"/>
                <w:szCs w:val="24"/>
                <w:lang w:bidi="en-US"/>
              </w:rPr>
              <w:t xml:space="preserve">not less than </w:t>
            </w:r>
            <w:r w:rsidR="005E217A">
              <w:rPr>
                <w:rFonts w:ascii="Times New Roman" w:hAnsi="Times New Roman" w:cs="Times New Roman"/>
                <w:bCs/>
                <w:sz w:val="24"/>
                <w:szCs w:val="24"/>
                <w:lang w:bidi="en-US"/>
              </w:rPr>
              <w:t>one</w:t>
            </w:r>
            <w:r w:rsidR="005E217A" w:rsidRPr="00477F73">
              <w:rPr>
                <w:rFonts w:ascii="Times New Roman" w:hAnsi="Times New Roman" w:cs="Times New Roman"/>
                <w:bCs/>
                <w:sz w:val="24"/>
                <w:szCs w:val="24"/>
                <w:lang w:bidi="en-US"/>
              </w:rPr>
              <w:t xml:space="preserve"> million shillings or to imprisonment for a term not less than </w:t>
            </w:r>
            <w:r w:rsidR="00805BB3">
              <w:rPr>
                <w:rFonts w:ascii="Times New Roman" w:hAnsi="Times New Roman" w:cs="Times New Roman"/>
                <w:bCs/>
                <w:sz w:val="24"/>
                <w:szCs w:val="24"/>
                <w:lang w:bidi="en-US"/>
              </w:rPr>
              <w:t>ten</w:t>
            </w:r>
            <w:r w:rsidR="005E217A" w:rsidRPr="00477F73">
              <w:rPr>
                <w:rFonts w:ascii="Times New Roman" w:hAnsi="Times New Roman" w:cs="Times New Roman"/>
                <w:bCs/>
                <w:sz w:val="24"/>
                <w:szCs w:val="24"/>
                <w:lang w:bidi="en-US"/>
              </w:rPr>
              <w:t xml:space="preserve"> years</w:t>
            </w:r>
            <w:r w:rsidR="005E217A">
              <w:rPr>
                <w:rFonts w:ascii="Times New Roman" w:hAnsi="Times New Roman" w:cs="Times New Roman"/>
                <w:bCs/>
                <w:sz w:val="24"/>
                <w:szCs w:val="24"/>
                <w:lang w:bidi="en-US"/>
              </w:rPr>
              <w:t>,</w:t>
            </w:r>
            <w:r w:rsidR="005E217A" w:rsidRPr="00477F73">
              <w:rPr>
                <w:rFonts w:ascii="Times New Roman" w:hAnsi="Times New Roman" w:cs="Times New Roman"/>
                <w:bCs/>
                <w:sz w:val="24"/>
                <w:szCs w:val="24"/>
                <w:lang w:bidi="en-US"/>
              </w:rPr>
              <w:t xml:space="preserve"> or to both</w:t>
            </w:r>
            <w:r w:rsidR="00F0041A" w:rsidRPr="00477F73">
              <w:rPr>
                <w:rFonts w:ascii="Times New Roman" w:hAnsi="Times New Roman" w:cs="Times New Roman"/>
                <w:bCs/>
                <w:sz w:val="24"/>
                <w:szCs w:val="24"/>
                <w:lang w:bidi="en-US"/>
              </w:rPr>
              <w:t>.</w:t>
            </w:r>
          </w:p>
          <w:p w14:paraId="220CF30A" w14:textId="77777777" w:rsidR="00805BB3" w:rsidRDefault="00805BB3" w:rsidP="00805BB3">
            <w:pPr>
              <w:pStyle w:val="NoSpacing"/>
              <w:jc w:val="both"/>
              <w:rPr>
                <w:rFonts w:ascii="Times New Roman" w:hAnsi="Times New Roman" w:cs="Times New Roman"/>
                <w:bCs/>
                <w:sz w:val="24"/>
                <w:szCs w:val="24"/>
                <w:lang w:bidi="en-US"/>
              </w:rPr>
            </w:pPr>
          </w:p>
          <w:p w14:paraId="0D84DB35" w14:textId="77777777" w:rsidR="00805BB3" w:rsidRDefault="00154723" w:rsidP="00805BB3">
            <w:pPr>
              <w:pStyle w:val="NoSpacing"/>
              <w:numPr>
                <w:ilvl w:val="0"/>
                <w:numId w:val="40"/>
              </w:numPr>
              <w:tabs>
                <w:tab w:val="left" w:pos="432"/>
              </w:tabs>
              <w:ind w:left="0" w:firstLine="0"/>
              <w:jc w:val="both"/>
              <w:rPr>
                <w:rFonts w:ascii="Times New Roman" w:hAnsi="Times New Roman" w:cs="Times New Roman"/>
                <w:bCs/>
                <w:sz w:val="24"/>
                <w:szCs w:val="24"/>
                <w:lang w:bidi="en-US"/>
              </w:rPr>
            </w:pPr>
            <w:r w:rsidRPr="00805BB3">
              <w:rPr>
                <w:rFonts w:ascii="Times New Roman" w:hAnsi="Times New Roman" w:cs="Times New Roman"/>
                <w:bCs/>
                <w:sz w:val="24"/>
                <w:szCs w:val="24"/>
                <w:lang w:bidi="en-US"/>
              </w:rPr>
              <w:t xml:space="preserve">Where </w:t>
            </w:r>
            <w:r w:rsidR="00B54704" w:rsidRPr="00805BB3">
              <w:rPr>
                <w:rFonts w:ascii="Times New Roman" w:hAnsi="Times New Roman" w:cs="Times New Roman"/>
                <w:bCs/>
                <w:sz w:val="24"/>
                <w:szCs w:val="24"/>
                <w:lang w:bidi="en-US"/>
              </w:rPr>
              <w:t>an unincorporated body of persons is convicted under this section, the principal officers of the body of persons shall be deemed to have also committed the offence</w:t>
            </w:r>
            <w:r w:rsidR="00F0041A" w:rsidRPr="00805BB3">
              <w:rPr>
                <w:rFonts w:ascii="Times New Roman" w:hAnsi="Times New Roman" w:cs="Times New Roman"/>
                <w:bCs/>
                <w:sz w:val="24"/>
                <w:szCs w:val="24"/>
                <w:lang w:bidi="en-US"/>
              </w:rPr>
              <w:t xml:space="preserve"> and are each liable to </w:t>
            </w:r>
            <w:r w:rsidR="003E367B" w:rsidRPr="00805BB3">
              <w:rPr>
                <w:rFonts w:ascii="Times New Roman" w:hAnsi="Times New Roman" w:cs="Times New Roman"/>
                <w:bCs/>
                <w:sz w:val="24"/>
                <w:szCs w:val="24"/>
                <w:lang w:bidi="en-US"/>
              </w:rPr>
              <w:t xml:space="preserve">a fine of not less than one million shillings or to imprisonment for a term not less than </w:t>
            </w:r>
            <w:r w:rsidR="00805BB3" w:rsidRPr="00805BB3">
              <w:rPr>
                <w:rFonts w:ascii="Times New Roman" w:hAnsi="Times New Roman" w:cs="Times New Roman"/>
                <w:bCs/>
                <w:sz w:val="24"/>
                <w:szCs w:val="24"/>
                <w:lang w:bidi="en-US"/>
              </w:rPr>
              <w:t>ten</w:t>
            </w:r>
            <w:r w:rsidR="003E367B" w:rsidRPr="00805BB3">
              <w:rPr>
                <w:rFonts w:ascii="Times New Roman" w:hAnsi="Times New Roman" w:cs="Times New Roman"/>
                <w:bCs/>
                <w:sz w:val="24"/>
                <w:szCs w:val="24"/>
                <w:lang w:bidi="en-US"/>
              </w:rPr>
              <w:t xml:space="preserve"> years, or to both</w:t>
            </w:r>
            <w:r w:rsidR="00805BB3" w:rsidRPr="00805BB3">
              <w:rPr>
                <w:rFonts w:ascii="Times New Roman" w:hAnsi="Times New Roman" w:cs="Times New Roman"/>
                <w:bCs/>
                <w:sz w:val="24"/>
                <w:szCs w:val="24"/>
                <w:lang w:bidi="en-US"/>
              </w:rPr>
              <w:t>.</w:t>
            </w:r>
          </w:p>
          <w:p w14:paraId="1A559ABA" w14:textId="77777777" w:rsidR="00805BB3" w:rsidRDefault="00805BB3" w:rsidP="00805BB3">
            <w:pPr>
              <w:pStyle w:val="ListParagraph"/>
              <w:rPr>
                <w:rFonts w:ascii="Times New Roman" w:hAnsi="Times New Roman" w:cs="Times New Roman"/>
                <w:sz w:val="24"/>
                <w:szCs w:val="24"/>
              </w:rPr>
            </w:pPr>
          </w:p>
          <w:p w14:paraId="0DB7128F" w14:textId="3CDA35FA" w:rsidR="00E20982" w:rsidRPr="00805BB3" w:rsidRDefault="00E20982" w:rsidP="00805BB3">
            <w:pPr>
              <w:pStyle w:val="NoSpacing"/>
              <w:numPr>
                <w:ilvl w:val="0"/>
                <w:numId w:val="40"/>
              </w:numPr>
              <w:tabs>
                <w:tab w:val="left" w:pos="432"/>
              </w:tabs>
              <w:ind w:left="0" w:firstLine="0"/>
              <w:jc w:val="both"/>
              <w:rPr>
                <w:rFonts w:ascii="Times New Roman" w:hAnsi="Times New Roman" w:cs="Times New Roman"/>
                <w:bCs/>
                <w:sz w:val="24"/>
                <w:szCs w:val="24"/>
                <w:lang w:bidi="en-US"/>
              </w:rPr>
            </w:pPr>
            <w:r w:rsidRPr="00805BB3">
              <w:rPr>
                <w:rFonts w:ascii="Times New Roman" w:hAnsi="Times New Roman" w:cs="Times New Roman"/>
                <w:sz w:val="24"/>
                <w:szCs w:val="24"/>
              </w:rPr>
              <w:t>Where an offence prescribed under this section is committed by a legal entity</w:t>
            </w:r>
            <w:r w:rsidR="00E27362" w:rsidRPr="00805BB3">
              <w:rPr>
                <w:rFonts w:ascii="Times New Roman" w:hAnsi="Times New Roman" w:cs="Times New Roman"/>
                <w:sz w:val="24"/>
                <w:szCs w:val="24"/>
              </w:rPr>
              <w:t xml:space="preserve"> whether corporate or unincorporated</w:t>
            </w:r>
            <w:r w:rsidRPr="00805BB3">
              <w:rPr>
                <w:rFonts w:ascii="Times New Roman" w:hAnsi="Times New Roman" w:cs="Times New Roman"/>
                <w:sz w:val="24"/>
                <w:szCs w:val="24"/>
              </w:rPr>
              <w:t xml:space="preserve"> </w:t>
            </w:r>
            <w:r w:rsidR="00EA2B00" w:rsidRPr="00805BB3">
              <w:rPr>
                <w:rFonts w:ascii="Times New Roman" w:hAnsi="Times New Roman" w:cs="Times New Roman"/>
                <w:sz w:val="24"/>
                <w:szCs w:val="24"/>
              </w:rPr>
              <w:t xml:space="preserve">the </w:t>
            </w:r>
            <w:r w:rsidRPr="00805BB3">
              <w:rPr>
                <w:rFonts w:ascii="Times New Roman" w:hAnsi="Times New Roman" w:cs="Times New Roman"/>
                <w:sz w:val="24"/>
                <w:szCs w:val="24"/>
              </w:rPr>
              <w:t>court may</w:t>
            </w:r>
            <w:r w:rsidR="00EA2B00" w:rsidRPr="00805BB3">
              <w:rPr>
                <w:rFonts w:ascii="Times New Roman" w:hAnsi="Times New Roman" w:cs="Times New Roman"/>
                <w:sz w:val="24"/>
                <w:szCs w:val="24"/>
              </w:rPr>
              <w:t xml:space="preserve"> upon conviction and in addition to </w:t>
            </w:r>
            <w:r w:rsidR="00E27362" w:rsidRPr="00805BB3">
              <w:rPr>
                <w:rFonts w:ascii="Times New Roman" w:hAnsi="Times New Roman" w:cs="Times New Roman"/>
                <w:sz w:val="24"/>
                <w:szCs w:val="24"/>
              </w:rPr>
              <w:t>such</w:t>
            </w:r>
            <w:r w:rsidR="00EA2B00" w:rsidRPr="00805BB3">
              <w:rPr>
                <w:rFonts w:ascii="Times New Roman" w:hAnsi="Times New Roman" w:cs="Times New Roman"/>
                <w:sz w:val="24"/>
                <w:szCs w:val="24"/>
              </w:rPr>
              <w:t xml:space="preserve"> fine or imprisonment sentence</w:t>
            </w:r>
            <w:r w:rsidRPr="00805BB3">
              <w:rPr>
                <w:rFonts w:ascii="Times New Roman" w:hAnsi="Times New Roman" w:cs="Times New Roman"/>
                <w:sz w:val="24"/>
                <w:szCs w:val="24"/>
              </w:rPr>
              <w:t xml:space="preserve"> </w:t>
            </w:r>
            <w:r w:rsidR="00E27362" w:rsidRPr="00805BB3">
              <w:rPr>
                <w:rFonts w:ascii="Times New Roman" w:hAnsi="Times New Roman" w:cs="Times New Roman"/>
                <w:sz w:val="24"/>
                <w:szCs w:val="24"/>
              </w:rPr>
              <w:t xml:space="preserve">as may have been imposed </w:t>
            </w:r>
            <w:r w:rsidRPr="00805BB3">
              <w:rPr>
                <w:rFonts w:ascii="Times New Roman" w:hAnsi="Times New Roman" w:cs="Times New Roman"/>
                <w:sz w:val="24"/>
                <w:szCs w:val="24"/>
              </w:rPr>
              <w:t xml:space="preserve">suspend the licence of the entity for a period of </w:t>
            </w:r>
            <w:r w:rsidR="00EB7EDC" w:rsidRPr="00805BB3">
              <w:rPr>
                <w:rFonts w:ascii="Times New Roman" w:hAnsi="Times New Roman" w:cs="Times New Roman"/>
                <w:sz w:val="24"/>
                <w:szCs w:val="24"/>
              </w:rPr>
              <w:t>one</w:t>
            </w:r>
            <w:r w:rsidRPr="00805BB3">
              <w:rPr>
                <w:rFonts w:ascii="Times New Roman" w:hAnsi="Times New Roman" w:cs="Times New Roman"/>
                <w:sz w:val="24"/>
                <w:szCs w:val="24"/>
              </w:rPr>
              <w:t xml:space="preserve"> years or cancel the licence granted to the entity</w:t>
            </w:r>
            <w:r w:rsidR="00EB7EDC" w:rsidRPr="00805BB3">
              <w:rPr>
                <w:rFonts w:ascii="Times New Roman" w:hAnsi="Times New Roman" w:cs="Times New Roman"/>
                <w:sz w:val="24"/>
                <w:szCs w:val="24"/>
              </w:rPr>
              <w:t>.</w:t>
            </w:r>
          </w:p>
          <w:p w14:paraId="1D1E8A8F" w14:textId="036C5767" w:rsidR="00C81238" w:rsidRPr="00477F73" w:rsidRDefault="00C81238" w:rsidP="00C565D7">
            <w:pPr>
              <w:pStyle w:val="NoSpacing"/>
              <w:jc w:val="both"/>
              <w:rPr>
                <w:rFonts w:ascii="Times New Roman" w:hAnsi="Times New Roman" w:cs="Times New Roman"/>
                <w:bCs/>
                <w:sz w:val="24"/>
                <w:szCs w:val="24"/>
                <w:lang w:bidi="en-US"/>
              </w:rPr>
            </w:pPr>
          </w:p>
        </w:tc>
      </w:tr>
      <w:tr w:rsidR="000C5061" w:rsidRPr="00770AC0" w14:paraId="6BAC2D29" w14:textId="77777777" w:rsidTr="00AE598F">
        <w:tc>
          <w:tcPr>
            <w:tcW w:w="1782" w:type="dxa"/>
          </w:tcPr>
          <w:p w14:paraId="6390DDC3" w14:textId="26F7CD49" w:rsidR="000C5061" w:rsidRPr="00FB3D56" w:rsidRDefault="000C5061" w:rsidP="005E1AAF">
            <w:pPr>
              <w:pStyle w:val="NoSpacing"/>
              <w:rPr>
                <w:rFonts w:ascii="Times New Roman" w:hAnsi="Times New Roman" w:cs="Times New Roman"/>
                <w:bCs/>
                <w:sz w:val="18"/>
                <w:szCs w:val="18"/>
                <w:lang w:bidi="en-US"/>
              </w:rPr>
            </w:pPr>
            <w:r w:rsidRPr="00FB3D56">
              <w:rPr>
                <w:rFonts w:ascii="Times New Roman" w:hAnsi="Times New Roman" w:cs="Times New Roman"/>
                <w:bCs/>
                <w:sz w:val="18"/>
                <w:szCs w:val="18"/>
                <w:lang w:bidi="en-US"/>
              </w:rPr>
              <w:lastRenderedPageBreak/>
              <w:t>Prohibition of funding of prohibited activities.</w:t>
            </w:r>
          </w:p>
          <w:p w14:paraId="6CC1C75F" w14:textId="0EB8D35A" w:rsidR="000C5061" w:rsidRPr="00FB3D56" w:rsidRDefault="000C5061" w:rsidP="005E1AAF">
            <w:pPr>
              <w:pStyle w:val="NoSpacing"/>
              <w:rPr>
                <w:rFonts w:ascii="Times New Roman" w:hAnsi="Times New Roman" w:cs="Times New Roman"/>
                <w:bCs/>
                <w:sz w:val="18"/>
                <w:szCs w:val="18"/>
                <w:lang w:bidi="en-US"/>
              </w:rPr>
            </w:pPr>
          </w:p>
        </w:tc>
        <w:tc>
          <w:tcPr>
            <w:tcW w:w="6559" w:type="dxa"/>
          </w:tcPr>
          <w:p w14:paraId="474FE190" w14:textId="301DF247" w:rsidR="000F2ADD" w:rsidRDefault="002C17B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(1)</w:t>
            </w:r>
            <w:r w:rsidR="00E209E2" w:rsidRPr="00477F73">
              <w:rPr>
                <w:rFonts w:ascii="Times New Roman" w:hAnsi="Times New Roman" w:cs="Times New Roman"/>
                <w:bCs/>
                <w:sz w:val="24"/>
                <w:szCs w:val="24"/>
                <w:lang w:bidi="en-US"/>
              </w:rPr>
              <w:t xml:space="preserve"> </w:t>
            </w:r>
            <w:r w:rsidR="00741B0A" w:rsidRPr="00477F73">
              <w:rPr>
                <w:rFonts w:ascii="Times New Roman" w:hAnsi="Times New Roman" w:cs="Times New Roman"/>
                <w:bCs/>
                <w:sz w:val="24"/>
                <w:szCs w:val="24"/>
                <w:lang w:bidi="en-US"/>
              </w:rPr>
              <w:t xml:space="preserve">A person who funds, </w:t>
            </w:r>
            <w:r w:rsidR="004C6BC4" w:rsidRPr="00477F73">
              <w:rPr>
                <w:rFonts w:ascii="Times New Roman" w:hAnsi="Times New Roman" w:cs="Times New Roman"/>
                <w:bCs/>
                <w:sz w:val="24"/>
                <w:szCs w:val="24"/>
                <w:lang w:bidi="en-US"/>
              </w:rPr>
              <w:t>sponsors</w:t>
            </w:r>
            <w:r w:rsidR="00741B0A" w:rsidRPr="00477F73">
              <w:rPr>
                <w:rFonts w:ascii="Times New Roman" w:hAnsi="Times New Roman" w:cs="Times New Roman"/>
                <w:bCs/>
                <w:sz w:val="24"/>
                <w:szCs w:val="24"/>
                <w:lang w:bidi="en-US"/>
              </w:rPr>
              <w:t xml:space="preserve"> or donates toward</w:t>
            </w:r>
            <w:r w:rsidR="004C6BC4" w:rsidRPr="00477F73">
              <w:rPr>
                <w:rFonts w:ascii="Times New Roman" w:hAnsi="Times New Roman" w:cs="Times New Roman"/>
                <w:bCs/>
                <w:sz w:val="24"/>
                <w:szCs w:val="24"/>
                <w:lang w:bidi="en-US"/>
              </w:rPr>
              <w:t xml:space="preserve"> an activity prohibited under this Act</w:t>
            </w:r>
            <w:r w:rsidR="009E7231" w:rsidRPr="00477F73">
              <w:rPr>
                <w:rFonts w:ascii="Times New Roman" w:hAnsi="Times New Roman" w:cs="Times New Roman"/>
                <w:bCs/>
                <w:sz w:val="24"/>
                <w:szCs w:val="24"/>
                <w:lang w:bidi="en-US"/>
              </w:rPr>
              <w:t>,</w:t>
            </w:r>
            <w:r w:rsidR="004C6BC4" w:rsidRPr="00477F73">
              <w:rPr>
                <w:rFonts w:ascii="Times New Roman" w:hAnsi="Times New Roman" w:cs="Times New Roman"/>
                <w:bCs/>
                <w:sz w:val="24"/>
                <w:szCs w:val="24"/>
                <w:lang w:bidi="en-US"/>
              </w:rPr>
              <w:t xml:space="preserve"> commits an offence and is liable, on conviction, to imprisonment for a term </w:t>
            </w:r>
            <w:r w:rsidR="00AD36D6" w:rsidRPr="00477F73">
              <w:rPr>
                <w:rFonts w:ascii="Times New Roman" w:hAnsi="Times New Roman" w:cs="Times New Roman"/>
                <w:bCs/>
                <w:sz w:val="24"/>
                <w:szCs w:val="24"/>
                <w:lang w:bidi="en-US"/>
              </w:rPr>
              <w:t>of not less than</w:t>
            </w:r>
            <w:r w:rsidR="004C6BC4" w:rsidRPr="00477F73">
              <w:rPr>
                <w:rFonts w:ascii="Times New Roman" w:hAnsi="Times New Roman" w:cs="Times New Roman"/>
                <w:bCs/>
                <w:sz w:val="24"/>
                <w:szCs w:val="24"/>
                <w:lang w:bidi="en-US"/>
              </w:rPr>
              <w:t xml:space="preserve"> ten years</w:t>
            </w:r>
            <w:r w:rsidR="00385331" w:rsidRPr="00477F73">
              <w:rPr>
                <w:rFonts w:ascii="Times New Roman" w:hAnsi="Times New Roman" w:cs="Times New Roman"/>
                <w:bCs/>
                <w:sz w:val="24"/>
                <w:szCs w:val="24"/>
                <w:lang w:bidi="en-US"/>
              </w:rPr>
              <w:t xml:space="preserve"> or to a fine </w:t>
            </w:r>
            <w:r w:rsidR="009115E4" w:rsidRPr="00477F73">
              <w:rPr>
                <w:rFonts w:ascii="Times New Roman" w:hAnsi="Times New Roman" w:cs="Times New Roman"/>
                <w:bCs/>
                <w:sz w:val="24"/>
                <w:szCs w:val="24"/>
                <w:lang w:bidi="en-US"/>
              </w:rPr>
              <w:t>not less than</w:t>
            </w:r>
            <w:r w:rsidR="00385331" w:rsidRPr="00477F73">
              <w:rPr>
                <w:rFonts w:ascii="Times New Roman" w:hAnsi="Times New Roman" w:cs="Times New Roman"/>
                <w:bCs/>
                <w:sz w:val="24"/>
                <w:szCs w:val="24"/>
                <w:lang w:bidi="en-US"/>
              </w:rPr>
              <w:t xml:space="preserve"> ten million shillings</w:t>
            </w:r>
            <w:r w:rsidR="00741B0A" w:rsidRPr="00477F73">
              <w:rPr>
                <w:rFonts w:ascii="Times New Roman" w:hAnsi="Times New Roman" w:cs="Times New Roman"/>
                <w:bCs/>
                <w:sz w:val="24"/>
                <w:szCs w:val="24"/>
                <w:lang w:bidi="en-US"/>
              </w:rPr>
              <w:t>,</w:t>
            </w:r>
            <w:r w:rsidR="00385331" w:rsidRPr="00477F73">
              <w:rPr>
                <w:rFonts w:ascii="Times New Roman" w:hAnsi="Times New Roman" w:cs="Times New Roman"/>
                <w:bCs/>
                <w:sz w:val="24"/>
                <w:szCs w:val="24"/>
                <w:lang w:bidi="en-US"/>
              </w:rPr>
              <w:t xml:space="preserve"> or both</w:t>
            </w:r>
            <w:r w:rsidR="004C6BC4" w:rsidRPr="00477F73">
              <w:rPr>
                <w:rFonts w:ascii="Times New Roman" w:hAnsi="Times New Roman" w:cs="Times New Roman"/>
                <w:bCs/>
                <w:sz w:val="24"/>
                <w:szCs w:val="24"/>
                <w:lang w:bidi="en-US"/>
              </w:rPr>
              <w:t>.</w:t>
            </w:r>
          </w:p>
          <w:p w14:paraId="07E463BD" w14:textId="77777777" w:rsidR="000F2ADD" w:rsidRDefault="000F2ADD" w:rsidP="000F2ADD">
            <w:pPr>
              <w:pStyle w:val="NoSpacing"/>
              <w:tabs>
                <w:tab w:val="left" w:pos="358"/>
              </w:tabs>
              <w:jc w:val="both"/>
              <w:rPr>
                <w:rFonts w:ascii="Times New Roman" w:hAnsi="Times New Roman" w:cs="Times New Roman"/>
                <w:bCs/>
                <w:sz w:val="24"/>
                <w:szCs w:val="24"/>
                <w:lang w:bidi="en-US"/>
              </w:rPr>
            </w:pPr>
          </w:p>
          <w:p w14:paraId="481496AA" w14:textId="6954B7ED" w:rsidR="002F1096" w:rsidRPr="000F2ADD" w:rsidRDefault="00385331" w:rsidP="000F2ADD">
            <w:pPr>
              <w:pStyle w:val="NoSpacing"/>
              <w:numPr>
                <w:ilvl w:val="0"/>
                <w:numId w:val="14"/>
              </w:numPr>
              <w:tabs>
                <w:tab w:val="left" w:pos="358"/>
              </w:tabs>
              <w:ind w:left="0" w:firstLine="331"/>
              <w:jc w:val="both"/>
              <w:rPr>
                <w:rFonts w:ascii="Times New Roman" w:hAnsi="Times New Roman" w:cs="Times New Roman"/>
                <w:bCs/>
                <w:sz w:val="24"/>
                <w:szCs w:val="24"/>
                <w:lang w:bidi="en-US"/>
              </w:rPr>
            </w:pPr>
            <w:r w:rsidRPr="000F2ADD">
              <w:rPr>
                <w:rFonts w:ascii="Times New Roman" w:hAnsi="Times New Roman" w:cs="Times New Roman"/>
                <w:bCs/>
                <w:sz w:val="24"/>
                <w:szCs w:val="24"/>
                <w:lang w:bidi="en-US"/>
              </w:rPr>
              <w:t>Where a body corporate, including a partnership, is charged with an offence under this section</w:t>
            </w:r>
            <w:r w:rsidRPr="000F2ADD">
              <w:rPr>
                <w:rFonts w:ascii="Times New Roman" w:hAnsi="Times New Roman" w:cs="Times New Roman"/>
                <w:sz w:val="24"/>
                <w:szCs w:val="24"/>
              </w:rPr>
              <w:t xml:space="preserve"> </w:t>
            </w:r>
            <w:r w:rsidRPr="000F2ADD">
              <w:rPr>
                <w:rFonts w:ascii="Times New Roman" w:hAnsi="Times New Roman" w:cs="Times New Roman"/>
                <w:bCs/>
                <w:sz w:val="24"/>
                <w:szCs w:val="24"/>
                <w:lang w:bidi="en-US"/>
              </w:rPr>
              <w:t xml:space="preserve">and the body corporate is convicted, the company and each officer of the company or partnership are each liable to a fine </w:t>
            </w:r>
            <w:r w:rsidR="009115E4" w:rsidRPr="000F2ADD">
              <w:rPr>
                <w:rFonts w:ascii="Times New Roman" w:hAnsi="Times New Roman" w:cs="Times New Roman"/>
                <w:bCs/>
                <w:sz w:val="24"/>
                <w:szCs w:val="24"/>
                <w:lang w:bidi="en-US"/>
              </w:rPr>
              <w:t>not less than</w:t>
            </w:r>
            <w:r w:rsidRPr="000F2ADD">
              <w:rPr>
                <w:rFonts w:ascii="Times New Roman" w:hAnsi="Times New Roman" w:cs="Times New Roman"/>
                <w:bCs/>
                <w:sz w:val="24"/>
                <w:szCs w:val="24"/>
                <w:lang w:bidi="en-US"/>
              </w:rPr>
              <w:t xml:space="preserve"> </w:t>
            </w:r>
            <w:r w:rsidR="00B6169D" w:rsidRPr="000F2ADD">
              <w:rPr>
                <w:rFonts w:ascii="Times New Roman" w:hAnsi="Times New Roman" w:cs="Times New Roman"/>
                <w:bCs/>
                <w:sz w:val="24"/>
                <w:szCs w:val="24"/>
                <w:lang w:bidi="en-US"/>
              </w:rPr>
              <w:t>ten</w:t>
            </w:r>
            <w:r w:rsidRPr="000F2ADD">
              <w:rPr>
                <w:rFonts w:ascii="Times New Roman" w:hAnsi="Times New Roman" w:cs="Times New Roman"/>
                <w:bCs/>
                <w:sz w:val="24"/>
                <w:szCs w:val="24"/>
                <w:lang w:bidi="en-US"/>
              </w:rPr>
              <w:t xml:space="preserve"> million shillings.</w:t>
            </w:r>
          </w:p>
          <w:p w14:paraId="5F54D4B7" w14:textId="77777777" w:rsidR="002F1096" w:rsidRPr="00477F73" w:rsidRDefault="002F1096" w:rsidP="002F1096">
            <w:pPr>
              <w:pStyle w:val="NoSpacing"/>
              <w:tabs>
                <w:tab w:val="left" w:pos="784"/>
                <w:tab w:val="left" w:pos="867"/>
                <w:tab w:val="left" w:pos="1009"/>
                <w:tab w:val="left" w:pos="1151"/>
              </w:tabs>
              <w:ind w:left="500"/>
              <w:jc w:val="both"/>
              <w:rPr>
                <w:rFonts w:ascii="Times New Roman" w:hAnsi="Times New Roman" w:cs="Times New Roman"/>
                <w:bCs/>
                <w:sz w:val="24"/>
                <w:szCs w:val="24"/>
                <w:lang w:bidi="en-US"/>
              </w:rPr>
            </w:pPr>
          </w:p>
          <w:p w14:paraId="3F589F7C" w14:textId="1D89BC96" w:rsidR="00385331" w:rsidRPr="00477F73" w:rsidRDefault="00385331" w:rsidP="00B800BD">
            <w:pPr>
              <w:pStyle w:val="NoSpacing"/>
              <w:numPr>
                <w:ilvl w:val="0"/>
                <w:numId w:val="14"/>
              </w:numPr>
              <w:tabs>
                <w:tab w:val="left" w:pos="784"/>
                <w:tab w:val="left" w:pos="867"/>
                <w:tab w:val="left" w:pos="1009"/>
                <w:tab w:val="left" w:pos="1151"/>
              </w:tabs>
              <w:ind w:left="17" w:firstLine="483"/>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Where an unincorporated body of persons is convicted under this section, the principal officers of the body of persons, whatever name called, shall be deemed to have also committed the offence and are each liable to a fine </w:t>
            </w:r>
            <w:r w:rsidR="009115E4" w:rsidRPr="00477F73">
              <w:rPr>
                <w:rFonts w:ascii="Times New Roman" w:hAnsi="Times New Roman" w:cs="Times New Roman"/>
                <w:bCs/>
                <w:sz w:val="24"/>
                <w:szCs w:val="24"/>
                <w:lang w:bidi="en-US"/>
              </w:rPr>
              <w:t>not less than</w:t>
            </w:r>
            <w:r w:rsidRPr="00477F73">
              <w:rPr>
                <w:rFonts w:ascii="Times New Roman" w:hAnsi="Times New Roman" w:cs="Times New Roman"/>
                <w:bCs/>
                <w:sz w:val="24"/>
                <w:szCs w:val="24"/>
                <w:lang w:bidi="en-US"/>
              </w:rPr>
              <w:t xml:space="preserve"> ten million shillings.</w:t>
            </w:r>
          </w:p>
          <w:p w14:paraId="610A8564" w14:textId="0D12F9CC" w:rsidR="00161F46" w:rsidRPr="00477F73" w:rsidRDefault="00161F46" w:rsidP="000F2ADD">
            <w:pPr>
              <w:pStyle w:val="NoSpacing"/>
              <w:jc w:val="both"/>
              <w:rPr>
                <w:rFonts w:ascii="Times New Roman" w:hAnsi="Times New Roman" w:cs="Times New Roman"/>
                <w:bCs/>
                <w:sz w:val="24"/>
                <w:szCs w:val="24"/>
                <w:lang w:bidi="en-US"/>
              </w:rPr>
            </w:pPr>
          </w:p>
        </w:tc>
      </w:tr>
      <w:tr w:rsidR="00161F46" w:rsidRPr="00770AC0" w14:paraId="12DF7B28" w14:textId="77777777" w:rsidTr="00AE598F">
        <w:tc>
          <w:tcPr>
            <w:tcW w:w="1782" w:type="dxa"/>
          </w:tcPr>
          <w:p w14:paraId="65E115D1" w14:textId="025AD0BD" w:rsidR="00161F46" w:rsidRPr="00FB3D56" w:rsidRDefault="00161F46" w:rsidP="00161F46">
            <w:pPr>
              <w:pStyle w:val="NoSpacing"/>
              <w:rPr>
                <w:rFonts w:ascii="Times New Roman" w:hAnsi="Times New Roman" w:cs="Times New Roman"/>
                <w:sz w:val="18"/>
                <w:szCs w:val="18"/>
                <w:lang w:val="en-GB"/>
              </w:rPr>
            </w:pPr>
            <w:r w:rsidRPr="00FB3D56">
              <w:rPr>
                <w:rFonts w:ascii="Times New Roman" w:hAnsi="Times New Roman" w:cs="Times New Roman"/>
                <w:bCs/>
                <w:sz w:val="18"/>
                <w:szCs w:val="18"/>
                <w:lang w:bidi="en-US"/>
              </w:rPr>
              <w:t>Prohibition</w:t>
            </w:r>
            <w:r w:rsidR="00923896" w:rsidRPr="00FB3D56">
              <w:rPr>
                <w:rFonts w:ascii="Times New Roman" w:hAnsi="Times New Roman" w:cs="Times New Roman"/>
                <w:bCs/>
                <w:sz w:val="18"/>
                <w:szCs w:val="18"/>
                <w:lang w:bidi="en-US"/>
              </w:rPr>
              <w:t xml:space="preserve"> of</w:t>
            </w:r>
            <w:r w:rsidRPr="00FB3D56">
              <w:rPr>
                <w:rFonts w:ascii="Times New Roman" w:hAnsi="Times New Roman" w:cs="Times New Roman"/>
                <w:bCs/>
                <w:sz w:val="18"/>
                <w:szCs w:val="18"/>
                <w:lang w:bidi="en-US"/>
              </w:rPr>
              <w:t xml:space="preserve"> </w:t>
            </w:r>
            <w:r w:rsidRPr="00FB3D56">
              <w:rPr>
                <w:rFonts w:ascii="Times New Roman" w:hAnsi="Times New Roman" w:cs="Times New Roman"/>
                <w:sz w:val="18"/>
                <w:szCs w:val="18"/>
                <w:lang w:val="en-GB"/>
              </w:rPr>
              <w:t>sex reassignment prescriptions or procedures.</w:t>
            </w:r>
          </w:p>
          <w:p w14:paraId="070EE50C" w14:textId="77777777" w:rsidR="006C2ED8" w:rsidRPr="00FB3D56" w:rsidRDefault="006C2ED8" w:rsidP="00161F46">
            <w:pPr>
              <w:pStyle w:val="NoSpacing"/>
              <w:rPr>
                <w:rFonts w:ascii="Times New Roman" w:hAnsi="Times New Roman" w:cs="Times New Roman"/>
                <w:sz w:val="18"/>
                <w:szCs w:val="18"/>
                <w:lang w:val="en-GB"/>
              </w:rPr>
            </w:pPr>
          </w:p>
          <w:p w14:paraId="6175A2F9" w14:textId="77777777" w:rsidR="006C2ED8" w:rsidRPr="00FB3D56" w:rsidRDefault="006C2ED8" w:rsidP="00161F46">
            <w:pPr>
              <w:pStyle w:val="NoSpacing"/>
              <w:rPr>
                <w:rFonts w:ascii="Times New Roman" w:hAnsi="Times New Roman" w:cs="Times New Roman"/>
                <w:sz w:val="18"/>
                <w:szCs w:val="18"/>
                <w:lang w:val="en-GB"/>
              </w:rPr>
            </w:pPr>
          </w:p>
          <w:p w14:paraId="78FA0B56" w14:textId="77777777" w:rsidR="006C2ED8" w:rsidRPr="00FB3D56" w:rsidRDefault="006C2ED8" w:rsidP="00161F46">
            <w:pPr>
              <w:pStyle w:val="NoSpacing"/>
              <w:rPr>
                <w:rFonts w:ascii="Times New Roman" w:hAnsi="Times New Roman" w:cs="Times New Roman"/>
                <w:sz w:val="18"/>
                <w:szCs w:val="18"/>
                <w:lang w:val="en-GB"/>
              </w:rPr>
            </w:pPr>
          </w:p>
          <w:p w14:paraId="2B91DD20" w14:textId="77777777" w:rsidR="006C2ED8" w:rsidRPr="00FB3D56" w:rsidRDefault="006C2ED8" w:rsidP="00161F46">
            <w:pPr>
              <w:pStyle w:val="NoSpacing"/>
              <w:rPr>
                <w:rFonts w:ascii="Times New Roman" w:hAnsi="Times New Roman" w:cs="Times New Roman"/>
                <w:sz w:val="18"/>
                <w:szCs w:val="18"/>
                <w:lang w:val="en-GB"/>
              </w:rPr>
            </w:pPr>
          </w:p>
          <w:p w14:paraId="15DCEA45" w14:textId="77777777" w:rsidR="006C2ED8" w:rsidRPr="00FB3D56" w:rsidRDefault="006C2ED8" w:rsidP="00161F46">
            <w:pPr>
              <w:pStyle w:val="NoSpacing"/>
              <w:rPr>
                <w:rFonts w:ascii="Times New Roman" w:hAnsi="Times New Roman" w:cs="Times New Roman"/>
                <w:sz w:val="18"/>
                <w:szCs w:val="18"/>
                <w:lang w:val="en-GB"/>
              </w:rPr>
            </w:pPr>
          </w:p>
          <w:p w14:paraId="57142425" w14:textId="77777777" w:rsidR="006C2ED8" w:rsidRPr="00FB3D56" w:rsidRDefault="006C2ED8" w:rsidP="00161F46">
            <w:pPr>
              <w:pStyle w:val="NoSpacing"/>
              <w:rPr>
                <w:rFonts w:ascii="Times New Roman" w:hAnsi="Times New Roman" w:cs="Times New Roman"/>
                <w:sz w:val="18"/>
                <w:szCs w:val="18"/>
                <w:lang w:val="en-GB"/>
              </w:rPr>
            </w:pPr>
          </w:p>
          <w:p w14:paraId="3ABB796E" w14:textId="77777777" w:rsidR="006C2ED8" w:rsidRPr="00FB3D56" w:rsidRDefault="006C2ED8" w:rsidP="00161F46">
            <w:pPr>
              <w:pStyle w:val="NoSpacing"/>
              <w:rPr>
                <w:rFonts w:ascii="Times New Roman" w:hAnsi="Times New Roman" w:cs="Times New Roman"/>
                <w:sz w:val="18"/>
                <w:szCs w:val="18"/>
                <w:lang w:val="en-GB"/>
              </w:rPr>
            </w:pPr>
          </w:p>
          <w:p w14:paraId="452E5092" w14:textId="77777777" w:rsidR="006C2ED8" w:rsidRPr="00FB3D56" w:rsidRDefault="006C2ED8" w:rsidP="00161F46">
            <w:pPr>
              <w:pStyle w:val="NoSpacing"/>
              <w:rPr>
                <w:rFonts w:ascii="Times New Roman" w:hAnsi="Times New Roman" w:cs="Times New Roman"/>
                <w:sz w:val="18"/>
                <w:szCs w:val="18"/>
                <w:lang w:val="en-GB"/>
              </w:rPr>
            </w:pPr>
          </w:p>
          <w:p w14:paraId="1CD5C230" w14:textId="77777777" w:rsidR="006C2ED8" w:rsidRPr="00FB3D56" w:rsidRDefault="006C2ED8" w:rsidP="00161F46">
            <w:pPr>
              <w:pStyle w:val="NoSpacing"/>
              <w:rPr>
                <w:rFonts w:ascii="Times New Roman" w:hAnsi="Times New Roman" w:cs="Times New Roman"/>
                <w:sz w:val="18"/>
                <w:szCs w:val="18"/>
                <w:lang w:val="en-GB"/>
              </w:rPr>
            </w:pPr>
          </w:p>
          <w:p w14:paraId="4F877A69" w14:textId="77777777" w:rsidR="006C2ED8" w:rsidRPr="00FB3D56" w:rsidRDefault="006C2ED8" w:rsidP="00161F46">
            <w:pPr>
              <w:pStyle w:val="NoSpacing"/>
              <w:rPr>
                <w:rFonts w:ascii="Times New Roman" w:hAnsi="Times New Roman" w:cs="Times New Roman"/>
                <w:sz w:val="18"/>
                <w:szCs w:val="18"/>
                <w:lang w:val="en-GB"/>
              </w:rPr>
            </w:pPr>
          </w:p>
          <w:p w14:paraId="1B6FF938" w14:textId="77777777" w:rsidR="006C2ED8" w:rsidRPr="00FB3D56" w:rsidRDefault="006C2ED8" w:rsidP="00161F46">
            <w:pPr>
              <w:pStyle w:val="NoSpacing"/>
              <w:rPr>
                <w:rFonts w:ascii="Times New Roman" w:hAnsi="Times New Roman" w:cs="Times New Roman"/>
                <w:sz w:val="18"/>
                <w:szCs w:val="18"/>
                <w:lang w:val="en-GB"/>
              </w:rPr>
            </w:pPr>
          </w:p>
          <w:p w14:paraId="31B8A27A" w14:textId="77777777" w:rsidR="006C2ED8" w:rsidRPr="00FB3D56" w:rsidRDefault="006C2ED8" w:rsidP="00161F46">
            <w:pPr>
              <w:pStyle w:val="NoSpacing"/>
              <w:rPr>
                <w:rFonts w:ascii="Times New Roman" w:hAnsi="Times New Roman" w:cs="Times New Roman"/>
                <w:sz w:val="18"/>
                <w:szCs w:val="18"/>
                <w:lang w:val="en-GB"/>
              </w:rPr>
            </w:pPr>
          </w:p>
          <w:p w14:paraId="133DE097" w14:textId="77777777" w:rsidR="006C2ED8" w:rsidRPr="00FB3D56" w:rsidRDefault="006C2ED8" w:rsidP="00161F46">
            <w:pPr>
              <w:pStyle w:val="NoSpacing"/>
              <w:rPr>
                <w:rFonts w:ascii="Times New Roman" w:hAnsi="Times New Roman" w:cs="Times New Roman"/>
                <w:sz w:val="18"/>
                <w:szCs w:val="18"/>
                <w:lang w:val="en-GB"/>
              </w:rPr>
            </w:pPr>
          </w:p>
          <w:p w14:paraId="47DDB228" w14:textId="77777777" w:rsidR="006C2ED8" w:rsidRPr="00FB3D56" w:rsidRDefault="006C2ED8" w:rsidP="00161F46">
            <w:pPr>
              <w:pStyle w:val="NoSpacing"/>
              <w:rPr>
                <w:rFonts w:ascii="Times New Roman" w:hAnsi="Times New Roman" w:cs="Times New Roman"/>
                <w:sz w:val="18"/>
                <w:szCs w:val="18"/>
                <w:lang w:val="en-GB"/>
              </w:rPr>
            </w:pPr>
          </w:p>
          <w:p w14:paraId="1F08964E" w14:textId="77777777" w:rsidR="006C2ED8" w:rsidRPr="00FB3D56" w:rsidRDefault="006C2ED8" w:rsidP="00161F46">
            <w:pPr>
              <w:pStyle w:val="NoSpacing"/>
              <w:rPr>
                <w:rFonts w:ascii="Times New Roman" w:hAnsi="Times New Roman" w:cs="Times New Roman"/>
                <w:sz w:val="18"/>
                <w:szCs w:val="18"/>
                <w:lang w:val="en-GB"/>
              </w:rPr>
            </w:pPr>
          </w:p>
          <w:p w14:paraId="277AE5C9" w14:textId="77777777" w:rsidR="006C2ED8" w:rsidRPr="00FB3D56" w:rsidRDefault="006C2ED8" w:rsidP="00161F46">
            <w:pPr>
              <w:pStyle w:val="NoSpacing"/>
              <w:rPr>
                <w:rFonts w:ascii="Times New Roman" w:hAnsi="Times New Roman" w:cs="Times New Roman"/>
                <w:sz w:val="18"/>
                <w:szCs w:val="18"/>
                <w:lang w:val="en-GB"/>
              </w:rPr>
            </w:pPr>
          </w:p>
          <w:p w14:paraId="30CE1362" w14:textId="77777777" w:rsidR="006C2ED8" w:rsidRPr="00FB3D56" w:rsidRDefault="006C2ED8" w:rsidP="00161F46">
            <w:pPr>
              <w:pStyle w:val="NoSpacing"/>
              <w:rPr>
                <w:rFonts w:ascii="Times New Roman" w:hAnsi="Times New Roman" w:cs="Times New Roman"/>
                <w:sz w:val="18"/>
                <w:szCs w:val="18"/>
                <w:lang w:val="en-GB"/>
              </w:rPr>
            </w:pPr>
          </w:p>
          <w:p w14:paraId="6CCA5564" w14:textId="77777777" w:rsidR="006C2ED8" w:rsidRPr="00FB3D56" w:rsidRDefault="006C2ED8" w:rsidP="00161F46">
            <w:pPr>
              <w:pStyle w:val="NoSpacing"/>
              <w:rPr>
                <w:rFonts w:ascii="Times New Roman" w:hAnsi="Times New Roman" w:cs="Times New Roman"/>
                <w:sz w:val="18"/>
                <w:szCs w:val="18"/>
                <w:lang w:val="en-GB"/>
              </w:rPr>
            </w:pPr>
          </w:p>
          <w:p w14:paraId="293ABF69" w14:textId="77777777" w:rsidR="006C2ED8" w:rsidRPr="00FB3D56" w:rsidRDefault="006C2ED8" w:rsidP="00161F46">
            <w:pPr>
              <w:pStyle w:val="NoSpacing"/>
              <w:rPr>
                <w:rFonts w:ascii="Times New Roman" w:hAnsi="Times New Roman" w:cs="Times New Roman"/>
                <w:sz w:val="18"/>
                <w:szCs w:val="18"/>
                <w:lang w:val="en-GB"/>
              </w:rPr>
            </w:pPr>
          </w:p>
          <w:p w14:paraId="4DCDF024" w14:textId="77777777" w:rsidR="006C2ED8" w:rsidRPr="00FB3D56" w:rsidRDefault="006C2ED8" w:rsidP="00161F46">
            <w:pPr>
              <w:pStyle w:val="NoSpacing"/>
              <w:rPr>
                <w:rFonts w:ascii="Times New Roman" w:hAnsi="Times New Roman" w:cs="Times New Roman"/>
                <w:sz w:val="18"/>
                <w:szCs w:val="18"/>
                <w:lang w:val="en-GB"/>
              </w:rPr>
            </w:pPr>
          </w:p>
          <w:p w14:paraId="70827C7A" w14:textId="77777777" w:rsidR="006C2ED8" w:rsidRPr="00FB3D56" w:rsidRDefault="006C2ED8" w:rsidP="00161F46">
            <w:pPr>
              <w:pStyle w:val="NoSpacing"/>
              <w:rPr>
                <w:rFonts w:ascii="Times New Roman" w:hAnsi="Times New Roman" w:cs="Times New Roman"/>
                <w:sz w:val="18"/>
                <w:szCs w:val="18"/>
                <w:lang w:val="en-GB"/>
              </w:rPr>
            </w:pPr>
          </w:p>
          <w:p w14:paraId="58EE47A2" w14:textId="77777777" w:rsidR="006C2ED8" w:rsidRPr="00FB3D56" w:rsidRDefault="006C2ED8" w:rsidP="00161F46">
            <w:pPr>
              <w:pStyle w:val="NoSpacing"/>
              <w:rPr>
                <w:rFonts w:ascii="Times New Roman" w:hAnsi="Times New Roman" w:cs="Times New Roman"/>
                <w:sz w:val="18"/>
                <w:szCs w:val="18"/>
                <w:lang w:val="en-GB"/>
              </w:rPr>
            </w:pPr>
          </w:p>
          <w:p w14:paraId="483F00AC" w14:textId="77777777" w:rsidR="006C2ED8" w:rsidRPr="00FB3D56" w:rsidRDefault="006C2ED8" w:rsidP="00161F46">
            <w:pPr>
              <w:pStyle w:val="NoSpacing"/>
              <w:rPr>
                <w:rFonts w:ascii="Times New Roman" w:hAnsi="Times New Roman" w:cs="Times New Roman"/>
                <w:sz w:val="18"/>
                <w:szCs w:val="18"/>
                <w:lang w:val="en-GB"/>
              </w:rPr>
            </w:pPr>
          </w:p>
          <w:p w14:paraId="340992C3" w14:textId="77777777" w:rsidR="006C2ED8" w:rsidRPr="00FB3D56" w:rsidRDefault="006C2ED8" w:rsidP="00161F46">
            <w:pPr>
              <w:pStyle w:val="NoSpacing"/>
              <w:rPr>
                <w:rFonts w:ascii="Times New Roman" w:hAnsi="Times New Roman" w:cs="Times New Roman"/>
                <w:sz w:val="18"/>
                <w:szCs w:val="18"/>
                <w:lang w:val="en-GB"/>
              </w:rPr>
            </w:pPr>
          </w:p>
          <w:p w14:paraId="6E50193B" w14:textId="77777777" w:rsidR="006C2ED8" w:rsidRPr="00FB3D56" w:rsidRDefault="006C2ED8" w:rsidP="00161F46">
            <w:pPr>
              <w:pStyle w:val="NoSpacing"/>
              <w:rPr>
                <w:rFonts w:ascii="Times New Roman" w:hAnsi="Times New Roman" w:cs="Times New Roman"/>
                <w:sz w:val="18"/>
                <w:szCs w:val="18"/>
                <w:lang w:val="en-GB"/>
              </w:rPr>
            </w:pPr>
          </w:p>
          <w:p w14:paraId="11E4D6D6" w14:textId="77777777" w:rsidR="006C2ED8" w:rsidRPr="00FB3D56" w:rsidRDefault="006C2ED8" w:rsidP="00161F46">
            <w:pPr>
              <w:pStyle w:val="NoSpacing"/>
              <w:rPr>
                <w:rFonts w:ascii="Times New Roman" w:hAnsi="Times New Roman" w:cs="Times New Roman"/>
                <w:sz w:val="18"/>
                <w:szCs w:val="18"/>
                <w:lang w:val="en-GB"/>
              </w:rPr>
            </w:pPr>
          </w:p>
          <w:p w14:paraId="13128086" w14:textId="77777777" w:rsidR="006C2ED8" w:rsidRPr="00FB3D56" w:rsidRDefault="006C2ED8" w:rsidP="00161F46">
            <w:pPr>
              <w:pStyle w:val="NoSpacing"/>
              <w:rPr>
                <w:rFonts w:ascii="Times New Roman" w:hAnsi="Times New Roman" w:cs="Times New Roman"/>
                <w:sz w:val="18"/>
                <w:szCs w:val="18"/>
                <w:lang w:val="en-GB"/>
              </w:rPr>
            </w:pPr>
          </w:p>
          <w:p w14:paraId="47D951AC" w14:textId="77777777" w:rsidR="006C2ED8" w:rsidRPr="00FB3D56" w:rsidRDefault="006C2ED8" w:rsidP="00161F46">
            <w:pPr>
              <w:pStyle w:val="NoSpacing"/>
              <w:rPr>
                <w:rFonts w:ascii="Times New Roman" w:hAnsi="Times New Roman" w:cs="Times New Roman"/>
                <w:sz w:val="18"/>
                <w:szCs w:val="18"/>
                <w:lang w:val="en-GB"/>
              </w:rPr>
            </w:pPr>
          </w:p>
          <w:p w14:paraId="771F07C7" w14:textId="77777777" w:rsidR="006C2ED8" w:rsidRPr="00FB3D56" w:rsidRDefault="006C2ED8" w:rsidP="00161F46">
            <w:pPr>
              <w:pStyle w:val="NoSpacing"/>
              <w:rPr>
                <w:rFonts w:ascii="Times New Roman" w:hAnsi="Times New Roman" w:cs="Times New Roman"/>
                <w:sz w:val="18"/>
                <w:szCs w:val="18"/>
                <w:lang w:val="en-GB"/>
              </w:rPr>
            </w:pPr>
          </w:p>
          <w:p w14:paraId="7C7A4464" w14:textId="77777777" w:rsidR="006C2ED8" w:rsidRPr="00FB3D56" w:rsidRDefault="006C2ED8" w:rsidP="00161F46">
            <w:pPr>
              <w:pStyle w:val="NoSpacing"/>
              <w:rPr>
                <w:rFonts w:ascii="Times New Roman" w:hAnsi="Times New Roman" w:cs="Times New Roman"/>
                <w:sz w:val="18"/>
                <w:szCs w:val="18"/>
                <w:lang w:val="en-GB"/>
              </w:rPr>
            </w:pPr>
          </w:p>
          <w:p w14:paraId="799EAE21" w14:textId="77777777" w:rsidR="006C2ED8" w:rsidRPr="00FB3D56" w:rsidRDefault="006C2ED8" w:rsidP="00161F46">
            <w:pPr>
              <w:pStyle w:val="NoSpacing"/>
              <w:rPr>
                <w:rFonts w:ascii="Times New Roman" w:hAnsi="Times New Roman" w:cs="Times New Roman"/>
                <w:sz w:val="18"/>
                <w:szCs w:val="18"/>
                <w:lang w:val="en-GB"/>
              </w:rPr>
            </w:pPr>
          </w:p>
          <w:p w14:paraId="578B274A" w14:textId="77777777" w:rsidR="006C2ED8" w:rsidRPr="00FB3D56" w:rsidRDefault="006C2ED8" w:rsidP="00161F46">
            <w:pPr>
              <w:pStyle w:val="NoSpacing"/>
              <w:rPr>
                <w:rFonts w:ascii="Times New Roman" w:hAnsi="Times New Roman" w:cs="Times New Roman"/>
                <w:sz w:val="18"/>
                <w:szCs w:val="18"/>
                <w:lang w:val="en-GB"/>
              </w:rPr>
            </w:pPr>
          </w:p>
          <w:p w14:paraId="106F331A" w14:textId="77777777" w:rsidR="006C2ED8" w:rsidRPr="00FB3D56" w:rsidRDefault="006C2ED8" w:rsidP="00161F46">
            <w:pPr>
              <w:pStyle w:val="NoSpacing"/>
              <w:rPr>
                <w:rFonts w:ascii="Times New Roman" w:hAnsi="Times New Roman" w:cs="Times New Roman"/>
                <w:sz w:val="18"/>
                <w:szCs w:val="18"/>
                <w:lang w:val="en-GB"/>
              </w:rPr>
            </w:pPr>
          </w:p>
          <w:p w14:paraId="15083188" w14:textId="77777777" w:rsidR="006C2ED8" w:rsidRPr="00FB3D56" w:rsidRDefault="006C2ED8" w:rsidP="00161F46">
            <w:pPr>
              <w:pStyle w:val="NoSpacing"/>
              <w:rPr>
                <w:rFonts w:ascii="Times New Roman" w:hAnsi="Times New Roman" w:cs="Times New Roman"/>
                <w:sz w:val="18"/>
                <w:szCs w:val="18"/>
                <w:lang w:val="en-GB"/>
              </w:rPr>
            </w:pPr>
          </w:p>
          <w:p w14:paraId="7660F403" w14:textId="77777777" w:rsidR="006C2ED8" w:rsidRPr="00FB3D56" w:rsidRDefault="006C2ED8" w:rsidP="00161F46">
            <w:pPr>
              <w:pStyle w:val="NoSpacing"/>
              <w:rPr>
                <w:rFonts w:ascii="Times New Roman" w:hAnsi="Times New Roman" w:cs="Times New Roman"/>
                <w:sz w:val="18"/>
                <w:szCs w:val="18"/>
                <w:lang w:val="en-GB"/>
              </w:rPr>
            </w:pPr>
          </w:p>
          <w:p w14:paraId="38728BCB" w14:textId="77777777" w:rsidR="006C2ED8" w:rsidRPr="00FB3D56" w:rsidRDefault="006C2ED8" w:rsidP="00161F46">
            <w:pPr>
              <w:pStyle w:val="NoSpacing"/>
              <w:rPr>
                <w:rFonts w:ascii="Times New Roman" w:hAnsi="Times New Roman" w:cs="Times New Roman"/>
                <w:sz w:val="18"/>
                <w:szCs w:val="18"/>
                <w:lang w:val="en-GB"/>
              </w:rPr>
            </w:pPr>
          </w:p>
          <w:p w14:paraId="1D69BB99" w14:textId="77777777" w:rsidR="006C2ED8" w:rsidRPr="00FB3D56" w:rsidRDefault="006C2ED8" w:rsidP="00161F46">
            <w:pPr>
              <w:pStyle w:val="NoSpacing"/>
              <w:rPr>
                <w:rFonts w:ascii="Times New Roman" w:hAnsi="Times New Roman" w:cs="Times New Roman"/>
                <w:sz w:val="18"/>
                <w:szCs w:val="18"/>
                <w:lang w:val="en-GB"/>
              </w:rPr>
            </w:pPr>
          </w:p>
          <w:p w14:paraId="1112392C" w14:textId="77777777" w:rsidR="006C2ED8" w:rsidRPr="00FB3D56" w:rsidRDefault="006C2ED8" w:rsidP="00161F46">
            <w:pPr>
              <w:pStyle w:val="NoSpacing"/>
              <w:rPr>
                <w:rFonts w:ascii="Times New Roman" w:hAnsi="Times New Roman" w:cs="Times New Roman"/>
                <w:sz w:val="18"/>
                <w:szCs w:val="18"/>
                <w:lang w:val="en-GB"/>
              </w:rPr>
            </w:pPr>
          </w:p>
          <w:p w14:paraId="7F99B84E" w14:textId="45D02299" w:rsidR="00BE4407" w:rsidRPr="00FB3D56" w:rsidRDefault="00BE4407" w:rsidP="00766164">
            <w:pPr>
              <w:pStyle w:val="NoSpacing"/>
              <w:rPr>
                <w:rFonts w:ascii="Times New Roman" w:hAnsi="Times New Roman" w:cs="Times New Roman"/>
                <w:bCs/>
                <w:sz w:val="18"/>
                <w:szCs w:val="18"/>
                <w:lang w:bidi="en-US"/>
              </w:rPr>
            </w:pPr>
          </w:p>
        </w:tc>
        <w:tc>
          <w:tcPr>
            <w:tcW w:w="6559" w:type="dxa"/>
          </w:tcPr>
          <w:p w14:paraId="7EFA72C1" w14:textId="4CD66932" w:rsidR="002D0D61" w:rsidRPr="00477F73" w:rsidRDefault="006C2ED8"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lastRenderedPageBreak/>
              <w:t xml:space="preserve">(1) </w:t>
            </w:r>
            <w:r w:rsidR="00563881">
              <w:rPr>
                <w:rFonts w:ascii="Times New Roman" w:hAnsi="Times New Roman" w:cs="Times New Roman"/>
                <w:bCs/>
                <w:sz w:val="24"/>
                <w:szCs w:val="24"/>
                <w:lang w:bidi="en-US"/>
              </w:rPr>
              <w:t>No</w:t>
            </w:r>
            <w:r w:rsidR="00161F46" w:rsidRPr="00477F73">
              <w:rPr>
                <w:rFonts w:ascii="Times New Roman" w:hAnsi="Times New Roman" w:cs="Times New Roman"/>
                <w:bCs/>
                <w:sz w:val="24"/>
                <w:szCs w:val="24"/>
                <w:lang w:bidi="en-US"/>
              </w:rPr>
              <w:t xml:space="preserve"> </w:t>
            </w:r>
            <w:r w:rsidR="00CC0809">
              <w:rPr>
                <w:rFonts w:ascii="Times New Roman" w:hAnsi="Times New Roman" w:cs="Times New Roman"/>
                <w:bCs/>
                <w:sz w:val="24"/>
                <w:szCs w:val="24"/>
                <w:lang w:bidi="en-US"/>
              </w:rPr>
              <w:t xml:space="preserve">person </w:t>
            </w:r>
            <w:r w:rsidR="00923896" w:rsidRPr="00477F73">
              <w:rPr>
                <w:rFonts w:ascii="Times New Roman" w:hAnsi="Times New Roman" w:cs="Times New Roman"/>
                <w:bCs/>
                <w:sz w:val="24"/>
                <w:szCs w:val="24"/>
                <w:lang w:bidi="en-US"/>
              </w:rPr>
              <w:t xml:space="preserve">shall </w:t>
            </w:r>
            <w:r w:rsidR="00161F46" w:rsidRPr="00477F73">
              <w:rPr>
                <w:rFonts w:ascii="Times New Roman" w:hAnsi="Times New Roman" w:cs="Times New Roman"/>
                <w:bCs/>
                <w:sz w:val="24"/>
                <w:szCs w:val="24"/>
                <w:lang w:bidi="en-US"/>
              </w:rPr>
              <w:t xml:space="preserve">provide or participate in the provision of sex reassignment prescriptions or procedures that are intended to create a sex other than the </w:t>
            </w:r>
            <w:r w:rsidR="00CC0809">
              <w:rPr>
                <w:rFonts w:ascii="Times New Roman" w:hAnsi="Times New Roman" w:cs="Times New Roman"/>
                <w:bCs/>
                <w:sz w:val="24"/>
                <w:szCs w:val="24"/>
                <w:lang w:bidi="en-US"/>
              </w:rPr>
              <w:t xml:space="preserve">biological </w:t>
            </w:r>
            <w:r w:rsidR="00161F46" w:rsidRPr="00477F73">
              <w:rPr>
                <w:rFonts w:ascii="Times New Roman" w:hAnsi="Times New Roman" w:cs="Times New Roman"/>
                <w:bCs/>
                <w:sz w:val="24"/>
                <w:szCs w:val="24"/>
                <w:lang w:bidi="en-US"/>
              </w:rPr>
              <w:t>sex</w:t>
            </w:r>
            <w:r w:rsidR="00923896" w:rsidRPr="00477F73">
              <w:rPr>
                <w:rFonts w:ascii="Times New Roman" w:hAnsi="Times New Roman" w:cs="Times New Roman"/>
                <w:bCs/>
                <w:sz w:val="24"/>
                <w:szCs w:val="24"/>
                <w:lang w:bidi="en-US"/>
              </w:rPr>
              <w:t xml:space="preserve"> </w:t>
            </w:r>
            <w:r w:rsidR="00CC0809">
              <w:rPr>
                <w:rFonts w:ascii="Times New Roman" w:hAnsi="Times New Roman" w:cs="Times New Roman"/>
                <w:bCs/>
                <w:sz w:val="24"/>
                <w:szCs w:val="24"/>
                <w:lang w:bidi="en-US"/>
              </w:rPr>
              <w:t xml:space="preserve">of the person observed and </w:t>
            </w:r>
            <w:r w:rsidR="00161F46" w:rsidRPr="00477F73">
              <w:rPr>
                <w:rFonts w:ascii="Times New Roman" w:hAnsi="Times New Roman" w:cs="Times New Roman"/>
                <w:bCs/>
                <w:sz w:val="24"/>
                <w:szCs w:val="24"/>
                <w:lang w:bidi="en-US"/>
              </w:rPr>
              <w:t>assigned to the person at birth</w:t>
            </w:r>
            <w:r w:rsidR="00E71D83" w:rsidRPr="00477F73">
              <w:rPr>
                <w:rFonts w:ascii="Times New Roman" w:hAnsi="Times New Roman" w:cs="Times New Roman"/>
                <w:bCs/>
                <w:sz w:val="24"/>
                <w:szCs w:val="24"/>
                <w:lang w:bidi="en-US"/>
              </w:rPr>
              <w:t>.</w:t>
            </w:r>
          </w:p>
          <w:p w14:paraId="43E1B7FA" w14:textId="77777777" w:rsidR="002F1096" w:rsidRPr="00477F73" w:rsidRDefault="002F1096" w:rsidP="002F1096">
            <w:pPr>
              <w:pStyle w:val="NoSpacing"/>
              <w:tabs>
                <w:tab w:val="left" w:pos="358"/>
              </w:tabs>
              <w:jc w:val="both"/>
              <w:rPr>
                <w:rFonts w:ascii="Times New Roman" w:hAnsi="Times New Roman" w:cs="Times New Roman"/>
                <w:bCs/>
                <w:sz w:val="24"/>
                <w:szCs w:val="24"/>
                <w:lang w:bidi="en-US"/>
              </w:rPr>
            </w:pPr>
          </w:p>
          <w:p w14:paraId="5A1E6F84" w14:textId="29004F45" w:rsidR="00CC0809" w:rsidRDefault="00563881" w:rsidP="00B800BD">
            <w:pPr>
              <w:pStyle w:val="NoSpacing"/>
              <w:numPr>
                <w:ilvl w:val="0"/>
                <w:numId w:val="27"/>
              </w:numPr>
              <w:tabs>
                <w:tab w:val="left" w:pos="358"/>
              </w:tabs>
              <w:ind w:left="0" w:firstLine="217"/>
              <w:jc w:val="both"/>
              <w:rPr>
                <w:rFonts w:ascii="Times New Roman" w:hAnsi="Times New Roman" w:cs="Times New Roman"/>
                <w:bCs/>
                <w:sz w:val="24"/>
                <w:szCs w:val="24"/>
                <w:lang w:bidi="en-US"/>
              </w:rPr>
            </w:pPr>
            <w:r>
              <w:rPr>
                <w:rFonts w:ascii="Times New Roman" w:hAnsi="Times New Roman" w:cs="Times New Roman"/>
                <w:bCs/>
                <w:sz w:val="24"/>
                <w:szCs w:val="24"/>
                <w:lang w:bidi="en-US"/>
              </w:rPr>
              <w:t>No</w:t>
            </w:r>
            <w:r w:rsidRPr="00477F73">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 xml:space="preserve">person </w:t>
            </w:r>
            <w:r w:rsidRPr="00477F73">
              <w:rPr>
                <w:rFonts w:ascii="Times New Roman" w:hAnsi="Times New Roman" w:cs="Times New Roman"/>
                <w:bCs/>
                <w:sz w:val="24"/>
                <w:szCs w:val="24"/>
                <w:lang w:bidi="en-US"/>
              </w:rPr>
              <w:t xml:space="preserve">shall </w:t>
            </w:r>
            <w:r w:rsidR="003250DD">
              <w:rPr>
                <w:rFonts w:ascii="Times New Roman" w:hAnsi="Times New Roman" w:cs="Times New Roman"/>
                <w:bCs/>
                <w:sz w:val="24"/>
                <w:szCs w:val="24"/>
                <w:lang w:bidi="en-US"/>
              </w:rPr>
              <w:t xml:space="preserve">entice, indoctrinate or coerce a child to take or undertake </w:t>
            </w:r>
            <w:r w:rsidRPr="00477F73">
              <w:rPr>
                <w:rFonts w:ascii="Times New Roman" w:hAnsi="Times New Roman" w:cs="Times New Roman"/>
                <w:bCs/>
                <w:sz w:val="24"/>
                <w:szCs w:val="24"/>
                <w:lang w:bidi="en-US"/>
              </w:rPr>
              <w:t xml:space="preserve">sex reassignment prescriptions or procedures that are intended to create a sex other than the </w:t>
            </w:r>
            <w:r>
              <w:rPr>
                <w:rFonts w:ascii="Times New Roman" w:hAnsi="Times New Roman" w:cs="Times New Roman"/>
                <w:bCs/>
                <w:sz w:val="24"/>
                <w:szCs w:val="24"/>
                <w:lang w:bidi="en-US"/>
              </w:rPr>
              <w:t xml:space="preserve">biological </w:t>
            </w:r>
            <w:r w:rsidRPr="00477F73">
              <w:rPr>
                <w:rFonts w:ascii="Times New Roman" w:hAnsi="Times New Roman" w:cs="Times New Roman"/>
                <w:bCs/>
                <w:sz w:val="24"/>
                <w:szCs w:val="24"/>
                <w:lang w:bidi="en-US"/>
              </w:rPr>
              <w:t xml:space="preserve">sex </w:t>
            </w:r>
            <w:r>
              <w:rPr>
                <w:rFonts w:ascii="Times New Roman" w:hAnsi="Times New Roman" w:cs="Times New Roman"/>
                <w:bCs/>
                <w:sz w:val="24"/>
                <w:szCs w:val="24"/>
                <w:lang w:bidi="en-US"/>
              </w:rPr>
              <w:t xml:space="preserve">of the </w:t>
            </w:r>
            <w:r w:rsidR="00412A03">
              <w:rPr>
                <w:rFonts w:ascii="Times New Roman" w:hAnsi="Times New Roman" w:cs="Times New Roman"/>
                <w:bCs/>
                <w:sz w:val="24"/>
                <w:szCs w:val="24"/>
                <w:lang w:bidi="en-US"/>
              </w:rPr>
              <w:t>child</w:t>
            </w:r>
            <w:r>
              <w:rPr>
                <w:rFonts w:ascii="Times New Roman" w:hAnsi="Times New Roman" w:cs="Times New Roman"/>
                <w:bCs/>
                <w:sz w:val="24"/>
                <w:szCs w:val="24"/>
                <w:lang w:bidi="en-US"/>
              </w:rPr>
              <w:t xml:space="preserve"> </w:t>
            </w:r>
            <w:r w:rsidR="008D5E93">
              <w:rPr>
                <w:rFonts w:ascii="Times New Roman" w:hAnsi="Times New Roman" w:cs="Times New Roman"/>
                <w:bCs/>
                <w:sz w:val="24"/>
                <w:szCs w:val="24"/>
                <w:lang w:bidi="en-US"/>
              </w:rPr>
              <w:t xml:space="preserve">observed </w:t>
            </w:r>
            <w:r>
              <w:rPr>
                <w:rFonts w:ascii="Times New Roman" w:hAnsi="Times New Roman" w:cs="Times New Roman"/>
                <w:bCs/>
                <w:sz w:val="24"/>
                <w:szCs w:val="24"/>
                <w:lang w:bidi="en-US"/>
              </w:rPr>
              <w:t xml:space="preserve">and </w:t>
            </w:r>
            <w:r w:rsidRPr="00477F73">
              <w:rPr>
                <w:rFonts w:ascii="Times New Roman" w:hAnsi="Times New Roman" w:cs="Times New Roman"/>
                <w:bCs/>
                <w:sz w:val="24"/>
                <w:szCs w:val="24"/>
                <w:lang w:bidi="en-US"/>
              </w:rPr>
              <w:t xml:space="preserve">assigned to the </w:t>
            </w:r>
            <w:r w:rsidR="003250DD">
              <w:rPr>
                <w:rFonts w:ascii="Times New Roman" w:hAnsi="Times New Roman" w:cs="Times New Roman"/>
                <w:bCs/>
                <w:sz w:val="24"/>
                <w:szCs w:val="24"/>
                <w:lang w:bidi="en-US"/>
              </w:rPr>
              <w:t xml:space="preserve">child </w:t>
            </w:r>
            <w:r w:rsidRPr="00477F73">
              <w:rPr>
                <w:rFonts w:ascii="Times New Roman" w:hAnsi="Times New Roman" w:cs="Times New Roman"/>
                <w:bCs/>
                <w:sz w:val="24"/>
                <w:szCs w:val="24"/>
                <w:lang w:bidi="en-US"/>
              </w:rPr>
              <w:t>at birth</w:t>
            </w:r>
          </w:p>
          <w:p w14:paraId="3B1E9FCA" w14:textId="77777777" w:rsidR="00563881" w:rsidRDefault="00563881" w:rsidP="00563881">
            <w:pPr>
              <w:pStyle w:val="NoSpacing"/>
              <w:tabs>
                <w:tab w:val="left" w:pos="358"/>
              </w:tabs>
              <w:ind w:left="217"/>
              <w:jc w:val="both"/>
              <w:rPr>
                <w:rFonts w:ascii="Times New Roman" w:hAnsi="Times New Roman" w:cs="Times New Roman"/>
                <w:bCs/>
                <w:sz w:val="24"/>
                <w:szCs w:val="24"/>
                <w:lang w:bidi="en-US"/>
              </w:rPr>
            </w:pPr>
          </w:p>
          <w:p w14:paraId="7EF34E3D" w14:textId="160BB4A9" w:rsidR="00161F46" w:rsidRPr="00477F73" w:rsidRDefault="00161F46" w:rsidP="00B800BD">
            <w:pPr>
              <w:pStyle w:val="NoSpacing"/>
              <w:numPr>
                <w:ilvl w:val="0"/>
                <w:numId w:val="27"/>
              </w:numPr>
              <w:tabs>
                <w:tab w:val="left" w:pos="358"/>
              </w:tabs>
              <w:ind w:left="0" w:firstLine="217"/>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A person who contravenes the provisions of subsection (1) commits an offence and is liable upon conviction to imprisonment for a term of not less than ten years.</w:t>
            </w:r>
          </w:p>
          <w:p w14:paraId="2A1777B3" w14:textId="77777777" w:rsidR="006C2ED8" w:rsidRPr="00477F73" w:rsidRDefault="006C2ED8" w:rsidP="006C2ED8">
            <w:pPr>
              <w:pStyle w:val="NoSpacing"/>
              <w:tabs>
                <w:tab w:val="left" w:pos="358"/>
              </w:tabs>
              <w:ind w:left="355"/>
              <w:jc w:val="both"/>
              <w:rPr>
                <w:rFonts w:ascii="Times New Roman" w:hAnsi="Times New Roman" w:cs="Times New Roman"/>
                <w:bCs/>
                <w:sz w:val="24"/>
                <w:szCs w:val="24"/>
                <w:lang w:bidi="en-US"/>
              </w:rPr>
            </w:pPr>
          </w:p>
          <w:p w14:paraId="1A50133E" w14:textId="4469C4B5" w:rsidR="006C2ED8" w:rsidRPr="00477F73" w:rsidRDefault="008743E4" w:rsidP="00B800BD">
            <w:pPr>
              <w:pStyle w:val="NoSpacing"/>
              <w:numPr>
                <w:ilvl w:val="0"/>
                <w:numId w:val="27"/>
              </w:numPr>
              <w:tabs>
                <w:tab w:val="left" w:pos="17"/>
                <w:tab w:val="left" w:pos="358"/>
              </w:tabs>
              <w:ind w:left="17" w:firstLine="20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In addition to subsection (2), a</w:t>
            </w:r>
            <w:r w:rsidR="006C2ED8" w:rsidRPr="00477F73">
              <w:rPr>
                <w:rFonts w:ascii="Times New Roman" w:hAnsi="Times New Roman" w:cs="Times New Roman"/>
                <w:bCs/>
                <w:sz w:val="24"/>
                <w:szCs w:val="24"/>
                <w:lang w:bidi="en-US"/>
              </w:rPr>
              <w:t xml:space="preserve"> medical practitioner who engages in any of the practices prohibited under this section or who causes such practices to be performed shall </w:t>
            </w:r>
            <w:r w:rsidR="00491897" w:rsidRPr="00477F73">
              <w:rPr>
                <w:rFonts w:ascii="Times New Roman" w:hAnsi="Times New Roman" w:cs="Times New Roman"/>
                <w:bCs/>
                <w:sz w:val="24"/>
                <w:szCs w:val="24"/>
                <w:lang w:bidi="en-US"/>
              </w:rPr>
              <w:t xml:space="preserve">have his licence revoked </w:t>
            </w:r>
            <w:r w:rsidR="006C2ED8" w:rsidRPr="00477F73">
              <w:rPr>
                <w:rFonts w:ascii="Times New Roman" w:hAnsi="Times New Roman" w:cs="Times New Roman"/>
                <w:bCs/>
                <w:sz w:val="24"/>
                <w:szCs w:val="24"/>
                <w:lang w:bidi="en-US"/>
              </w:rPr>
              <w:t xml:space="preserve">by the </w:t>
            </w:r>
            <w:r w:rsidR="00491897" w:rsidRPr="00477F73">
              <w:rPr>
                <w:rFonts w:ascii="Times New Roman" w:hAnsi="Times New Roman" w:cs="Times New Roman"/>
                <w:bCs/>
                <w:sz w:val="24"/>
                <w:szCs w:val="24"/>
                <w:lang w:bidi="en-US"/>
              </w:rPr>
              <w:t xml:space="preserve">body charged with regulation of the </w:t>
            </w:r>
            <w:r w:rsidR="006C2ED8" w:rsidRPr="00477F73">
              <w:rPr>
                <w:rFonts w:ascii="Times New Roman" w:hAnsi="Times New Roman" w:cs="Times New Roman"/>
                <w:bCs/>
                <w:sz w:val="24"/>
                <w:szCs w:val="24"/>
                <w:lang w:bidi="en-US"/>
              </w:rPr>
              <w:t xml:space="preserve">medical profession. </w:t>
            </w:r>
          </w:p>
          <w:p w14:paraId="0CFEFC57" w14:textId="77777777" w:rsidR="006C2ED8" w:rsidRPr="00477F73" w:rsidRDefault="006C2ED8" w:rsidP="006C2ED8">
            <w:pPr>
              <w:pStyle w:val="ListParagraph"/>
              <w:rPr>
                <w:rFonts w:ascii="Times New Roman" w:hAnsi="Times New Roman" w:cs="Times New Roman"/>
                <w:bCs/>
                <w:sz w:val="24"/>
                <w:szCs w:val="24"/>
                <w:lang w:bidi="en-US"/>
              </w:rPr>
            </w:pPr>
          </w:p>
          <w:p w14:paraId="2D233C67" w14:textId="619F08D0" w:rsidR="006C2ED8" w:rsidRPr="00477F73" w:rsidRDefault="006C2ED8" w:rsidP="00B800BD">
            <w:pPr>
              <w:pStyle w:val="NoSpacing"/>
              <w:numPr>
                <w:ilvl w:val="0"/>
                <w:numId w:val="27"/>
              </w:numPr>
              <w:tabs>
                <w:tab w:val="left" w:pos="358"/>
              </w:tabs>
              <w:ind w:left="17" w:firstLine="20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lastRenderedPageBreak/>
              <w:t>In this section, the term “sex reassignment prescriptions or procedures” means a prescription or procedure that includes—</w:t>
            </w:r>
          </w:p>
          <w:p w14:paraId="3BD0FA31" w14:textId="7092EB88" w:rsidR="006C2ED8" w:rsidRPr="00477F73" w:rsidRDefault="006C2ED8" w:rsidP="00B800BD">
            <w:pPr>
              <w:pStyle w:val="NoSpacing"/>
              <w:numPr>
                <w:ilvl w:val="0"/>
                <w:numId w:val="15"/>
              </w:numPr>
              <w:tabs>
                <w:tab w:val="left" w:pos="358"/>
              </w:tabs>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the prescription or administration of puberty blockers</w:t>
            </w:r>
            <w:r w:rsidR="00412A03">
              <w:rPr>
                <w:rFonts w:ascii="Times New Roman" w:hAnsi="Times New Roman" w:cs="Times New Roman"/>
                <w:bCs/>
                <w:sz w:val="24"/>
                <w:szCs w:val="24"/>
                <w:lang w:bidi="en-US"/>
              </w:rPr>
              <w:t xml:space="preserve"> or other chemicals</w:t>
            </w:r>
            <w:r w:rsidRPr="00477F73">
              <w:rPr>
                <w:rFonts w:ascii="Times New Roman" w:hAnsi="Times New Roman" w:cs="Times New Roman"/>
                <w:bCs/>
                <w:sz w:val="24"/>
                <w:szCs w:val="24"/>
                <w:lang w:bidi="en-US"/>
              </w:rPr>
              <w:t xml:space="preserve"> for the purpose of attempting to stop or delay normal puberty to affirm a person’s perception of his or her sex if that perception is inconsistent with the person’s sex as defined in this Act;</w:t>
            </w:r>
          </w:p>
          <w:p w14:paraId="5B1AED63" w14:textId="7FE809C7" w:rsidR="006C2ED8" w:rsidRPr="00477F73" w:rsidRDefault="006C2ED8" w:rsidP="00B800BD">
            <w:pPr>
              <w:pStyle w:val="NoSpacing"/>
              <w:numPr>
                <w:ilvl w:val="0"/>
                <w:numId w:val="15"/>
              </w:numPr>
              <w:tabs>
                <w:tab w:val="left" w:pos="358"/>
              </w:tabs>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the prescription or administration of hormones or  hormone antagonists </w:t>
            </w:r>
            <w:r w:rsidR="00412A03">
              <w:rPr>
                <w:rFonts w:ascii="Times New Roman" w:hAnsi="Times New Roman" w:cs="Times New Roman"/>
                <w:bCs/>
                <w:sz w:val="24"/>
                <w:szCs w:val="24"/>
                <w:lang w:bidi="en-US"/>
              </w:rPr>
              <w:t>or other chemicals</w:t>
            </w:r>
            <w:r w:rsidR="00412A03" w:rsidRPr="00477F73">
              <w:rPr>
                <w:rFonts w:ascii="Times New Roman" w:hAnsi="Times New Roman" w:cs="Times New Roman"/>
                <w:bCs/>
                <w:sz w:val="24"/>
                <w:szCs w:val="24"/>
                <w:lang w:bidi="en-US"/>
              </w:rPr>
              <w:t xml:space="preserve"> </w:t>
            </w:r>
            <w:r w:rsidRPr="00477F73">
              <w:rPr>
                <w:rFonts w:ascii="Times New Roman" w:hAnsi="Times New Roman" w:cs="Times New Roman"/>
                <w:bCs/>
                <w:sz w:val="24"/>
                <w:szCs w:val="24"/>
                <w:lang w:bidi="en-US"/>
              </w:rPr>
              <w:t>to affirm a person’s perception of his or her sex if that perception is inconsistent with the person’s sex as defined in this Act; or</w:t>
            </w:r>
          </w:p>
          <w:p w14:paraId="3311C2A9" w14:textId="77777777" w:rsidR="006C2ED8" w:rsidRPr="00477F73" w:rsidRDefault="006C2ED8" w:rsidP="00B800BD">
            <w:pPr>
              <w:pStyle w:val="NoSpacing"/>
              <w:numPr>
                <w:ilvl w:val="0"/>
                <w:numId w:val="15"/>
              </w:numPr>
              <w:tabs>
                <w:tab w:val="left" w:pos="358"/>
              </w:tabs>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any medical procedure, including a surgical procedure to affirm a person’s perception of his or her sex if that perception is inconsistent with the person’s sex as defined in this Act.</w:t>
            </w:r>
          </w:p>
          <w:p w14:paraId="4B65A31D" w14:textId="77777777" w:rsidR="006C2ED8" w:rsidRPr="00477F73" w:rsidRDefault="006C2ED8" w:rsidP="006C2ED8">
            <w:pPr>
              <w:pStyle w:val="NoSpacing"/>
              <w:tabs>
                <w:tab w:val="left" w:pos="358"/>
              </w:tabs>
              <w:ind w:left="955"/>
              <w:jc w:val="both"/>
              <w:rPr>
                <w:rFonts w:ascii="Times New Roman" w:hAnsi="Times New Roman" w:cs="Times New Roman"/>
                <w:bCs/>
                <w:sz w:val="24"/>
                <w:szCs w:val="24"/>
                <w:lang w:bidi="en-US"/>
              </w:rPr>
            </w:pPr>
          </w:p>
          <w:p w14:paraId="152F6196" w14:textId="5B063CC5" w:rsidR="006C2ED8" w:rsidRPr="00477F73" w:rsidRDefault="006C2ED8" w:rsidP="00B800BD">
            <w:pPr>
              <w:pStyle w:val="NoSpacing"/>
              <w:numPr>
                <w:ilvl w:val="0"/>
                <w:numId w:val="27"/>
              </w:numPr>
              <w:tabs>
                <w:tab w:val="left" w:pos="358"/>
              </w:tabs>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In this section, the term “sex reassignment prescriptions or procedures” does not include—</w:t>
            </w:r>
          </w:p>
          <w:p w14:paraId="55BF66FF" w14:textId="18ED3695" w:rsidR="006C2ED8" w:rsidRPr="00477F73" w:rsidRDefault="006C2ED8" w:rsidP="00B800BD">
            <w:pPr>
              <w:pStyle w:val="NoSpacing"/>
              <w:numPr>
                <w:ilvl w:val="0"/>
                <w:numId w:val="16"/>
              </w:numPr>
              <w:tabs>
                <w:tab w:val="left" w:pos="358"/>
              </w:tabs>
              <w:jc w:val="both"/>
              <w:rPr>
                <w:rFonts w:ascii="Times New Roman" w:hAnsi="Times New Roman" w:cs="Times New Roman"/>
                <w:bCs/>
                <w:sz w:val="24"/>
                <w:szCs w:val="24"/>
                <w:lang w:bidi="en-US"/>
              </w:rPr>
            </w:pPr>
            <w:r w:rsidRPr="00477F73">
              <w:rPr>
                <w:rFonts w:ascii="Times New Roman" w:hAnsi="Times New Roman" w:cs="Times New Roman"/>
                <w:sz w:val="24"/>
                <w:szCs w:val="24"/>
              </w:rPr>
              <w:t xml:space="preserve">prescriptions or procedures for individuals born with </w:t>
            </w:r>
            <w:r w:rsidR="00A24CB3" w:rsidRPr="00477F73">
              <w:rPr>
                <w:rFonts w:ascii="Times New Roman" w:hAnsi="Times New Roman" w:cs="Times New Roman"/>
                <w:sz w:val="24"/>
                <w:szCs w:val="24"/>
              </w:rPr>
              <w:t>a genetically</w:t>
            </w:r>
            <w:r w:rsidRPr="00477F73">
              <w:rPr>
                <w:rFonts w:ascii="Times New Roman" w:hAnsi="Times New Roman" w:cs="Times New Roman"/>
                <w:sz w:val="24"/>
                <w:szCs w:val="24"/>
              </w:rPr>
              <w:t xml:space="preserve"> or biochemically verifiable disorder of </w:t>
            </w:r>
            <w:r w:rsidR="00A24CB3" w:rsidRPr="00477F73">
              <w:rPr>
                <w:rFonts w:ascii="Times New Roman" w:hAnsi="Times New Roman" w:cs="Times New Roman"/>
                <w:sz w:val="24"/>
                <w:szCs w:val="24"/>
              </w:rPr>
              <w:t>sex development</w:t>
            </w:r>
            <w:r w:rsidRPr="00477F73">
              <w:rPr>
                <w:rFonts w:ascii="Times New Roman" w:hAnsi="Times New Roman" w:cs="Times New Roman"/>
                <w:sz w:val="24"/>
                <w:szCs w:val="24"/>
              </w:rPr>
              <w:t>, including, but not limited to, XX disorder of sex development or XY disorder of sex development, sex chromosome disorders, XX or XY sex reversal and ovotesticular disorders;</w:t>
            </w:r>
          </w:p>
          <w:p w14:paraId="2ADF249F" w14:textId="77777777" w:rsidR="006C2ED8" w:rsidRPr="00477F73" w:rsidRDefault="006C2ED8" w:rsidP="00B800BD">
            <w:pPr>
              <w:pStyle w:val="NoSpacing"/>
              <w:numPr>
                <w:ilvl w:val="0"/>
                <w:numId w:val="16"/>
              </w:numPr>
              <w:tabs>
                <w:tab w:val="left" w:pos="358"/>
              </w:tabs>
              <w:ind w:left="955"/>
              <w:jc w:val="both"/>
              <w:rPr>
                <w:rFonts w:ascii="Times New Roman" w:hAnsi="Times New Roman" w:cs="Times New Roman"/>
                <w:bCs/>
                <w:sz w:val="24"/>
                <w:szCs w:val="24"/>
                <w:lang w:bidi="en-US"/>
              </w:rPr>
            </w:pPr>
            <w:r w:rsidRPr="00477F73">
              <w:rPr>
                <w:rFonts w:ascii="Times New Roman" w:hAnsi="Times New Roman" w:cs="Times New Roman"/>
                <w:sz w:val="24"/>
                <w:szCs w:val="24"/>
              </w:rPr>
              <w:t>prescriptions or procedures to treat an infection, an injury, a disease, or a disorder that has been caused or exacerbated by the performance of any sex-reassignment prescription or procedure, regardless of whether such prescription or procedure was performed in accordance with the law; or</w:t>
            </w:r>
          </w:p>
          <w:p w14:paraId="145A95CC" w14:textId="77777777" w:rsidR="009D00BB" w:rsidRDefault="00BE4407" w:rsidP="00B800BD">
            <w:pPr>
              <w:pStyle w:val="NoSpacing"/>
              <w:numPr>
                <w:ilvl w:val="0"/>
                <w:numId w:val="16"/>
              </w:numPr>
              <w:tabs>
                <w:tab w:val="left" w:pos="358"/>
              </w:tabs>
              <w:ind w:left="955"/>
              <w:jc w:val="both"/>
              <w:rPr>
                <w:rFonts w:ascii="Times New Roman" w:hAnsi="Times New Roman" w:cs="Times New Roman"/>
                <w:bCs/>
                <w:sz w:val="24"/>
                <w:szCs w:val="24"/>
                <w:lang w:bidi="en-US"/>
              </w:rPr>
            </w:pPr>
            <w:r w:rsidRPr="00477F73">
              <w:rPr>
                <w:rFonts w:ascii="Times New Roman" w:hAnsi="Times New Roman" w:cs="Times New Roman"/>
                <w:sz w:val="24"/>
                <w:szCs w:val="24"/>
              </w:rPr>
              <w:t>prescriptions</w:t>
            </w:r>
            <w:r w:rsidR="006C2ED8" w:rsidRPr="00477F73">
              <w:rPr>
                <w:rFonts w:ascii="Times New Roman" w:hAnsi="Times New Roman" w:cs="Times New Roman"/>
                <w:bCs/>
                <w:sz w:val="24"/>
                <w:szCs w:val="24"/>
                <w:lang w:bidi="en-US"/>
              </w:rPr>
              <w:t xml:space="preserve"> or procedures provided to a patient for the treatment of a physical disorder, physical injury, or physical illness that would, as certified by a medical practitioner licensed under the Medical Practitioners </w:t>
            </w:r>
            <w:r w:rsidR="006C2ED8" w:rsidRPr="00477F73">
              <w:rPr>
                <w:rFonts w:ascii="Times New Roman" w:hAnsi="Times New Roman" w:cs="Times New Roman"/>
                <w:bCs/>
                <w:sz w:val="24"/>
                <w:szCs w:val="24"/>
                <w:lang w:bidi="en-US"/>
              </w:rPr>
              <w:lastRenderedPageBreak/>
              <w:t>and Dentists Act, place the individual in imminent danger of death or impairment of a major bodily function without the prescription or procedure.</w:t>
            </w:r>
          </w:p>
          <w:p w14:paraId="47408FF5" w14:textId="2992D67C" w:rsidR="00E628F7" w:rsidRPr="00F30189" w:rsidRDefault="00E628F7" w:rsidP="00E628F7">
            <w:pPr>
              <w:pStyle w:val="NoSpacing"/>
              <w:tabs>
                <w:tab w:val="left" w:pos="358"/>
              </w:tabs>
              <w:ind w:left="955"/>
              <w:jc w:val="both"/>
              <w:rPr>
                <w:rFonts w:ascii="Times New Roman" w:hAnsi="Times New Roman" w:cs="Times New Roman"/>
                <w:bCs/>
                <w:sz w:val="24"/>
                <w:szCs w:val="24"/>
                <w:lang w:bidi="en-US"/>
              </w:rPr>
            </w:pPr>
          </w:p>
        </w:tc>
      </w:tr>
      <w:tr w:rsidR="009D00BB" w:rsidRPr="00770AC0" w14:paraId="077CCE2E" w14:textId="77777777" w:rsidTr="00AE598F">
        <w:tc>
          <w:tcPr>
            <w:tcW w:w="1782" w:type="dxa"/>
          </w:tcPr>
          <w:p w14:paraId="03D3CC89" w14:textId="455BD207" w:rsidR="009D00BB" w:rsidRPr="002F1096" w:rsidRDefault="009D00BB" w:rsidP="00161F46">
            <w:pPr>
              <w:pStyle w:val="NoSpacing"/>
              <w:rPr>
                <w:rFonts w:ascii="Times New Roman" w:hAnsi="Times New Roman" w:cs="Times New Roman"/>
                <w:bCs/>
                <w:sz w:val="18"/>
                <w:szCs w:val="18"/>
                <w:lang w:bidi="en-US"/>
              </w:rPr>
            </w:pPr>
            <w:r w:rsidRPr="002F1096">
              <w:rPr>
                <w:rFonts w:ascii="Times New Roman" w:hAnsi="Times New Roman" w:cs="Times New Roman"/>
                <w:bCs/>
                <w:sz w:val="18"/>
                <w:szCs w:val="18"/>
                <w:lang w:bidi="en-US"/>
              </w:rPr>
              <w:lastRenderedPageBreak/>
              <w:t>Disclosure of information</w:t>
            </w:r>
            <w:r w:rsidR="002F1096" w:rsidRPr="002F1096">
              <w:rPr>
                <w:rFonts w:ascii="Times New Roman" w:hAnsi="Times New Roman" w:cs="Times New Roman"/>
                <w:bCs/>
                <w:sz w:val="18"/>
                <w:szCs w:val="18"/>
                <w:lang w:bidi="en-US"/>
              </w:rPr>
              <w:t>.</w:t>
            </w:r>
          </w:p>
          <w:p w14:paraId="6F5A675A" w14:textId="77777777" w:rsidR="009C67CD" w:rsidRPr="00770AC0" w:rsidRDefault="009C67CD" w:rsidP="00161F46">
            <w:pPr>
              <w:pStyle w:val="NoSpacing"/>
              <w:rPr>
                <w:rFonts w:ascii="Times New Roman" w:hAnsi="Times New Roman" w:cs="Times New Roman"/>
                <w:bCs/>
                <w:sz w:val="28"/>
                <w:szCs w:val="28"/>
                <w:lang w:bidi="en-US"/>
              </w:rPr>
            </w:pPr>
          </w:p>
          <w:p w14:paraId="7A3BE1C0" w14:textId="77777777" w:rsidR="009C67CD" w:rsidRPr="00770AC0" w:rsidRDefault="009C67CD" w:rsidP="00161F46">
            <w:pPr>
              <w:pStyle w:val="NoSpacing"/>
              <w:rPr>
                <w:rFonts w:ascii="Times New Roman" w:hAnsi="Times New Roman" w:cs="Times New Roman"/>
                <w:bCs/>
                <w:sz w:val="28"/>
                <w:szCs w:val="28"/>
                <w:lang w:bidi="en-US"/>
              </w:rPr>
            </w:pPr>
          </w:p>
          <w:p w14:paraId="66507EE7" w14:textId="77777777" w:rsidR="009C67CD" w:rsidRPr="00770AC0" w:rsidRDefault="009C67CD" w:rsidP="00161F46">
            <w:pPr>
              <w:pStyle w:val="NoSpacing"/>
              <w:rPr>
                <w:rFonts w:ascii="Times New Roman" w:hAnsi="Times New Roman" w:cs="Times New Roman"/>
                <w:bCs/>
                <w:sz w:val="28"/>
                <w:szCs w:val="28"/>
                <w:lang w:bidi="en-US"/>
              </w:rPr>
            </w:pPr>
          </w:p>
          <w:p w14:paraId="3921635F" w14:textId="77777777" w:rsidR="009C67CD" w:rsidRPr="00770AC0" w:rsidRDefault="009C67CD" w:rsidP="00161F46">
            <w:pPr>
              <w:pStyle w:val="NoSpacing"/>
              <w:rPr>
                <w:rFonts w:ascii="Times New Roman" w:hAnsi="Times New Roman" w:cs="Times New Roman"/>
                <w:bCs/>
                <w:sz w:val="28"/>
                <w:szCs w:val="28"/>
                <w:lang w:bidi="en-US"/>
              </w:rPr>
            </w:pPr>
          </w:p>
          <w:p w14:paraId="50EE0C3A" w14:textId="77777777" w:rsidR="009C67CD" w:rsidRPr="00770AC0" w:rsidRDefault="009C67CD" w:rsidP="00161F46">
            <w:pPr>
              <w:pStyle w:val="NoSpacing"/>
              <w:rPr>
                <w:rFonts w:ascii="Times New Roman" w:hAnsi="Times New Roman" w:cs="Times New Roman"/>
                <w:bCs/>
                <w:sz w:val="28"/>
                <w:szCs w:val="28"/>
                <w:lang w:bidi="en-US"/>
              </w:rPr>
            </w:pPr>
          </w:p>
          <w:p w14:paraId="5757E94E" w14:textId="77777777" w:rsidR="009C67CD" w:rsidRPr="00770AC0" w:rsidRDefault="009C67CD" w:rsidP="00161F46">
            <w:pPr>
              <w:pStyle w:val="NoSpacing"/>
              <w:rPr>
                <w:rFonts w:ascii="Times New Roman" w:hAnsi="Times New Roman" w:cs="Times New Roman"/>
                <w:bCs/>
                <w:sz w:val="28"/>
                <w:szCs w:val="28"/>
                <w:lang w:bidi="en-US"/>
              </w:rPr>
            </w:pPr>
          </w:p>
          <w:p w14:paraId="629E462D" w14:textId="77777777" w:rsidR="009C67CD" w:rsidRPr="00770AC0" w:rsidRDefault="009C67CD" w:rsidP="00161F46">
            <w:pPr>
              <w:pStyle w:val="NoSpacing"/>
              <w:rPr>
                <w:rFonts w:ascii="Times New Roman" w:hAnsi="Times New Roman" w:cs="Times New Roman"/>
                <w:bCs/>
                <w:sz w:val="28"/>
                <w:szCs w:val="28"/>
                <w:lang w:bidi="en-US"/>
              </w:rPr>
            </w:pPr>
          </w:p>
          <w:p w14:paraId="6CF71B50" w14:textId="77777777" w:rsidR="009C67CD" w:rsidRPr="00770AC0" w:rsidRDefault="009C67CD" w:rsidP="00161F46">
            <w:pPr>
              <w:pStyle w:val="NoSpacing"/>
              <w:rPr>
                <w:rFonts w:ascii="Times New Roman" w:hAnsi="Times New Roman" w:cs="Times New Roman"/>
                <w:bCs/>
                <w:sz w:val="28"/>
                <w:szCs w:val="28"/>
                <w:lang w:bidi="en-US"/>
              </w:rPr>
            </w:pPr>
          </w:p>
          <w:p w14:paraId="5EDFCCA3" w14:textId="77777777" w:rsidR="009C67CD" w:rsidRPr="00770AC0" w:rsidRDefault="009C67CD" w:rsidP="00161F46">
            <w:pPr>
              <w:pStyle w:val="NoSpacing"/>
              <w:rPr>
                <w:rFonts w:ascii="Times New Roman" w:hAnsi="Times New Roman" w:cs="Times New Roman"/>
                <w:bCs/>
                <w:sz w:val="28"/>
                <w:szCs w:val="28"/>
                <w:lang w:bidi="en-US"/>
              </w:rPr>
            </w:pPr>
          </w:p>
          <w:p w14:paraId="4ABA7DBA" w14:textId="77777777" w:rsidR="009C67CD" w:rsidRPr="00770AC0" w:rsidRDefault="009C67CD" w:rsidP="00161F46">
            <w:pPr>
              <w:pStyle w:val="NoSpacing"/>
              <w:rPr>
                <w:rFonts w:ascii="Times New Roman" w:hAnsi="Times New Roman" w:cs="Times New Roman"/>
                <w:bCs/>
                <w:sz w:val="28"/>
                <w:szCs w:val="28"/>
                <w:lang w:bidi="en-US"/>
              </w:rPr>
            </w:pPr>
          </w:p>
          <w:p w14:paraId="6F7633B7" w14:textId="77777777" w:rsidR="009C67CD" w:rsidRPr="00770AC0" w:rsidRDefault="009C67CD" w:rsidP="00161F46">
            <w:pPr>
              <w:pStyle w:val="NoSpacing"/>
              <w:rPr>
                <w:rFonts w:ascii="Times New Roman" w:hAnsi="Times New Roman" w:cs="Times New Roman"/>
                <w:bCs/>
                <w:sz w:val="28"/>
                <w:szCs w:val="28"/>
                <w:lang w:bidi="en-US"/>
              </w:rPr>
            </w:pPr>
          </w:p>
          <w:p w14:paraId="24AAE9F2" w14:textId="77777777" w:rsidR="009C67CD" w:rsidRPr="00770AC0" w:rsidRDefault="009C67CD" w:rsidP="00161F46">
            <w:pPr>
              <w:pStyle w:val="NoSpacing"/>
              <w:rPr>
                <w:rFonts w:ascii="Times New Roman" w:hAnsi="Times New Roman" w:cs="Times New Roman"/>
                <w:bCs/>
                <w:sz w:val="28"/>
                <w:szCs w:val="28"/>
                <w:lang w:bidi="en-US"/>
              </w:rPr>
            </w:pPr>
          </w:p>
          <w:p w14:paraId="4BDDA322" w14:textId="77777777" w:rsidR="009C67CD" w:rsidRPr="00770AC0" w:rsidRDefault="009C67CD" w:rsidP="00161F46">
            <w:pPr>
              <w:pStyle w:val="NoSpacing"/>
              <w:rPr>
                <w:rFonts w:ascii="Times New Roman" w:hAnsi="Times New Roman" w:cs="Times New Roman"/>
                <w:bCs/>
                <w:sz w:val="28"/>
                <w:szCs w:val="28"/>
                <w:lang w:bidi="en-US"/>
              </w:rPr>
            </w:pPr>
          </w:p>
          <w:p w14:paraId="0FE3A8C4" w14:textId="77777777" w:rsidR="009C67CD" w:rsidRPr="00770AC0" w:rsidRDefault="009C67CD" w:rsidP="00161F46">
            <w:pPr>
              <w:pStyle w:val="NoSpacing"/>
              <w:rPr>
                <w:rFonts w:ascii="Times New Roman" w:hAnsi="Times New Roman" w:cs="Times New Roman"/>
                <w:bCs/>
                <w:sz w:val="28"/>
                <w:szCs w:val="28"/>
                <w:lang w:bidi="en-US"/>
              </w:rPr>
            </w:pPr>
          </w:p>
          <w:p w14:paraId="176F7B63" w14:textId="378EFEDA" w:rsidR="009C67CD" w:rsidRPr="00770AC0" w:rsidRDefault="009C67CD" w:rsidP="00161F46">
            <w:pPr>
              <w:pStyle w:val="NoSpacing"/>
              <w:rPr>
                <w:rFonts w:ascii="Times New Roman" w:hAnsi="Times New Roman" w:cs="Times New Roman"/>
                <w:bCs/>
                <w:sz w:val="28"/>
                <w:szCs w:val="28"/>
                <w:lang w:bidi="en-US"/>
              </w:rPr>
            </w:pPr>
          </w:p>
        </w:tc>
        <w:tc>
          <w:tcPr>
            <w:tcW w:w="6559" w:type="dxa"/>
          </w:tcPr>
          <w:p w14:paraId="39E7889E" w14:textId="77777777" w:rsidR="009D00BB" w:rsidRPr="00477F73" w:rsidRDefault="009D00BB"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(1) A person who has any information that is relevant in —</w:t>
            </w:r>
          </w:p>
          <w:p w14:paraId="509396E4" w14:textId="77777777" w:rsidR="002D0D61" w:rsidRPr="00477F73" w:rsidRDefault="009D00BB" w:rsidP="000A2512">
            <w:pPr>
              <w:pStyle w:val="ListParagraph"/>
              <w:numPr>
                <w:ilvl w:val="1"/>
                <w:numId w:val="27"/>
              </w:numPr>
              <w:ind w:hanging="51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preventing the commission of an offence under this Act; or</w:t>
            </w:r>
          </w:p>
          <w:p w14:paraId="4237C197" w14:textId="49107E3F" w:rsidR="009D00BB" w:rsidRPr="00477F73" w:rsidRDefault="009D00BB" w:rsidP="000A2512">
            <w:pPr>
              <w:pStyle w:val="ListParagraph"/>
              <w:numPr>
                <w:ilvl w:val="1"/>
                <w:numId w:val="27"/>
              </w:numPr>
              <w:ind w:hanging="51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securing the arrest or prosecution of another person for an offence committed under this Act,</w:t>
            </w:r>
          </w:p>
          <w:p w14:paraId="700A96A5" w14:textId="77777777" w:rsidR="009D00BB" w:rsidRDefault="009D00BB" w:rsidP="009D00BB">
            <w:pPr>
              <w:pStyle w:val="ListParagraph"/>
              <w:ind w:left="644"/>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shall disclose the information to a police officer.</w:t>
            </w:r>
          </w:p>
          <w:p w14:paraId="7081ACB8" w14:textId="77777777" w:rsidR="002A3701" w:rsidRPr="00477F73" w:rsidRDefault="002A3701" w:rsidP="009D00BB">
            <w:pPr>
              <w:pStyle w:val="ListParagraph"/>
              <w:ind w:left="644"/>
              <w:jc w:val="both"/>
              <w:rPr>
                <w:rFonts w:ascii="Times New Roman" w:hAnsi="Times New Roman" w:cs="Times New Roman"/>
                <w:bCs/>
                <w:sz w:val="24"/>
                <w:szCs w:val="24"/>
                <w:lang w:bidi="en-US"/>
              </w:rPr>
            </w:pPr>
          </w:p>
          <w:p w14:paraId="438ABF89" w14:textId="21BECE0A" w:rsidR="009D00BB" w:rsidRDefault="009D00BB" w:rsidP="00FC7A70">
            <w:pPr>
              <w:pStyle w:val="ListParagraph"/>
              <w:numPr>
                <w:ilvl w:val="2"/>
                <w:numId w:val="1"/>
              </w:numPr>
              <w:ind w:left="342" w:hanging="95"/>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A person in whose presence an offence under this Act is committed shall report the commission of the offence to a police officer.</w:t>
            </w:r>
          </w:p>
          <w:p w14:paraId="11F148C7" w14:textId="77777777" w:rsidR="002A3701" w:rsidRDefault="002A3701" w:rsidP="002A3701">
            <w:pPr>
              <w:pStyle w:val="ListParagraph"/>
              <w:tabs>
                <w:tab w:val="left" w:pos="781"/>
              </w:tabs>
              <w:ind w:left="607"/>
              <w:jc w:val="both"/>
              <w:rPr>
                <w:rFonts w:ascii="Times New Roman" w:hAnsi="Times New Roman" w:cs="Times New Roman"/>
                <w:bCs/>
                <w:sz w:val="24"/>
                <w:szCs w:val="24"/>
                <w:lang w:bidi="en-US"/>
              </w:rPr>
            </w:pPr>
          </w:p>
          <w:p w14:paraId="69165568" w14:textId="6CB4F49A" w:rsidR="002A3701" w:rsidRDefault="00E628F7" w:rsidP="00FC7A70">
            <w:pPr>
              <w:pStyle w:val="ListParagraph"/>
              <w:numPr>
                <w:ilvl w:val="2"/>
                <w:numId w:val="1"/>
              </w:numPr>
              <w:tabs>
                <w:tab w:val="left" w:pos="342"/>
              </w:tabs>
              <w:ind w:left="342" w:hanging="95"/>
              <w:jc w:val="both"/>
              <w:rPr>
                <w:rFonts w:ascii="Times New Roman" w:hAnsi="Times New Roman" w:cs="Times New Roman"/>
                <w:bCs/>
                <w:sz w:val="24"/>
                <w:szCs w:val="24"/>
                <w:lang w:bidi="en-US"/>
              </w:rPr>
            </w:pPr>
            <w:r>
              <w:rPr>
                <w:rFonts w:ascii="Times New Roman" w:hAnsi="Times New Roman" w:cs="Times New Roman"/>
                <w:bCs/>
                <w:sz w:val="24"/>
                <w:szCs w:val="24"/>
                <w:lang w:bidi="en-US"/>
              </w:rPr>
              <w:t>A person who knows or reasonably</w:t>
            </w:r>
            <w:r w:rsidR="002A3701">
              <w:rPr>
                <w:rFonts w:ascii="Times New Roman" w:hAnsi="Times New Roman" w:cs="Times New Roman"/>
                <w:bCs/>
                <w:sz w:val="24"/>
                <w:szCs w:val="24"/>
                <w:lang w:bidi="en-US"/>
              </w:rPr>
              <w:t xml:space="preserve"> suspects that a person has committed or intends to commit an offence under this Act shall report the matter to the police.</w:t>
            </w:r>
          </w:p>
          <w:p w14:paraId="0601E66B" w14:textId="77777777" w:rsidR="002A3701" w:rsidRDefault="002A3701" w:rsidP="002A3701">
            <w:pPr>
              <w:pStyle w:val="ListParagraph"/>
              <w:tabs>
                <w:tab w:val="left" w:pos="781"/>
              </w:tabs>
              <w:ind w:left="607"/>
              <w:jc w:val="both"/>
              <w:rPr>
                <w:rFonts w:ascii="Times New Roman" w:hAnsi="Times New Roman" w:cs="Times New Roman"/>
                <w:bCs/>
                <w:sz w:val="24"/>
                <w:szCs w:val="24"/>
                <w:lang w:bidi="en-US"/>
              </w:rPr>
            </w:pPr>
          </w:p>
          <w:p w14:paraId="1B49156F" w14:textId="77777777" w:rsidR="002A3701" w:rsidRDefault="002A3701" w:rsidP="00FC7A70">
            <w:pPr>
              <w:pStyle w:val="ListParagraph"/>
              <w:numPr>
                <w:ilvl w:val="2"/>
                <w:numId w:val="1"/>
              </w:numPr>
              <w:tabs>
                <w:tab w:val="left" w:pos="342"/>
              </w:tabs>
              <w:ind w:left="342" w:hanging="95"/>
              <w:jc w:val="both"/>
              <w:rPr>
                <w:rFonts w:ascii="Times New Roman" w:hAnsi="Times New Roman" w:cs="Times New Roman"/>
                <w:bCs/>
                <w:sz w:val="24"/>
                <w:szCs w:val="24"/>
                <w:lang w:bidi="en-US"/>
              </w:rPr>
            </w:pPr>
            <w:r>
              <w:rPr>
                <w:rFonts w:ascii="Times New Roman" w:hAnsi="Times New Roman" w:cs="Times New Roman"/>
                <w:bCs/>
                <w:sz w:val="24"/>
                <w:szCs w:val="24"/>
                <w:lang w:bidi="en-US"/>
              </w:rPr>
              <w:t>A person who is otherwise prevented by privilege from making a report under this section shall be immune from any action arising from the disclosure of information without the consent or waiver of privilege first being obtained or had.</w:t>
            </w:r>
          </w:p>
          <w:p w14:paraId="34FDC1D5" w14:textId="77777777" w:rsidR="002A3701" w:rsidRDefault="002A3701" w:rsidP="002A3701">
            <w:pPr>
              <w:pStyle w:val="ListParagraph"/>
              <w:tabs>
                <w:tab w:val="left" w:pos="781"/>
              </w:tabs>
              <w:ind w:left="607"/>
              <w:jc w:val="both"/>
              <w:rPr>
                <w:rFonts w:ascii="Times New Roman" w:hAnsi="Times New Roman" w:cs="Times New Roman"/>
                <w:bCs/>
                <w:sz w:val="24"/>
                <w:szCs w:val="24"/>
                <w:lang w:bidi="en-US"/>
              </w:rPr>
            </w:pPr>
          </w:p>
          <w:p w14:paraId="557B73F1" w14:textId="361A961E" w:rsidR="002A3701" w:rsidRDefault="009D00BB" w:rsidP="00FC7A70">
            <w:pPr>
              <w:pStyle w:val="ListParagraph"/>
              <w:numPr>
                <w:ilvl w:val="2"/>
                <w:numId w:val="1"/>
              </w:numPr>
              <w:tabs>
                <w:tab w:val="left" w:pos="252"/>
              </w:tabs>
              <w:ind w:left="252" w:hanging="5"/>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A person who </w:t>
            </w:r>
            <w:r w:rsidR="002A3701">
              <w:rPr>
                <w:rFonts w:ascii="Times New Roman" w:hAnsi="Times New Roman" w:cs="Times New Roman"/>
                <w:bCs/>
                <w:sz w:val="24"/>
                <w:szCs w:val="24"/>
                <w:lang w:bidi="en-US"/>
              </w:rPr>
              <w:t xml:space="preserve">knowingly or having reason to believe that a person has committed or intends to commit an offence and </w:t>
            </w:r>
            <w:r w:rsidRPr="00477F73">
              <w:rPr>
                <w:rFonts w:ascii="Times New Roman" w:hAnsi="Times New Roman" w:cs="Times New Roman"/>
                <w:bCs/>
                <w:sz w:val="24"/>
                <w:szCs w:val="24"/>
                <w:lang w:bidi="en-US"/>
              </w:rPr>
              <w:t xml:space="preserve">fails to disclose information or report an offence </w:t>
            </w:r>
            <w:r w:rsidR="002A3701">
              <w:rPr>
                <w:rFonts w:ascii="Times New Roman" w:hAnsi="Times New Roman" w:cs="Times New Roman"/>
                <w:bCs/>
                <w:sz w:val="24"/>
                <w:szCs w:val="24"/>
                <w:lang w:bidi="en-US"/>
              </w:rPr>
              <w:t xml:space="preserve">to the police </w:t>
            </w:r>
            <w:r w:rsidRPr="00477F73">
              <w:rPr>
                <w:rFonts w:ascii="Times New Roman" w:hAnsi="Times New Roman" w:cs="Times New Roman"/>
                <w:bCs/>
                <w:sz w:val="24"/>
                <w:szCs w:val="24"/>
                <w:lang w:bidi="en-US"/>
              </w:rPr>
              <w:t xml:space="preserve">under this Act commits an offence and is liable upon conviction to a fine of not less than twenty thousand shillings or to imprisonment for a term not less than </w:t>
            </w:r>
            <w:r w:rsidR="002A3701">
              <w:rPr>
                <w:rFonts w:ascii="Times New Roman" w:hAnsi="Times New Roman" w:cs="Times New Roman"/>
                <w:bCs/>
                <w:sz w:val="24"/>
                <w:szCs w:val="24"/>
                <w:lang w:bidi="en-US"/>
              </w:rPr>
              <w:t>six months, or both.</w:t>
            </w:r>
          </w:p>
          <w:p w14:paraId="653B7C40" w14:textId="77777777" w:rsidR="002A3701" w:rsidRPr="002A3701" w:rsidRDefault="002A3701" w:rsidP="002A3701">
            <w:pPr>
              <w:tabs>
                <w:tab w:val="left" w:pos="781"/>
              </w:tabs>
              <w:jc w:val="both"/>
              <w:rPr>
                <w:rFonts w:ascii="Times New Roman" w:hAnsi="Times New Roman" w:cs="Times New Roman"/>
                <w:bCs/>
                <w:sz w:val="24"/>
                <w:szCs w:val="24"/>
                <w:lang w:bidi="en-US"/>
              </w:rPr>
            </w:pPr>
          </w:p>
          <w:p w14:paraId="1F921963" w14:textId="76F0A48F" w:rsidR="002A3701" w:rsidRDefault="002A3701" w:rsidP="002A3701">
            <w:pPr>
              <w:pStyle w:val="ListParagraph"/>
              <w:tabs>
                <w:tab w:val="left" w:pos="781"/>
              </w:tabs>
              <w:ind w:left="17" w:firstLine="283"/>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(6) </w:t>
            </w:r>
            <w:r w:rsidR="009D00BB" w:rsidRPr="002A3701">
              <w:rPr>
                <w:rFonts w:ascii="Times New Roman" w:hAnsi="Times New Roman" w:cs="Times New Roman"/>
                <w:bCs/>
                <w:sz w:val="24"/>
                <w:szCs w:val="24"/>
                <w:lang w:bidi="en-US"/>
              </w:rPr>
              <w:t xml:space="preserve">No civil or criminal proceedings shall be instituted </w:t>
            </w:r>
            <w:r w:rsidR="000A2512" w:rsidRPr="002A3701">
              <w:rPr>
                <w:rFonts w:ascii="Times New Roman" w:hAnsi="Times New Roman" w:cs="Times New Roman"/>
                <w:bCs/>
                <w:sz w:val="24"/>
                <w:szCs w:val="24"/>
                <w:lang w:bidi="en-US"/>
              </w:rPr>
              <w:t xml:space="preserve">against </w:t>
            </w:r>
            <w:r w:rsidR="000A2512">
              <w:rPr>
                <w:rFonts w:ascii="Times New Roman" w:hAnsi="Times New Roman" w:cs="Times New Roman"/>
                <w:bCs/>
                <w:sz w:val="24"/>
                <w:szCs w:val="24"/>
                <w:lang w:bidi="en-US"/>
              </w:rPr>
              <w:t>a</w:t>
            </w:r>
            <w:r w:rsidR="009D00BB" w:rsidRPr="002A3701">
              <w:rPr>
                <w:rFonts w:ascii="Times New Roman" w:hAnsi="Times New Roman" w:cs="Times New Roman"/>
                <w:bCs/>
                <w:sz w:val="24"/>
                <w:szCs w:val="24"/>
                <w:lang w:bidi="en-US"/>
              </w:rPr>
              <w:t xml:space="preserve"> person for disclosing any information under this section.</w:t>
            </w:r>
          </w:p>
          <w:p w14:paraId="63B30108" w14:textId="77777777" w:rsidR="002A3701" w:rsidRDefault="002A3701" w:rsidP="002A3701">
            <w:pPr>
              <w:pStyle w:val="ListParagraph"/>
              <w:tabs>
                <w:tab w:val="left" w:pos="781"/>
              </w:tabs>
              <w:ind w:left="17" w:firstLine="283"/>
              <w:jc w:val="both"/>
              <w:rPr>
                <w:rFonts w:ascii="Times New Roman" w:hAnsi="Times New Roman" w:cs="Times New Roman"/>
                <w:bCs/>
                <w:sz w:val="24"/>
                <w:szCs w:val="24"/>
                <w:lang w:bidi="en-US"/>
              </w:rPr>
            </w:pPr>
          </w:p>
          <w:p w14:paraId="519DEA93" w14:textId="5FAF9517" w:rsidR="002A3701" w:rsidRDefault="002A3701" w:rsidP="002A3701">
            <w:pPr>
              <w:pStyle w:val="ListParagraph"/>
              <w:tabs>
                <w:tab w:val="left" w:pos="781"/>
              </w:tabs>
              <w:ind w:left="17" w:firstLine="283"/>
              <w:jc w:val="both"/>
              <w:rPr>
                <w:rFonts w:ascii="Times New Roman" w:hAnsi="Times New Roman" w:cs="Times New Roman"/>
                <w:bCs/>
                <w:sz w:val="24"/>
                <w:szCs w:val="24"/>
                <w:lang w:bidi="en-US"/>
              </w:rPr>
            </w:pPr>
            <w:r>
              <w:rPr>
                <w:rFonts w:ascii="Times New Roman" w:hAnsi="Times New Roman" w:cs="Times New Roman"/>
                <w:bCs/>
                <w:sz w:val="24"/>
                <w:szCs w:val="24"/>
                <w:lang w:bidi="en-US"/>
              </w:rPr>
              <w:t>(7) This section shall not apply to an Advocate</w:t>
            </w:r>
            <w:r w:rsidR="00AD6DE0">
              <w:rPr>
                <w:rFonts w:ascii="Times New Roman" w:hAnsi="Times New Roman" w:cs="Times New Roman"/>
                <w:bCs/>
                <w:sz w:val="24"/>
                <w:szCs w:val="24"/>
                <w:lang w:bidi="en-US"/>
              </w:rPr>
              <w:t xml:space="preserve"> under the Advocates Act</w:t>
            </w:r>
            <w:r>
              <w:rPr>
                <w:rFonts w:ascii="Times New Roman" w:hAnsi="Times New Roman" w:cs="Times New Roman"/>
                <w:bCs/>
                <w:sz w:val="24"/>
                <w:szCs w:val="24"/>
                <w:lang w:bidi="en-US"/>
              </w:rPr>
              <w:t>.</w:t>
            </w:r>
          </w:p>
          <w:p w14:paraId="2ADD5118" w14:textId="24C05214" w:rsidR="002A3701" w:rsidRPr="002A3701" w:rsidRDefault="002A3701" w:rsidP="003854CC">
            <w:pPr>
              <w:pStyle w:val="ListParagraph"/>
              <w:tabs>
                <w:tab w:val="left" w:pos="781"/>
              </w:tabs>
              <w:ind w:left="17" w:firstLine="283"/>
              <w:jc w:val="both"/>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w:t>
            </w:r>
          </w:p>
        </w:tc>
      </w:tr>
      <w:tr w:rsidR="00FB058E" w:rsidRPr="00770AC0" w14:paraId="45AF6AC4" w14:textId="77777777" w:rsidTr="00AE598F">
        <w:tc>
          <w:tcPr>
            <w:tcW w:w="1782" w:type="dxa"/>
          </w:tcPr>
          <w:p w14:paraId="354563C5" w14:textId="71446FD9" w:rsidR="00FB058E" w:rsidRPr="002F1096" w:rsidRDefault="00FB058E" w:rsidP="00FB058E">
            <w:pPr>
              <w:pStyle w:val="NoSpacing"/>
              <w:rPr>
                <w:rFonts w:ascii="Times New Roman" w:hAnsi="Times New Roman" w:cs="Times New Roman"/>
                <w:bCs/>
                <w:sz w:val="18"/>
                <w:szCs w:val="18"/>
                <w:lang w:bidi="en-US"/>
              </w:rPr>
            </w:pPr>
            <w:r w:rsidRPr="002F1096">
              <w:rPr>
                <w:rFonts w:ascii="Times New Roman" w:hAnsi="Times New Roman" w:cs="Times New Roman"/>
                <w:bCs/>
                <w:sz w:val="18"/>
                <w:szCs w:val="18"/>
                <w:lang w:bidi="en-US"/>
              </w:rPr>
              <w:lastRenderedPageBreak/>
              <w:t xml:space="preserve">Arrest by </w:t>
            </w:r>
            <w:r w:rsidR="00677BF4">
              <w:rPr>
                <w:rFonts w:ascii="Times New Roman" w:hAnsi="Times New Roman" w:cs="Times New Roman"/>
                <w:bCs/>
                <w:sz w:val="18"/>
                <w:szCs w:val="18"/>
                <w:lang w:bidi="en-US"/>
              </w:rPr>
              <w:t>c</w:t>
            </w:r>
            <w:r w:rsidRPr="002F1096">
              <w:rPr>
                <w:rFonts w:ascii="Times New Roman" w:hAnsi="Times New Roman" w:cs="Times New Roman"/>
                <w:bCs/>
                <w:sz w:val="18"/>
                <w:szCs w:val="18"/>
                <w:lang w:bidi="en-US"/>
              </w:rPr>
              <w:t>itizens</w:t>
            </w:r>
          </w:p>
          <w:p w14:paraId="26B6B010" w14:textId="77777777" w:rsidR="00FB058E" w:rsidRPr="002F1096" w:rsidRDefault="00FB058E" w:rsidP="00FB058E">
            <w:pPr>
              <w:pStyle w:val="NoSpacing"/>
              <w:rPr>
                <w:rFonts w:ascii="Times New Roman" w:hAnsi="Times New Roman" w:cs="Times New Roman"/>
                <w:bCs/>
                <w:sz w:val="18"/>
                <w:szCs w:val="18"/>
                <w:lang w:bidi="en-US"/>
              </w:rPr>
            </w:pPr>
          </w:p>
        </w:tc>
        <w:tc>
          <w:tcPr>
            <w:tcW w:w="6559" w:type="dxa"/>
          </w:tcPr>
          <w:p w14:paraId="065FD364" w14:textId="3CD2303B" w:rsidR="00FB058E"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A person other than a police officer, acting alone or with others, may arrest or cause to be arrested without warrant any person who is in the act of committing an offence under this act or anyone he has reasonable grounds for suspecting to be committing an offence under this act; and, without unreasonable delay, shall make over or cause to be made over any person so arrested to a police officer or to the nearest police station. </w:t>
            </w:r>
          </w:p>
          <w:p w14:paraId="498D1D72" w14:textId="110EF87F" w:rsidR="00FB058E" w:rsidRPr="00477F73" w:rsidRDefault="00FB058E" w:rsidP="00FB058E">
            <w:pPr>
              <w:pStyle w:val="NoSpacing"/>
              <w:tabs>
                <w:tab w:val="left" w:pos="358"/>
              </w:tabs>
              <w:jc w:val="both"/>
              <w:rPr>
                <w:rFonts w:ascii="Times New Roman" w:hAnsi="Times New Roman" w:cs="Times New Roman"/>
                <w:bCs/>
                <w:sz w:val="24"/>
                <w:szCs w:val="24"/>
                <w:lang w:bidi="en-US"/>
              </w:rPr>
            </w:pPr>
          </w:p>
        </w:tc>
      </w:tr>
      <w:tr w:rsidR="00FB058E" w:rsidRPr="00770AC0" w14:paraId="2AC360DC" w14:textId="77777777" w:rsidTr="00AE598F">
        <w:tc>
          <w:tcPr>
            <w:tcW w:w="1782" w:type="dxa"/>
          </w:tcPr>
          <w:p w14:paraId="3036E648"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452D2A6D"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70C1825E"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4AB34A22"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5B2FC91A"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5342C09D" w14:textId="77777777" w:rsidR="00F10D67" w:rsidRDefault="00F10D67" w:rsidP="00F10D67">
            <w:pPr>
              <w:pStyle w:val="NoSpacing"/>
              <w:tabs>
                <w:tab w:val="left" w:pos="0"/>
              </w:tabs>
              <w:ind w:right="702"/>
              <w:rPr>
                <w:rFonts w:ascii="Times New Roman" w:hAnsi="Times New Roman" w:cs="Times New Roman"/>
                <w:bCs/>
                <w:sz w:val="18"/>
                <w:szCs w:val="18"/>
                <w:lang w:bidi="en-US"/>
              </w:rPr>
            </w:pPr>
          </w:p>
          <w:p w14:paraId="329B6159" w14:textId="772E44EC" w:rsidR="00FB058E" w:rsidRDefault="00CC13A4" w:rsidP="00F10D67">
            <w:pPr>
              <w:pStyle w:val="NoSpacing"/>
              <w:tabs>
                <w:tab w:val="left" w:pos="0"/>
              </w:tabs>
              <w:ind w:right="702"/>
              <w:rPr>
                <w:rFonts w:ascii="Times New Roman" w:hAnsi="Times New Roman" w:cs="Times New Roman"/>
                <w:bCs/>
                <w:sz w:val="18"/>
                <w:szCs w:val="18"/>
                <w:lang w:bidi="en-US"/>
              </w:rPr>
            </w:pPr>
            <w:r>
              <w:rPr>
                <w:rFonts w:ascii="Times New Roman" w:hAnsi="Times New Roman" w:cs="Times New Roman"/>
                <w:bCs/>
                <w:sz w:val="18"/>
                <w:szCs w:val="18"/>
                <w:lang w:bidi="en-US"/>
              </w:rPr>
              <w:t>C</w:t>
            </w:r>
            <w:r w:rsidR="00F10D67" w:rsidRPr="004F4528">
              <w:rPr>
                <w:rFonts w:ascii="Times New Roman" w:hAnsi="Times New Roman" w:cs="Times New Roman"/>
                <w:bCs/>
                <w:sz w:val="18"/>
                <w:szCs w:val="18"/>
                <w:lang w:bidi="en-US"/>
              </w:rPr>
              <w:t>hildren</w:t>
            </w:r>
            <w:r>
              <w:rPr>
                <w:rFonts w:ascii="Times New Roman" w:hAnsi="Times New Roman" w:cs="Times New Roman"/>
                <w:bCs/>
                <w:sz w:val="18"/>
                <w:szCs w:val="18"/>
                <w:lang w:bidi="en-US"/>
              </w:rPr>
              <w:t>’s right to education</w:t>
            </w:r>
            <w:r w:rsidR="00F10D67" w:rsidRPr="004F4528">
              <w:rPr>
                <w:rFonts w:ascii="Times New Roman" w:hAnsi="Times New Roman" w:cs="Times New Roman"/>
                <w:bCs/>
                <w:sz w:val="18"/>
                <w:szCs w:val="18"/>
                <w:lang w:bidi="en-US"/>
              </w:rPr>
              <w:t>.</w:t>
            </w:r>
          </w:p>
          <w:p w14:paraId="0DF263E2"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26EE92B2"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297E75FB"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7380E450"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32C3D1DE"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1D56EE6B"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2B053E43"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03325D72"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3E378E5E"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745D8F94"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445A1308"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4E98F3E5"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5CD177CC" w14:textId="77777777" w:rsidR="00101245" w:rsidRDefault="00101245" w:rsidP="00F10D67">
            <w:pPr>
              <w:pStyle w:val="NoSpacing"/>
              <w:tabs>
                <w:tab w:val="left" w:pos="0"/>
              </w:tabs>
              <w:ind w:right="702"/>
              <w:rPr>
                <w:rFonts w:ascii="Times New Roman" w:hAnsi="Times New Roman" w:cs="Times New Roman"/>
                <w:bCs/>
                <w:sz w:val="18"/>
                <w:szCs w:val="18"/>
                <w:lang w:bidi="en-US"/>
              </w:rPr>
            </w:pPr>
          </w:p>
          <w:p w14:paraId="4A556B9F" w14:textId="2A83E5C7" w:rsidR="00101245" w:rsidRDefault="00101245" w:rsidP="00F31351">
            <w:pPr>
              <w:pStyle w:val="NoSpacing"/>
              <w:tabs>
                <w:tab w:val="left" w:pos="0"/>
              </w:tabs>
              <w:ind w:right="702"/>
              <w:rPr>
                <w:rFonts w:ascii="Times New Roman" w:hAnsi="Times New Roman" w:cs="Times New Roman"/>
                <w:bCs/>
                <w:sz w:val="18"/>
                <w:szCs w:val="18"/>
                <w:lang w:bidi="en-US"/>
              </w:rPr>
            </w:pPr>
            <w:r>
              <w:rPr>
                <w:rFonts w:ascii="Times New Roman" w:hAnsi="Times New Roman" w:cs="Times New Roman"/>
                <w:bCs/>
                <w:sz w:val="18"/>
                <w:szCs w:val="18"/>
                <w:lang w:bidi="en-US"/>
              </w:rPr>
              <w:t xml:space="preserve">Rights of Parents to education of </w:t>
            </w:r>
            <w:r w:rsidR="00E70E74">
              <w:rPr>
                <w:rFonts w:ascii="Times New Roman" w:hAnsi="Times New Roman" w:cs="Times New Roman"/>
                <w:bCs/>
                <w:sz w:val="18"/>
                <w:szCs w:val="18"/>
                <w:lang w:bidi="en-US"/>
              </w:rPr>
              <w:t xml:space="preserve">their </w:t>
            </w:r>
            <w:r>
              <w:rPr>
                <w:rFonts w:ascii="Times New Roman" w:hAnsi="Times New Roman" w:cs="Times New Roman"/>
                <w:bCs/>
                <w:sz w:val="18"/>
                <w:szCs w:val="18"/>
                <w:lang w:bidi="en-US"/>
              </w:rPr>
              <w:t>children</w:t>
            </w:r>
          </w:p>
          <w:p w14:paraId="0C2FC477" w14:textId="77777777" w:rsidR="00F31351" w:rsidRDefault="00F31351" w:rsidP="00F31351">
            <w:pPr>
              <w:pStyle w:val="NoSpacing"/>
              <w:tabs>
                <w:tab w:val="left" w:pos="0"/>
              </w:tabs>
              <w:ind w:right="702"/>
              <w:rPr>
                <w:rFonts w:ascii="Times New Roman" w:hAnsi="Times New Roman" w:cs="Times New Roman"/>
                <w:bCs/>
                <w:sz w:val="18"/>
                <w:szCs w:val="18"/>
                <w:lang w:bidi="en-US"/>
              </w:rPr>
            </w:pPr>
          </w:p>
          <w:p w14:paraId="1F90C999" w14:textId="77777777" w:rsidR="00F31351" w:rsidRDefault="00F31351" w:rsidP="00F31351">
            <w:pPr>
              <w:pStyle w:val="NoSpacing"/>
              <w:tabs>
                <w:tab w:val="left" w:pos="0"/>
              </w:tabs>
              <w:ind w:right="702"/>
              <w:rPr>
                <w:rFonts w:ascii="Times New Roman" w:hAnsi="Times New Roman" w:cs="Times New Roman"/>
                <w:bCs/>
                <w:sz w:val="18"/>
                <w:szCs w:val="18"/>
                <w:lang w:bidi="en-US"/>
              </w:rPr>
            </w:pPr>
          </w:p>
          <w:p w14:paraId="1092A72F" w14:textId="77777777" w:rsidR="00F31351" w:rsidRDefault="00F31351" w:rsidP="00F31351">
            <w:pPr>
              <w:pStyle w:val="NoSpacing"/>
              <w:tabs>
                <w:tab w:val="left" w:pos="0"/>
              </w:tabs>
              <w:ind w:right="702"/>
              <w:rPr>
                <w:rFonts w:ascii="Times New Roman" w:hAnsi="Times New Roman" w:cs="Times New Roman"/>
                <w:bCs/>
                <w:sz w:val="18"/>
                <w:szCs w:val="18"/>
                <w:lang w:bidi="en-US"/>
              </w:rPr>
            </w:pPr>
          </w:p>
          <w:p w14:paraId="65247D2E" w14:textId="77777777" w:rsidR="00F31351" w:rsidRDefault="00F31351" w:rsidP="00F31351">
            <w:pPr>
              <w:pStyle w:val="NoSpacing"/>
              <w:tabs>
                <w:tab w:val="left" w:pos="0"/>
              </w:tabs>
              <w:ind w:right="702"/>
              <w:rPr>
                <w:rFonts w:ascii="Times New Roman" w:hAnsi="Times New Roman" w:cs="Times New Roman"/>
                <w:bCs/>
                <w:sz w:val="18"/>
                <w:szCs w:val="18"/>
                <w:lang w:bidi="en-US"/>
              </w:rPr>
            </w:pPr>
          </w:p>
          <w:p w14:paraId="7560C2A9" w14:textId="77777777" w:rsidR="00EC4C33" w:rsidRDefault="00EC4C33" w:rsidP="00F31351">
            <w:pPr>
              <w:pStyle w:val="NoSpacing"/>
              <w:tabs>
                <w:tab w:val="left" w:pos="0"/>
              </w:tabs>
              <w:ind w:right="702"/>
              <w:rPr>
                <w:rFonts w:ascii="Times New Roman" w:hAnsi="Times New Roman" w:cs="Times New Roman"/>
                <w:bCs/>
                <w:sz w:val="18"/>
                <w:szCs w:val="18"/>
                <w:lang w:bidi="en-US"/>
              </w:rPr>
            </w:pPr>
          </w:p>
          <w:p w14:paraId="3FE3A56F" w14:textId="77777777" w:rsidR="00343EEE" w:rsidRDefault="00343EEE" w:rsidP="00F31351">
            <w:pPr>
              <w:pStyle w:val="NoSpacing"/>
              <w:tabs>
                <w:tab w:val="left" w:pos="0"/>
              </w:tabs>
              <w:ind w:right="702"/>
              <w:rPr>
                <w:rFonts w:ascii="Times New Roman" w:hAnsi="Times New Roman" w:cs="Times New Roman"/>
                <w:bCs/>
                <w:sz w:val="18"/>
                <w:szCs w:val="18"/>
                <w:lang w:bidi="en-US"/>
              </w:rPr>
            </w:pPr>
          </w:p>
          <w:p w14:paraId="1B4E67FF" w14:textId="77777777" w:rsidR="00343EEE" w:rsidRDefault="00343EEE" w:rsidP="00F31351">
            <w:pPr>
              <w:pStyle w:val="NoSpacing"/>
              <w:tabs>
                <w:tab w:val="left" w:pos="0"/>
              </w:tabs>
              <w:ind w:right="702"/>
              <w:rPr>
                <w:rFonts w:ascii="Times New Roman" w:hAnsi="Times New Roman" w:cs="Times New Roman"/>
                <w:bCs/>
                <w:sz w:val="18"/>
                <w:szCs w:val="18"/>
                <w:lang w:bidi="en-US"/>
              </w:rPr>
            </w:pPr>
          </w:p>
          <w:p w14:paraId="67F435EF" w14:textId="3D1E6545" w:rsidR="00F31351" w:rsidRPr="00F31351" w:rsidRDefault="00F31351" w:rsidP="00F31351">
            <w:pPr>
              <w:pStyle w:val="NoSpacing"/>
              <w:tabs>
                <w:tab w:val="left" w:pos="0"/>
              </w:tabs>
              <w:ind w:right="702"/>
              <w:rPr>
                <w:rFonts w:ascii="Times New Roman" w:hAnsi="Times New Roman" w:cs="Times New Roman"/>
                <w:bCs/>
                <w:sz w:val="18"/>
                <w:szCs w:val="18"/>
                <w:lang w:bidi="en-US"/>
              </w:rPr>
            </w:pPr>
            <w:r>
              <w:rPr>
                <w:rFonts w:ascii="Times New Roman" w:hAnsi="Times New Roman" w:cs="Times New Roman"/>
                <w:bCs/>
                <w:sz w:val="18"/>
                <w:szCs w:val="18"/>
                <w:lang w:bidi="en-US"/>
              </w:rPr>
              <w:t xml:space="preserve">Prohibition of </w:t>
            </w:r>
            <w:r w:rsidRPr="00F31351">
              <w:rPr>
                <w:rFonts w:ascii="Times New Roman" w:hAnsi="Times New Roman" w:cs="Times New Roman"/>
                <w:bCs/>
                <w:sz w:val="18"/>
                <w:szCs w:val="18"/>
                <w:lang w:bidi="en-US"/>
              </w:rPr>
              <w:t xml:space="preserve">comprehensive sexual and </w:t>
            </w:r>
            <w:r w:rsidRPr="00C63265">
              <w:rPr>
                <w:rFonts w:ascii="Times New Roman" w:hAnsi="Times New Roman" w:cs="Times New Roman"/>
                <w:bCs/>
                <w:sz w:val="18"/>
                <w:szCs w:val="18"/>
                <w:lang w:bidi="en-US"/>
              </w:rPr>
              <w:t xml:space="preserve">reproductive health and </w:t>
            </w:r>
            <w:r w:rsidRPr="00C63265">
              <w:rPr>
                <w:rFonts w:ascii="Times New Roman" w:hAnsi="Times New Roman" w:cs="Times New Roman"/>
                <w:bCs/>
                <w:sz w:val="18"/>
                <w:szCs w:val="18"/>
                <w:lang w:bidi="en-US"/>
              </w:rPr>
              <w:lastRenderedPageBreak/>
              <w:t>education</w:t>
            </w:r>
            <w:r w:rsidR="00C63265" w:rsidRPr="00C63265">
              <w:rPr>
                <w:rFonts w:ascii="Times New Roman" w:hAnsi="Times New Roman" w:cs="Times New Roman"/>
                <w:bCs/>
                <w:sz w:val="18"/>
                <w:szCs w:val="18"/>
                <w:lang w:bidi="en-US"/>
              </w:rPr>
              <w:t xml:space="preserve"> and comprehensive sexuality education</w:t>
            </w:r>
          </w:p>
        </w:tc>
        <w:tc>
          <w:tcPr>
            <w:tcW w:w="6559" w:type="dxa"/>
          </w:tcPr>
          <w:p w14:paraId="7528E47B" w14:textId="77777777" w:rsidR="00F740D9" w:rsidRPr="00F10D67" w:rsidRDefault="00F740D9" w:rsidP="00FB058E">
            <w:pPr>
              <w:jc w:val="both"/>
              <w:rPr>
                <w:rFonts w:ascii="Times New Roman" w:hAnsi="Times New Roman" w:cs="Times New Roman"/>
                <w:b/>
                <w:bCs/>
                <w:sz w:val="24"/>
                <w:szCs w:val="24"/>
                <w:lang w:bidi="en-US"/>
              </w:rPr>
            </w:pPr>
          </w:p>
          <w:p w14:paraId="77DFAC01" w14:textId="6678B5CF" w:rsidR="00FB058E" w:rsidRPr="00F10D67" w:rsidRDefault="00FB058E" w:rsidP="00FB058E">
            <w:pPr>
              <w:jc w:val="both"/>
              <w:rPr>
                <w:rFonts w:ascii="Times New Roman" w:hAnsi="Times New Roman" w:cs="Times New Roman"/>
                <w:b/>
                <w:bCs/>
                <w:sz w:val="24"/>
                <w:szCs w:val="24"/>
                <w:lang w:bidi="en-US"/>
              </w:rPr>
            </w:pPr>
            <w:r w:rsidRPr="00F10D67">
              <w:rPr>
                <w:rFonts w:ascii="Times New Roman" w:hAnsi="Times New Roman" w:cs="Times New Roman"/>
                <w:b/>
                <w:bCs/>
                <w:sz w:val="24"/>
                <w:szCs w:val="24"/>
                <w:lang w:bidi="en-US"/>
              </w:rPr>
              <w:t xml:space="preserve">PART IV- PROTECTION OF CHILDREN </w:t>
            </w:r>
          </w:p>
          <w:p w14:paraId="064B15EF" w14:textId="77777777" w:rsidR="00203290" w:rsidRDefault="00203290" w:rsidP="00FB058E">
            <w:pPr>
              <w:pStyle w:val="ListParagraph"/>
              <w:ind w:left="360"/>
              <w:jc w:val="both"/>
              <w:rPr>
                <w:rFonts w:ascii="Times New Roman" w:hAnsi="Times New Roman" w:cs="Times New Roman"/>
                <w:b/>
                <w:bCs/>
                <w:sz w:val="24"/>
                <w:szCs w:val="24"/>
                <w:lang w:bidi="en-US"/>
              </w:rPr>
            </w:pPr>
          </w:p>
          <w:p w14:paraId="37CB292D" w14:textId="754FF56F" w:rsidR="00B81AA8" w:rsidRPr="00183151" w:rsidRDefault="00203290" w:rsidP="00183151">
            <w:pPr>
              <w:pStyle w:val="NoSpacing"/>
              <w:numPr>
                <w:ilvl w:val="0"/>
                <w:numId w:val="1"/>
              </w:numPr>
              <w:tabs>
                <w:tab w:val="left" w:pos="358"/>
              </w:tabs>
              <w:ind w:left="386"/>
              <w:jc w:val="both"/>
              <w:rPr>
                <w:rFonts w:ascii="Times New Roman" w:hAnsi="Times New Roman" w:cs="Times New Roman"/>
                <w:bCs/>
                <w:sz w:val="24"/>
                <w:szCs w:val="24"/>
                <w:lang w:bidi="en-US"/>
              </w:rPr>
            </w:pPr>
            <w:r w:rsidRPr="00B81AA8">
              <w:rPr>
                <w:rFonts w:ascii="Times New Roman" w:hAnsi="Times New Roman" w:cs="Times New Roman"/>
                <w:bCs/>
                <w:sz w:val="24"/>
                <w:szCs w:val="24"/>
                <w:lang w:bidi="en-US"/>
              </w:rPr>
              <w:t xml:space="preserve">(1) </w:t>
            </w:r>
            <w:r w:rsidR="00B81AA8" w:rsidRPr="00183151">
              <w:rPr>
                <w:rFonts w:ascii="Times New Roman" w:hAnsi="Times New Roman" w:cs="Times New Roman"/>
                <w:sz w:val="24"/>
                <w:szCs w:val="24"/>
              </w:rPr>
              <w:t>Every child has the right to free and compulsory basic education.</w:t>
            </w:r>
          </w:p>
          <w:p w14:paraId="3B25FC25" w14:textId="77777777" w:rsidR="00B81AA8" w:rsidRPr="00B81AA8" w:rsidRDefault="00B81AA8" w:rsidP="00B81AA8">
            <w:pPr>
              <w:pStyle w:val="NoSpacing"/>
              <w:tabs>
                <w:tab w:val="left" w:pos="358"/>
              </w:tabs>
              <w:ind w:left="342"/>
              <w:jc w:val="both"/>
              <w:rPr>
                <w:rFonts w:ascii="Times New Roman" w:hAnsi="Times New Roman" w:cs="Times New Roman"/>
                <w:bCs/>
                <w:sz w:val="24"/>
                <w:szCs w:val="24"/>
                <w:lang w:bidi="en-US"/>
              </w:rPr>
            </w:pPr>
          </w:p>
          <w:p w14:paraId="597271F5" w14:textId="77777777" w:rsidR="00B81AA8" w:rsidRPr="00B81AA8" w:rsidRDefault="00B81AA8" w:rsidP="00B81AA8">
            <w:pPr>
              <w:pStyle w:val="NoSpacing"/>
              <w:numPr>
                <w:ilvl w:val="2"/>
                <w:numId w:val="1"/>
              </w:numPr>
              <w:tabs>
                <w:tab w:val="left" w:pos="358"/>
              </w:tabs>
              <w:ind w:left="342" w:firstLine="0"/>
              <w:jc w:val="both"/>
              <w:rPr>
                <w:rFonts w:ascii="Times New Roman" w:hAnsi="Times New Roman" w:cs="Times New Roman"/>
                <w:bCs/>
                <w:sz w:val="24"/>
                <w:szCs w:val="24"/>
                <w:lang w:bidi="en-US"/>
              </w:rPr>
            </w:pPr>
            <w:r>
              <w:rPr>
                <w:rFonts w:ascii="Times New Roman" w:hAnsi="Times New Roman" w:cs="Times New Roman"/>
                <w:sz w:val="24"/>
                <w:szCs w:val="24"/>
              </w:rPr>
              <w:t>The State shall ensure that t</w:t>
            </w:r>
            <w:r w:rsidRPr="00B81AA8">
              <w:rPr>
                <w:rFonts w:ascii="Times New Roman" w:hAnsi="Times New Roman" w:cs="Times New Roman"/>
                <w:sz w:val="24"/>
                <w:szCs w:val="24"/>
              </w:rPr>
              <w:t xml:space="preserve">echnical and professional education </w:t>
            </w:r>
            <w:r>
              <w:rPr>
                <w:rFonts w:ascii="Times New Roman" w:hAnsi="Times New Roman" w:cs="Times New Roman"/>
                <w:sz w:val="24"/>
                <w:szCs w:val="24"/>
              </w:rPr>
              <w:t>is</w:t>
            </w:r>
            <w:r w:rsidRPr="00B81AA8">
              <w:rPr>
                <w:rFonts w:ascii="Times New Roman" w:hAnsi="Times New Roman" w:cs="Times New Roman"/>
                <w:sz w:val="24"/>
                <w:szCs w:val="24"/>
              </w:rPr>
              <w:t xml:space="preserve"> made generally available and higher education shall be equally accessible to all on the basis of merit. </w:t>
            </w:r>
          </w:p>
          <w:p w14:paraId="60AAC40F" w14:textId="77777777" w:rsidR="00B81AA8" w:rsidRDefault="00B81AA8" w:rsidP="00B81AA8">
            <w:pPr>
              <w:pStyle w:val="ListParagraph"/>
              <w:rPr>
                <w:rFonts w:ascii="Times New Roman" w:hAnsi="Times New Roman" w:cs="Times New Roman"/>
                <w:sz w:val="24"/>
                <w:szCs w:val="24"/>
              </w:rPr>
            </w:pPr>
          </w:p>
          <w:p w14:paraId="09EB0435" w14:textId="3B9B6435" w:rsidR="00B81AA8" w:rsidRPr="00B81AA8" w:rsidRDefault="00B81AA8" w:rsidP="00B81AA8">
            <w:pPr>
              <w:pStyle w:val="NoSpacing"/>
              <w:numPr>
                <w:ilvl w:val="2"/>
                <w:numId w:val="1"/>
              </w:numPr>
              <w:tabs>
                <w:tab w:val="left" w:pos="358"/>
              </w:tabs>
              <w:ind w:left="342" w:firstLine="0"/>
              <w:jc w:val="both"/>
              <w:rPr>
                <w:rFonts w:ascii="Times New Roman" w:hAnsi="Times New Roman" w:cs="Times New Roman"/>
                <w:bCs/>
                <w:sz w:val="24"/>
                <w:szCs w:val="24"/>
                <w:lang w:bidi="en-US"/>
              </w:rPr>
            </w:pPr>
            <w:r w:rsidRPr="00B81AA8">
              <w:rPr>
                <w:rFonts w:ascii="Times New Roman" w:hAnsi="Times New Roman" w:cs="Times New Roman"/>
                <w:sz w:val="24"/>
                <w:szCs w:val="24"/>
              </w:rPr>
              <w:t>Education shall be directed to the full development of the human personality and to the strengthening of respect for human rights and</w:t>
            </w:r>
            <w:r w:rsidR="00792DD6">
              <w:rPr>
                <w:rFonts w:ascii="Times New Roman" w:hAnsi="Times New Roman" w:cs="Times New Roman"/>
                <w:sz w:val="24"/>
                <w:szCs w:val="24"/>
              </w:rPr>
              <w:t xml:space="preserve"> fundamental freedoms, </w:t>
            </w:r>
            <w:r w:rsidR="00183151">
              <w:rPr>
                <w:rFonts w:ascii="Times New Roman" w:hAnsi="Times New Roman" w:cs="Times New Roman"/>
                <w:sz w:val="24"/>
                <w:szCs w:val="24"/>
              </w:rPr>
              <w:t xml:space="preserve">to </w:t>
            </w:r>
            <w:r w:rsidRPr="00B81AA8">
              <w:rPr>
                <w:rFonts w:ascii="Times New Roman" w:hAnsi="Times New Roman" w:cs="Times New Roman"/>
                <w:sz w:val="24"/>
                <w:szCs w:val="24"/>
              </w:rPr>
              <w:t>promote understanding, tolerance</w:t>
            </w:r>
            <w:r w:rsidR="00067F0E">
              <w:rPr>
                <w:rFonts w:ascii="Times New Roman" w:hAnsi="Times New Roman" w:cs="Times New Roman"/>
                <w:sz w:val="24"/>
                <w:szCs w:val="24"/>
              </w:rPr>
              <w:t>, peace</w:t>
            </w:r>
            <w:r w:rsidRPr="00B81AA8">
              <w:rPr>
                <w:rFonts w:ascii="Times New Roman" w:hAnsi="Times New Roman" w:cs="Times New Roman"/>
                <w:sz w:val="24"/>
                <w:szCs w:val="24"/>
              </w:rPr>
              <w:t xml:space="preserve"> and friendship among all </w:t>
            </w:r>
            <w:r w:rsidR="00792DD6">
              <w:rPr>
                <w:rFonts w:ascii="Times New Roman" w:hAnsi="Times New Roman" w:cs="Times New Roman"/>
                <w:sz w:val="24"/>
                <w:szCs w:val="24"/>
              </w:rPr>
              <w:t xml:space="preserve">communities, </w:t>
            </w:r>
            <w:r w:rsidRPr="00B81AA8">
              <w:rPr>
                <w:rFonts w:ascii="Times New Roman" w:hAnsi="Times New Roman" w:cs="Times New Roman"/>
                <w:sz w:val="24"/>
                <w:szCs w:val="24"/>
              </w:rPr>
              <w:t xml:space="preserve">racial or religious groups. </w:t>
            </w:r>
          </w:p>
          <w:p w14:paraId="4BE493CD" w14:textId="77777777" w:rsidR="00B81AA8" w:rsidRDefault="00B81AA8" w:rsidP="00B81AA8">
            <w:pPr>
              <w:pStyle w:val="ListParagraph"/>
              <w:rPr>
                <w:rFonts w:ascii="Times New Roman" w:hAnsi="Times New Roman" w:cs="Times New Roman"/>
                <w:sz w:val="24"/>
                <w:szCs w:val="24"/>
              </w:rPr>
            </w:pPr>
          </w:p>
          <w:p w14:paraId="7567D12B" w14:textId="106ED834" w:rsidR="00B81AA8" w:rsidRDefault="008320E9" w:rsidP="00101245">
            <w:pPr>
              <w:pStyle w:val="NoSpacing"/>
              <w:numPr>
                <w:ilvl w:val="0"/>
                <w:numId w:val="1"/>
              </w:numPr>
              <w:tabs>
                <w:tab w:val="left" w:pos="358"/>
              </w:tabs>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(1) </w:t>
            </w:r>
            <w:r w:rsidR="00203290" w:rsidRPr="00B81AA8">
              <w:rPr>
                <w:rFonts w:ascii="Times New Roman" w:hAnsi="Times New Roman" w:cs="Times New Roman"/>
                <w:bCs/>
                <w:sz w:val="24"/>
                <w:szCs w:val="24"/>
                <w:lang w:bidi="en-US"/>
              </w:rPr>
              <w:t xml:space="preserve">Parents </w:t>
            </w:r>
            <w:r w:rsidR="0063282A" w:rsidRPr="00B81AA8">
              <w:rPr>
                <w:rFonts w:ascii="Times New Roman" w:hAnsi="Times New Roman" w:cs="Times New Roman"/>
                <w:bCs/>
                <w:sz w:val="24"/>
                <w:szCs w:val="24"/>
                <w:lang w:bidi="en-US"/>
              </w:rPr>
              <w:t xml:space="preserve">shall </w:t>
            </w:r>
            <w:r w:rsidR="00203290" w:rsidRPr="00B81AA8">
              <w:rPr>
                <w:rFonts w:ascii="Times New Roman" w:hAnsi="Times New Roman" w:cs="Times New Roman"/>
                <w:bCs/>
                <w:sz w:val="24"/>
                <w:szCs w:val="24"/>
                <w:lang w:bidi="en-US"/>
              </w:rPr>
              <w:t>have a prior right to choose the kind of education that shal</w:t>
            </w:r>
            <w:r w:rsidR="00101245">
              <w:rPr>
                <w:rFonts w:ascii="Times New Roman" w:hAnsi="Times New Roman" w:cs="Times New Roman"/>
                <w:bCs/>
                <w:sz w:val="24"/>
                <w:szCs w:val="24"/>
                <w:lang w:bidi="en-US"/>
              </w:rPr>
              <w:t>l be given to their children.</w:t>
            </w:r>
          </w:p>
          <w:p w14:paraId="14125629" w14:textId="77777777" w:rsidR="00B81AA8" w:rsidRDefault="00B81AA8" w:rsidP="00B81AA8">
            <w:pPr>
              <w:pStyle w:val="ListParagraph"/>
              <w:rPr>
                <w:rFonts w:ascii="Times New Roman" w:hAnsi="Times New Roman" w:cs="Times New Roman"/>
                <w:bCs/>
                <w:sz w:val="24"/>
                <w:szCs w:val="24"/>
                <w:lang w:bidi="en-US"/>
              </w:rPr>
            </w:pPr>
          </w:p>
          <w:p w14:paraId="0BD39570" w14:textId="2187C1E4" w:rsidR="00203290" w:rsidRPr="00B81AA8" w:rsidRDefault="00203290" w:rsidP="00B81AA8">
            <w:pPr>
              <w:pStyle w:val="NoSpacing"/>
              <w:numPr>
                <w:ilvl w:val="2"/>
                <w:numId w:val="1"/>
              </w:numPr>
              <w:tabs>
                <w:tab w:val="left" w:pos="358"/>
              </w:tabs>
              <w:ind w:left="342" w:firstLine="0"/>
              <w:jc w:val="both"/>
              <w:rPr>
                <w:rFonts w:ascii="Times New Roman" w:hAnsi="Times New Roman" w:cs="Times New Roman"/>
                <w:bCs/>
                <w:sz w:val="24"/>
                <w:szCs w:val="24"/>
                <w:lang w:bidi="en-US"/>
              </w:rPr>
            </w:pPr>
            <w:r w:rsidRPr="00B81AA8">
              <w:rPr>
                <w:rFonts w:ascii="Times New Roman" w:hAnsi="Times New Roman" w:cs="Times New Roman"/>
                <w:bCs/>
                <w:sz w:val="24"/>
                <w:szCs w:val="24"/>
                <w:lang w:bidi="en-US"/>
              </w:rPr>
              <w:t xml:space="preserve">The State shall </w:t>
            </w:r>
            <w:r w:rsidR="0095266C">
              <w:rPr>
                <w:rFonts w:ascii="Times New Roman" w:hAnsi="Times New Roman" w:cs="Times New Roman"/>
                <w:bCs/>
                <w:sz w:val="24"/>
                <w:szCs w:val="24"/>
                <w:lang w:bidi="en-US"/>
              </w:rPr>
              <w:t xml:space="preserve">uphold and </w:t>
            </w:r>
            <w:r w:rsidRPr="00B81AA8">
              <w:rPr>
                <w:rFonts w:ascii="Times New Roman" w:hAnsi="Times New Roman" w:cs="Times New Roman"/>
                <w:bCs/>
                <w:sz w:val="24"/>
                <w:szCs w:val="24"/>
                <w:lang w:bidi="en-US"/>
              </w:rPr>
              <w:t xml:space="preserve">respect for the liberty of parents </w:t>
            </w:r>
            <w:r w:rsidR="0095266C">
              <w:rPr>
                <w:rFonts w:ascii="Times New Roman" w:hAnsi="Times New Roman" w:cs="Times New Roman"/>
                <w:bCs/>
                <w:sz w:val="24"/>
                <w:szCs w:val="24"/>
                <w:lang w:bidi="en-US"/>
              </w:rPr>
              <w:t xml:space="preserve">and, when applicable, legal guardians </w:t>
            </w:r>
            <w:r w:rsidRPr="00B81AA8">
              <w:rPr>
                <w:rFonts w:ascii="Times New Roman" w:hAnsi="Times New Roman" w:cs="Times New Roman"/>
                <w:bCs/>
                <w:sz w:val="24"/>
                <w:szCs w:val="24"/>
                <w:lang w:bidi="en-US"/>
              </w:rPr>
              <w:t xml:space="preserve">to ensure the religious and moral education of their children in conformity with the parents’ own convictions. </w:t>
            </w:r>
          </w:p>
          <w:p w14:paraId="35E65E77" w14:textId="77777777" w:rsidR="00203290" w:rsidRDefault="00203290" w:rsidP="00203290">
            <w:pPr>
              <w:pStyle w:val="NoSpacing"/>
              <w:tabs>
                <w:tab w:val="left" w:pos="358"/>
              </w:tabs>
              <w:jc w:val="both"/>
              <w:rPr>
                <w:rFonts w:ascii="Times New Roman" w:hAnsi="Times New Roman" w:cs="Times New Roman"/>
                <w:bCs/>
                <w:sz w:val="24"/>
                <w:szCs w:val="24"/>
                <w:lang w:bidi="en-US"/>
              </w:rPr>
            </w:pPr>
          </w:p>
          <w:p w14:paraId="42E41C87" w14:textId="1876F7EE" w:rsidR="00F10D67" w:rsidRDefault="00F10D67" w:rsidP="0032730C">
            <w:pPr>
              <w:pStyle w:val="NoSpacing"/>
              <w:numPr>
                <w:ilvl w:val="0"/>
                <w:numId w:val="1"/>
              </w:numPr>
              <w:tabs>
                <w:tab w:val="left" w:pos="476"/>
              </w:tabs>
              <w:ind w:left="476" w:hanging="45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(1) </w:t>
            </w:r>
            <w:r w:rsidR="001B6C07" w:rsidRPr="00F10D67">
              <w:rPr>
                <w:rFonts w:ascii="Times New Roman" w:hAnsi="Times New Roman" w:cs="Times New Roman"/>
                <w:bCs/>
                <w:sz w:val="24"/>
                <w:szCs w:val="24"/>
                <w:lang w:bidi="en-US"/>
              </w:rPr>
              <w:t>The</w:t>
            </w:r>
            <w:r w:rsidR="00586448">
              <w:rPr>
                <w:rFonts w:ascii="Times New Roman" w:hAnsi="Times New Roman" w:cs="Times New Roman"/>
                <w:bCs/>
                <w:sz w:val="24"/>
                <w:szCs w:val="24"/>
                <w:lang w:bidi="en-US"/>
              </w:rPr>
              <w:t xml:space="preserve"> Cabinet Secretary responsible for basic education and the Kenya Institute of Curriculum Development shall ensure that the basic education curriculum shall not</w:t>
            </w:r>
            <w:r w:rsidRPr="00F10D67">
              <w:rPr>
                <w:rFonts w:ascii="Times New Roman" w:hAnsi="Times New Roman" w:cs="Times New Roman"/>
                <w:bCs/>
                <w:sz w:val="24"/>
                <w:szCs w:val="24"/>
                <w:lang w:bidi="en-US"/>
              </w:rPr>
              <w:t>—</w:t>
            </w:r>
          </w:p>
          <w:p w14:paraId="7BF47D72" w14:textId="77777777" w:rsidR="0032730C" w:rsidRPr="00F10D67" w:rsidRDefault="0032730C" w:rsidP="0032730C">
            <w:pPr>
              <w:pStyle w:val="NoSpacing"/>
              <w:tabs>
                <w:tab w:val="left" w:pos="476"/>
              </w:tabs>
              <w:ind w:left="476"/>
              <w:jc w:val="both"/>
              <w:rPr>
                <w:rFonts w:ascii="Times New Roman" w:hAnsi="Times New Roman" w:cs="Times New Roman"/>
                <w:bCs/>
                <w:sz w:val="24"/>
                <w:szCs w:val="24"/>
                <w:lang w:bidi="en-US"/>
              </w:rPr>
            </w:pPr>
          </w:p>
          <w:p w14:paraId="02B71A09" w14:textId="1E54E311" w:rsidR="00EE4BE0" w:rsidRDefault="0032730C" w:rsidP="00EE4BE0">
            <w:pPr>
              <w:pStyle w:val="ListParagraph"/>
              <w:numPr>
                <w:ilvl w:val="0"/>
                <w:numId w:val="30"/>
              </w:numPr>
              <w:tabs>
                <w:tab w:val="left" w:pos="476"/>
                <w:tab w:val="left" w:pos="746"/>
              </w:tabs>
              <w:ind w:left="476" w:firstLine="0"/>
              <w:jc w:val="both"/>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w:t>
            </w:r>
            <w:r w:rsidR="00716323">
              <w:rPr>
                <w:rFonts w:ascii="Times New Roman" w:hAnsi="Times New Roman" w:cs="Times New Roman"/>
                <w:bCs/>
                <w:sz w:val="24"/>
                <w:szCs w:val="24"/>
                <w:lang w:bidi="en-US"/>
              </w:rPr>
              <w:t>a</w:t>
            </w:r>
            <w:r>
              <w:rPr>
                <w:rFonts w:ascii="Times New Roman" w:hAnsi="Times New Roman" w:cs="Times New Roman"/>
                <w:bCs/>
                <w:sz w:val="24"/>
                <w:szCs w:val="24"/>
                <w:lang w:bidi="en-US"/>
              </w:rPr>
              <w:t xml:space="preserve">dopt, </w:t>
            </w:r>
            <w:r w:rsidR="004D5C0A">
              <w:rPr>
                <w:rFonts w:ascii="Times New Roman" w:hAnsi="Times New Roman" w:cs="Times New Roman"/>
                <w:bCs/>
                <w:sz w:val="24"/>
                <w:szCs w:val="24"/>
                <w:lang w:bidi="en-US"/>
              </w:rPr>
              <w:t>i</w:t>
            </w:r>
            <w:r w:rsidR="00F10D67" w:rsidRPr="00F10D67">
              <w:rPr>
                <w:rFonts w:ascii="Times New Roman" w:hAnsi="Times New Roman" w:cs="Times New Roman"/>
                <w:bCs/>
                <w:sz w:val="24"/>
                <w:szCs w:val="24"/>
                <w:lang w:bidi="en-US"/>
              </w:rPr>
              <w:t>ncorporate, implement or teach comprehensive sexual and reproductive health and education</w:t>
            </w:r>
            <w:r w:rsidR="000B72B7">
              <w:rPr>
                <w:rFonts w:ascii="Times New Roman" w:hAnsi="Times New Roman" w:cs="Times New Roman"/>
                <w:bCs/>
                <w:sz w:val="24"/>
                <w:szCs w:val="24"/>
                <w:lang w:bidi="en-US"/>
              </w:rPr>
              <w:t xml:space="preserve"> (CSRHE)</w:t>
            </w:r>
            <w:r w:rsidR="00F10D67" w:rsidRPr="00F10D67">
              <w:rPr>
                <w:rFonts w:ascii="Times New Roman" w:hAnsi="Times New Roman" w:cs="Times New Roman"/>
                <w:bCs/>
                <w:sz w:val="24"/>
                <w:szCs w:val="24"/>
                <w:lang w:bidi="en-US"/>
              </w:rPr>
              <w:t xml:space="preserve"> including sexual</w:t>
            </w:r>
            <w:r w:rsidR="000B72B7">
              <w:rPr>
                <w:rFonts w:ascii="Times New Roman" w:hAnsi="Times New Roman" w:cs="Times New Roman"/>
                <w:bCs/>
                <w:sz w:val="24"/>
                <w:szCs w:val="24"/>
                <w:lang w:bidi="en-US"/>
              </w:rPr>
              <w:t xml:space="preserve"> health,</w:t>
            </w:r>
            <w:r w:rsidR="00F10D67" w:rsidRPr="00F10D67">
              <w:rPr>
                <w:rFonts w:ascii="Times New Roman" w:hAnsi="Times New Roman" w:cs="Times New Roman"/>
                <w:bCs/>
                <w:sz w:val="24"/>
                <w:szCs w:val="24"/>
                <w:lang w:bidi="en-US"/>
              </w:rPr>
              <w:t xml:space="preserve"> reproductive</w:t>
            </w:r>
            <w:r w:rsidR="000B72B7">
              <w:rPr>
                <w:rFonts w:ascii="Times New Roman" w:hAnsi="Times New Roman" w:cs="Times New Roman"/>
                <w:bCs/>
                <w:sz w:val="24"/>
                <w:szCs w:val="24"/>
                <w:lang w:bidi="en-US"/>
              </w:rPr>
              <w:t xml:space="preserve"> health, reproductive rights</w:t>
            </w:r>
            <w:r w:rsidR="001D1C47">
              <w:rPr>
                <w:rFonts w:ascii="Times New Roman" w:hAnsi="Times New Roman" w:cs="Times New Roman"/>
                <w:bCs/>
                <w:sz w:val="24"/>
                <w:szCs w:val="24"/>
                <w:lang w:bidi="en-US"/>
              </w:rPr>
              <w:t xml:space="preserve"> and</w:t>
            </w:r>
            <w:r w:rsidR="001D1C47" w:rsidRPr="00F10D67">
              <w:rPr>
                <w:rFonts w:ascii="Times New Roman" w:hAnsi="Times New Roman" w:cs="Times New Roman"/>
                <w:bCs/>
                <w:sz w:val="24"/>
                <w:szCs w:val="24"/>
                <w:lang w:bidi="en-US"/>
              </w:rPr>
              <w:t xml:space="preserve"> universal access to sexual and reproductive health-care services</w:t>
            </w:r>
            <w:r w:rsidR="00324AE2">
              <w:rPr>
                <w:rFonts w:ascii="Times New Roman" w:hAnsi="Times New Roman" w:cs="Times New Roman"/>
                <w:bCs/>
                <w:sz w:val="24"/>
                <w:szCs w:val="24"/>
                <w:lang w:bidi="en-US"/>
              </w:rPr>
              <w:t>;</w:t>
            </w:r>
          </w:p>
          <w:p w14:paraId="3D3D3D53" w14:textId="77777777" w:rsidR="00EE4BE0" w:rsidRDefault="00EE4BE0" w:rsidP="00EE4BE0">
            <w:pPr>
              <w:pStyle w:val="ListParagraph"/>
              <w:tabs>
                <w:tab w:val="left" w:pos="476"/>
              </w:tabs>
              <w:ind w:left="476"/>
              <w:jc w:val="both"/>
              <w:rPr>
                <w:rFonts w:ascii="Times New Roman" w:hAnsi="Times New Roman" w:cs="Times New Roman"/>
                <w:bCs/>
                <w:sz w:val="24"/>
                <w:szCs w:val="24"/>
                <w:lang w:bidi="en-US"/>
              </w:rPr>
            </w:pPr>
          </w:p>
          <w:p w14:paraId="655E54F1" w14:textId="203E15D1" w:rsidR="004D5C0A" w:rsidRDefault="00716323" w:rsidP="00EE4BE0">
            <w:pPr>
              <w:pStyle w:val="ListParagraph"/>
              <w:numPr>
                <w:ilvl w:val="0"/>
                <w:numId w:val="30"/>
              </w:numPr>
              <w:tabs>
                <w:tab w:val="left" w:pos="476"/>
                <w:tab w:val="left" w:pos="836"/>
              </w:tabs>
              <w:ind w:left="476" w:firstLine="0"/>
              <w:jc w:val="both"/>
              <w:rPr>
                <w:rFonts w:ascii="Times New Roman" w:hAnsi="Times New Roman" w:cs="Times New Roman"/>
                <w:bCs/>
                <w:sz w:val="24"/>
                <w:szCs w:val="24"/>
                <w:lang w:bidi="en-US"/>
              </w:rPr>
            </w:pPr>
            <w:r>
              <w:rPr>
                <w:rFonts w:ascii="Times New Roman" w:hAnsi="Times New Roman" w:cs="Times New Roman"/>
                <w:bCs/>
                <w:sz w:val="24"/>
                <w:szCs w:val="24"/>
                <w:lang w:bidi="en-US"/>
              </w:rPr>
              <w:t>adopt, i</w:t>
            </w:r>
            <w:r w:rsidRPr="00F10D67">
              <w:rPr>
                <w:rFonts w:ascii="Times New Roman" w:hAnsi="Times New Roman" w:cs="Times New Roman"/>
                <w:bCs/>
                <w:sz w:val="24"/>
                <w:szCs w:val="24"/>
                <w:lang w:bidi="en-US"/>
              </w:rPr>
              <w:t>ncorporate, implement or teach comprehensive</w:t>
            </w:r>
            <w:r w:rsidR="000B72B7" w:rsidRPr="00F10D67">
              <w:rPr>
                <w:rFonts w:ascii="Times New Roman" w:hAnsi="Times New Roman" w:cs="Times New Roman"/>
                <w:bCs/>
                <w:sz w:val="24"/>
                <w:szCs w:val="24"/>
                <w:lang w:bidi="en-US"/>
              </w:rPr>
              <w:t xml:space="preserve"> sexuality education (CSE)</w:t>
            </w:r>
            <w:r w:rsidR="000B72B7">
              <w:rPr>
                <w:rFonts w:ascii="Times New Roman" w:hAnsi="Times New Roman" w:cs="Times New Roman"/>
                <w:bCs/>
                <w:sz w:val="24"/>
                <w:szCs w:val="24"/>
                <w:lang w:bidi="en-US"/>
              </w:rPr>
              <w:t xml:space="preserve"> </w:t>
            </w:r>
            <w:r w:rsidR="0032730C">
              <w:rPr>
                <w:rFonts w:ascii="Times New Roman" w:hAnsi="Times New Roman" w:cs="Times New Roman"/>
                <w:bCs/>
                <w:sz w:val="24"/>
                <w:szCs w:val="24"/>
                <w:lang w:bidi="en-US"/>
              </w:rPr>
              <w:t xml:space="preserve">including </w:t>
            </w:r>
            <w:r w:rsidR="00F10D67" w:rsidRPr="00F10D67">
              <w:rPr>
                <w:rFonts w:ascii="Times New Roman" w:hAnsi="Times New Roman" w:cs="Times New Roman"/>
                <w:bCs/>
                <w:sz w:val="24"/>
                <w:szCs w:val="24"/>
                <w:lang w:bidi="en-US"/>
              </w:rPr>
              <w:t xml:space="preserve">teaching and instructing children on </w:t>
            </w:r>
            <w:r w:rsidR="0032730C">
              <w:rPr>
                <w:rFonts w:ascii="Times New Roman" w:hAnsi="Times New Roman" w:cs="Times New Roman"/>
                <w:bCs/>
                <w:sz w:val="24"/>
                <w:szCs w:val="24"/>
                <w:lang w:bidi="en-US"/>
              </w:rPr>
              <w:t xml:space="preserve">sexual pleasure and </w:t>
            </w:r>
            <w:r w:rsidR="009A7C3A">
              <w:rPr>
                <w:rFonts w:ascii="Times New Roman" w:hAnsi="Times New Roman" w:cs="Times New Roman"/>
                <w:bCs/>
                <w:sz w:val="24"/>
                <w:szCs w:val="24"/>
                <w:lang w:bidi="en-US"/>
              </w:rPr>
              <w:t>masturbation;</w:t>
            </w:r>
            <w:r w:rsidR="00F10D67" w:rsidRPr="00F10D67">
              <w:rPr>
                <w:rFonts w:ascii="Times New Roman" w:hAnsi="Times New Roman" w:cs="Times New Roman"/>
                <w:bCs/>
                <w:sz w:val="24"/>
                <w:szCs w:val="24"/>
                <w:lang w:bidi="en-US"/>
              </w:rPr>
              <w:t xml:space="preserve"> </w:t>
            </w:r>
            <w:r w:rsidR="0032730C" w:rsidRPr="00F10D67">
              <w:rPr>
                <w:rFonts w:ascii="Times New Roman" w:hAnsi="Times New Roman" w:cs="Times New Roman"/>
                <w:bCs/>
                <w:sz w:val="24"/>
                <w:szCs w:val="24"/>
                <w:lang w:bidi="en-US"/>
              </w:rPr>
              <w:t>autonomous sexual rights for children</w:t>
            </w:r>
            <w:r w:rsidR="00F10D67" w:rsidRPr="00F10D67">
              <w:rPr>
                <w:rFonts w:ascii="Times New Roman" w:hAnsi="Times New Roman" w:cs="Times New Roman"/>
                <w:bCs/>
                <w:sz w:val="24"/>
                <w:szCs w:val="24"/>
                <w:lang w:bidi="en-US"/>
              </w:rPr>
              <w:t xml:space="preserve">, </w:t>
            </w:r>
            <w:r w:rsidR="000B72B7">
              <w:rPr>
                <w:rFonts w:ascii="Times New Roman" w:hAnsi="Times New Roman" w:cs="Times New Roman"/>
                <w:bCs/>
                <w:sz w:val="24"/>
                <w:szCs w:val="24"/>
                <w:lang w:bidi="en-US"/>
              </w:rPr>
              <w:t>repr</w:t>
            </w:r>
            <w:r w:rsidR="00F10D67" w:rsidRPr="00F10D67">
              <w:rPr>
                <w:rFonts w:ascii="Times New Roman" w:hAnsi="Times New Roman" w:cs="Times New Roman"/>
                <w:bCs/>
                <w:sz w:val="24"/>
                <w:szCs w:val="24"/>
                <w:lang w:bidi="en-US"/>
              </w:rPr>
              <w:t xml:space="preserve">oductive rights, </w:t>
            </w:r>
            <w:r w:rsidR="004D5C0A">
              <w:rPr>
                <w:rFonts w:ascii="Times New Roman" w:hAnsi="Times New Roman" w:cs="Times New Roman"/>
                <w:bCs/>
                <w:sz w:val="24"/>
                <w:szCs w:val="24"/>
                <w:lang w:bidi="en-US"/>
              </w:rPr>
              <w:t xml:space="preserve">contraception, </w:t>
            </w:r>
            <w:r w:rsidR="00F10D67" w:rsidRPr="00F10D67">
              <w:rPr>
                <w:rFonts w:ascii="Times New Roman" w:hAnsi="Times New Roman" w:cs="Times New Roman"/>
                <w:bCs/>
                <w:sz w:val="24"/>
                <w:szCs w:val="24"/>
                <w:lang w:bidi="en-US"/>
              </w:rPr>
              <w:t xml:space="preserve">abortion </w:t>
            </w:r>
            <w:r w:rsidR="000B72B7">
              <w:rPr>
                <w:rFonts w:ascii="Times New Roman" w:hAnsi="Times New Roman" w:cs="Times New Roman"/>
                <w:bCs/>
                <w:sz w:val="24"/>
                <w:szCs w:val="24"/>
                <w:lang w:bidi="en-US"/>
              </w:rPr>
              <w:t xml:space="preserve">and </w:t>
            </w:r>
            <w:r w:rsidR="00F10D67" w:rsidRPr="00F10D67">
              <w:rPr>
                <w:rFonts w:ascii="Times New Roman" w:hAnsi="Times New Roman" w:cs="Times New Roman"/>
                <w:bCs/>
                <w:sz w:val="24"/>
                <w:szCs w:val="24"/>
                <w:lang w:bidi="en-US"/>
              </w:rPr>
              <w:t xml:space="preserve">access to abortion services to children without parental </w:t>
            </w:r>
            <w:r w:rsidR="00D25E29">
              <w:rPr>
                <w:rFonts w:ascii="Times New Roman" w:hAnsi="Times New Roman" w:cs="Times New Roman"/>
                <w:bCs/>
                <w:sz w:val="24"/>
                <w:szCs w:val="24"/>
                <w:lang w:bidi="en-US"/>
              </w:rPr>
              <w:t xml:space="preserve">information and </w:t>
            </w:r>
            <w:r w:rsidR="00F10D67" w:rsidRPr="00F10D67">
              <w:rPr>
                <w:rFonts w:ascii="Times New Roman" w:hAnsi="Times New Roman" w:cs="Times New Roman"/>
                <w:bCs/>
                <w:sz w:val="24"/>
                <w:szCs w:val="24"/>
                <w:lang w:bidi="en-US"/>
              </w:rPr>
              <w:t>consent</w:t>
            </w:r>
            <w:r w:rsidR="009A7C3A">
              <w:rPr>
                <w:rFonts w:ascii="Times New Roman" w:hAnsi="Times New Roman" w:cs="Times New Roman"/>
                <w:bCs/>
                <w:sz w:val="24"/>
                <w:szCs w:val="24"/>
                <w:lang w:bidi="en-US"/>
              </w:rPr>
              <w:t>;</w:t>
            </w:r>
            <w:r w:rsidR="00F10D67" w:rsidRPr="00F10D67">
              <w:rPr>
                <w:rFonts w:ascii="Times New Roman" w:hAnsi="Times New Roman" w:cs="Times New Roman"/>
                <w:bCs/>
                <w:sz w:val="24"/>
                <w:szCs w:val="24"/>
                <w:lang w:bidi="en-US"/>
              </w:rPr>
              <w:t xml:space="preserve"> </w:t>
            </w:r>
            <w:r w:rsidR="000B72B7">
              <w:rPr>
                <w:rFonts w:ascii="Times New Roman" w:hAnsi="Times New Roman" w:cs="Times New Roman"/>
                <w:bCs/>
                <w:sz w:val="24"/>
                <w:szCs w:val="24"/>
                <w:lang w:bidi="en-US"/>
              </w:rPr>
              <w:t>se</w:t>
            </w:r>
            <w:r w:rsidR="00F10D67" w:rsidRPr="00F10D67">
              <w:rPr>
                <w:rFonts w:ascii="Times New Roman" w:hAnsi="Times New Roman" w:cs="Times New Roman"/>
                <w:bCs/>
                <w:sz w:val="24"/>
                <w:szCs w:val="24"/>
                <w:lang w:bidi="en-US"/>
              </w:rPr>
              <w:t>x work</w:t>
            </w:r>
            <w:r w:rsidR="000B72B7">
              <w:rPr>
                <w:rFonts w:ascii="Times New Roman" w:hAnsi="Times New Roman" w:cs="Times New Roman"/>
                <w:bCs/>
                <w:sz w:val="24"/>
                <w:szCs w:val="24"/>
                <w:lang w:bidi="en-US"/>
              </w:rPr>
              <w:t xml:space="preserve"> and prostitution</w:t>
            </w:r>
            <w:r w:rsidR="001D1C47">
              <w:rPr>
                <w:rFonts w:ascii="Times New Roman" w:hAnsi="Times New Roman" w:cs="Times New Roman"/>
                <w:bCs/>
                <w:sz w:val="24"/>
                <w:szCs w:val="24"/>
                <w:lang w:bidi="en-US"/>
              </w:rPr>
              <w:t>;</w:t>
            </w:r>
            <w:r w:rsidR="004D5C0A">
              <w:rPr>
                <w:rFonts w:ascii="Times New Roman" w:hAnsi="Times New Roman" w:cs="Times New Roman"/>
                <w:bCs/>
                <w:sz w:val="24"/>
                <w:szCs w:val="24"/>
                <w:lang w:bidi="en-US"/>
              </w:rPr>
              <w:t xml:space="preserve"> </w:t>
            </w:r>
            <w:r w:rsidR="00F10D67" w:rsidRPr="00F10D67">
              <w:rPr>
                <w:rFonts w:ascii="Times New Roman" w:hAnsi="Times New Roman" w:cs="Times New Roman"/>
                <w:bCs/>
                <w:sz w:val="24"/>
                <w:szCs w:val="24"/>
                <w:lang w:bidi="en-US"/>
              </w:rPr>
              <w:t>homosexuality</w:t>
            </w:r>
            <w:r w:rsidR="004D5C0A">
              <w:rPr>
                <w:rFonts w:ascii="Times New Roman" w:hAnsi="Times New Roman" w:cs="Times New Roman"/>
                <w:bCs/>
                <w:sz w:val="24"/>
                <w:szCs w:val="24"/>
                <w:lang w:bidi="en-US"/>
              </w:rPr>
              <w:t>,</w:t>
            </w:r>
            <w:r w:rsidR="0032730C">
              <w:rPr>
                <w:rFonts w:ascii="Times New Roman" w:hAnsi="Times New Roman" w:cs="Times New Roman"/>
                <w:bCs/>
                <w:sz w:val="24"/>
                <w:szCs w:val="24"/>
                <w:lang w:bidi="en-US"/>
              </w:rPr>
              <w:t xml:space="preserve"> same sex marriages,</w:t>
            </w:r>
            <w:r w:rsidR="001D1C47" w:rsidRPr="00F10D67">
              <w:rPr>
                <w:rFonts w:ascii="Times New Roman" w:hAnsi="Times New Roman" w:cs="Times New Roman"/>
                <w:bCs/>
                <w:sz w:val="24"/>
                <w:szCs w:val="24"/>
                <w:lang w:bidi="en-US"/>
              </w:rPr>
              <w:t xml:space="preserve"> </w:t>
            </w:r>
            <w:r w:rsidR="001D1C47">
              <w:rPr>
                <w:rFonts w:ascii="Times New Roman" w:hAnsi="Times New Roman" w:cs="Times New Roman"/>
                <w:bCs/>
                <w:sz w:val="24"/>
                <w:szCs w:val="24"/>
                <w:lang w:bidi="en-US"/>
              </w:rPr>
              <w:t xml:space="preserve">sexual orientation and </w:t>
            </w:r>
            <w:r w:rsidR="001D1C47" w:rsidRPr="00F10D67">
              <w:rPr>
                <w:rFonts w:ascii="Times New Roman" w:hAnsi="Times New Roman" w:cs="Times New Roman"/>
                <w:bCs/>
                <w:sz w:val="24"/>
                <w:szCs w:val="24"/>
                <w:lang w:bidi="en-US"/>
              </w:rPr>
              <w:t>gender identity</w:t>
            </w:r>
            <w:r w:rsidR="001D1C47">
              <w:rPr>
                <w:rFonts w:ascii="Times New Roman" w:hAnsi="Times New Roman" w:cs="Times New Roman"/>
                <w:bCs/>
                <w:sz w:val="24"/>
                <w:szCs w:val="24"/>
                <w:lang w:bidi="en-US"/>
              </w:rPr>
              <w:t>;</w:t>
            </w:r>
            <w:r w:rsidR="0032730C">
              <w:rPr>
                <w:rFonts w:ascii="Times New Roman" w:hAnsi="Times New Roman" w:cs="Times New Roman"/>
                <w:bCs/>
                <w:sz w:val="24"/>
                <w:szCs w:val="24"/>
                <w:lang w:bidi="en-US"/>
              </w:rPr>
              <w:t xml:space="preserve"> </w:t>
            </w:r>
            <w:r w:rsidR="001D1C47">
              <w:rPr>
                <w:rFonts w:ascii="Times New Roman" w:hAnsi="Times New Roman" w:cs="Times New Roman"/>
                <w:bCs/>
                <w:sz w:val="24"/>
                <w:szCs w:val="24"/>
                <w:lang w:bidi="en-US"/>
              </w:rPr>
              <w:t xml:space="preserve">transgenderism, homophobia and </w:t>
            </w:r>
            <w:r w:rsidR="00F10D67" w:rsidRPr="00F10D67">
              <w:rPr>
                <w:rFonts w:ascii="Times New Roman" w:hAnsi="Times New Roman" w:cs="Times New Roman"/>
                <w:bCs/>
                <w:sz w:val="24"/>
                <w:szCs w:val="24"/>
                <w:lang w:bidi="en-US"/>
              </w:rPr>
              <w:t>transphobia</w:t>
            </w:r>
            <w:r w:rsidR="0032730C">
              <w:rPr>
                <w:rFonts w:ascii="Times New Roman" w:hAnsi="Times New Roman" w:cs="Times New Roman"/>
                <w:bCs/>
                <w:sz w:val="24"/>
                <w:szCs w:val="24"/>
                <w:lang w:bidi="en-US"/>
              </w:rPr>
              <w:t>;</w:t>
            </w:r>
          </w:p>
          <w:p w14:paraId="7175711C" w14:textId="77777777" w:rsidR="004D5C0A" w:rsidRDefault="004D5C0A" w:rsidP="004D5C0A">
            <w:pPr>
              <w:pStyle w:val="ListParagraph"/>
              <w:ind w:left="442"/>
              <w:jc w:val="both"/>
              <w:rPr>
                <w:rFonts w:ascii="Times New Roman" w:hAnsi="Times New Roman" w:cs="Times New Roman"/>
                <w:bCs/>
                <w:sz w:val="24"/>
                <w:szCs w:val="24"/>
                <w:lang w:bidi="en-US"/>
              </w:rPr>
            </w:pPr>
          </w:p>
          <w:p w14:paraId="09369F41" w14:textId="77777777" w:rsidR="00B57916" w:rsidRDefault="00F10D67" w:rsidP="00B57916">
            <w:pPr>
              <w:pStyle w:val="ListParagraph"/>
              <w:numPr>
                <w:ilvl w:val="0"/>
                <w:numId w:val="30"/>
              </w:numPr>
              <w:tabs>
                <w:tab w:val="left" w:pos="761"/>
              </w:tabs>
              <w:ind w:left="386" w:firstLine="56"/>
              <w:jc w:val="both"/>
              <w:rPr>
                <w:rFonts w:ascii="Times New Roman" w:hAnsi="Times New Roman" w:cs="Times New Roman"/>
                <w:bCs/>
                <w:sz w:val="24"/>
                <w:szCs w:val="24"/>
                <w:lang w:bidi="en-US"/>
              </w:rPr>
            </w:pPr>
            <w:r w:rsidRPr="004D5C0A">
              <w:rPr>
                <w:rFonts w:ascii="Times New Roman" w:hAnsi="Times New Roman" w:cs="Times New Roman"/>
                <w:bCs/>
                <w:sz w:val="24"/>
                <w:szCs w:val="24"/>
                <w:lang w:bidi="en-US"/>
              </w:rPr>
              <w:t>contain material or information that teaches or normalizes sexual activity or behavior among or with children;</w:t>
            </w:r>
          </w:p>
          <w:p w14:paraId="793FF122" w14:textId="77777777" w:rsidR="00B57916" w:rsidRPr="00B57916" w:rsidRDefault="00B57916" w:rsidP="00B57916">
            <w:pPr>
              <w:pStyle w:val="ListParagraph"/>
              <w:rPr>
                <w:rFonts w:ascii="Times New Roman" w:hAnsi="Times New Roman" w:cs="Times New Roman"/>
                <w:bCs/>
                <w:sz w:val="24"/>
                <w:szCs w:val="24"/>
                <w:lang w:bidi="en-US"/>
              </w:rPr>
            </w:pPr>
          </w:p>
          <w:p w14:paraId="1C179DC7" w14:textId="77777777" w:rsidR="00B57916" w:rsidRDefault="00F10D67" w:rsidP="00B57916">
            <w:pPr>
              <w:pStyle w:val="ListParagraph"/>
              <w:numPr>
                <w:ilvl w:val="0"/>
                <w:numId w:val="30"/>
              </w:numPr>
              <w:tabs>
                <w:tab w:val="left" w:pos="761"/>
              </w:tabs>
              <w:ind w:left="386" w:firstLine="56"/>
              <w:jc w:val="both"/>
              <w:rPr>
                <w:rFonts w:ascii="Times New Roman" w:hAnsi="Times New Roman" w:cs="Times New Roman"/>
                <w:bCs/>
                <w:sz w:val="24"/>
                <w:szCs w:val="24"/>
                <w:lang w:bidi="en-US"/>
              </w:rPr>
            </w:pPr>
            <w:r w:rsidRPr="00B57916">
              <w:rPr>
                <w:rFonts w:ascii="Times New Roman" w:hAnsi="Times New Roman" w:cs="Times New Roman"/>
                <w:bCs/>
                <w:sz w:val="24"/>
                <w:szCs w:val="24"/>
                <w:lang w:bidi="en-US"/>
              </w:rPr>
              <w:t>contain instruction on human reproduction or sexually transmitted diseases that is not age appropriate;</w:t>
            </w:r>
          </w:p>
          <w:p w14:paraId="6E293B0F" w14:textId="77777777" w:rsidR="00B57916" w:rsidRPr="00B57916" w:rsidRDefault="00B57916" w:rsidP="00B57916">
            <w:pPr>
              <w:pStyle w:val="ListParagraph"/>
              <w:rPr>
                <w:rFonts w:ascii="Times New Roman" w:hAnsi="Times New Roman" w:cs="Times New Roman"/>
                <w:bCs/>
                <w:sz w:val="24"/>
                <w:szCs w:val="24"/>
                <w:lang w:bidi="en-US"/>
              </w:rPr>
            </w:pPr>
          </w:p>
          <w:p w14:paraId="7D4260D2" w14:textId="3E017D63" w:rsidR="00B57916" w:rsidRDefault="00F10D67" w:rsidP="00B57916">
            <w:pPr>
              <w:pStyle w:val="ListParagraph"/>
              <w:numPr>
                <w:ilvl w:val="0"/>
                <w:numId w:val="30"/>
              </w:numPr>
              <w:tabs>
                <w:tab w:val="left" w:pos="761"/>
              </w:tabs>
              <w:ind w:left="386" w:firstLine="56"/>
              <w:jc w:val="both"/>
              <w:rPr>
                <w:rFonts w:ascii="Times New Roman" w:hAnsi="Times New Roman" w:cs="Times New Roman"/>
                <w:bCs/>
                <w:sz w:val="24"/>
                <w:szCs w:val="24"/>
                <w:lang w:bidi="en-US"/>
              </w:rPr>
            </w:pPr>
            <w:r w:rsidRPr="00B57916">
              <w:rPr>
                <w:rFonts w:ascii="Times New Roman" w:hAnsi="Times New Roman" w:cs="Times New Roman"/>
                <w:bCs/>
                <w:sz w:val="24"/>
                <w:szCs w:val="24"/>
                <w:lang w:bidi="en-US"/>
              </w:rPr>
              <w:t xml:space="preserve">include training or instruction that espouses, advances, inculcates or indoctrinates a learner to believe </w:t>
            </w:r>
            <w:r w:rsidR="008B3108">
              <w:rPr>
                <w:rFonts w:ascii="Times New Roman" w:hAnsi="Times New Roman" w:cs="Times New Roman"/>
                <w:bCs/>
                <w:sz w:val="24"/>
                <w:szCs w:val="24"/>
                <w:lang w:bidi="en-US"/>
              </w:rPr>
              <w:t xml:space="preserve">in </w:t>
            </w:r>
            <w:r w:rsidRPr="00B57916">
              <w:rPr>
                <w:rFonts w:ascii="Times New Roman" w:hAnsi="Times New Roman" w:cs="Times New Roman"/>
                <w:bCs/>
                <w:sz w:val="24"/>
                <w:szCs w:val="24"/>
                <w:lang w:bidi="en-US"/>
              </w:rPr>
              <w:t>sex change;</w:t>
            </w:r>
          </w:p>
          <w:p w14:paraId="0B518B57" w14:textId="77777777" w:rsidR="00B57916" w:rsidRPr="00B57916" w:rsidRDefault="00B57916" w:rsidP="00B57916">
            <w:pPr>
              <w:pStyle w:val="ListParagraph"/>
              <w:rPr>
                <w:rFonts w:ascii="Times New Roman" w:hAnsi="Times New Roman" w:cs="Times New Roman"/>
                <w:bCs/>
                <w:sz w:val="24"/>
                <w:szCs w:val="24"/>
                <w:lang w:bidi="en-US"/>
              </w:rPr>
            </w:pPr>
          </w:p>
          <w:p w14:paraId="7C86F41C" w14:textId="7689460E" w:rsidR="00F10D67" w:rsidRDefault="00F10D67" w:rsidP="00B57916">
            <w:pPr>
              <w:pStyle w:val="ListParagraph"/>
              <w:numPr>
                <w:ilvl w:val="0"/>
                <w:numId w:val="30"/>
              </w:numPr>
              <w:tabs>
                <w:tab w:val="left" w:pos="761"/>
              </w:tabs>
              <w:ind w:left="386" w:firstLine="56"/>
              <w:jc w:val="both"/>
              <w:rPr>
                <w:rFonts w:ascii="Times New Roman" w:hAnsi="Times New Roman" w:cs="Times New Roman"/>
                <w:bCs/>
                <w:sz w:val="24"/>
                <w:szCs w:val="24"/>
                <w:lang w:bidi="en-US"/>
              </w:rPr>
            </w:pPr>
            <w:r w:rsidRPr="00B57916">
              <w:rPr>
                <w:rFonts w:ascii="Times New Roman" w:hAnsi="Times New Roman" w:cs="Times New Roman"/>
                <w:bCs/>
                <w:sz w:val="24"/>
                <w:szCs w:val="24"/>
                <w:lang w:bidi="en-US"/>
              </w:rPr>
              <w:t>encourage classroom teaching, discussion, instruction or presentation of unnatural sexual or same sex relationships;</w:t>
            </w:r>
          </w:p>
          <w:p w14:paraId="29F85EDB" w14:textId="77777777" w:rsidR="00343EEE" w:rsidRPr="00343EEE" w:rsidRDefault="00343EEE" w:rsidP="00343EEE">
            <w:pPr>
              <w:tabs>
                <w:tab w:val="left" w:pos="761"/>
              </w:tabs>
              <w:jc w:val="both"/>
              <w:rPr>
                <w:rFonts w:ascii="Times New Roman" w:hAnsi="Times New Roman" w:cs="Times New Roman"/>
                <w:bCs/>
                <w:sz w:val="24"/>
                <w:szCs w:val="24"/>
                <w:lang w:bidi="en-US"/>
              </w:rPr>
            </w:pPr>
          </w:p>
          <w:p w14:paraId="70254689" w14:textId="77777777" w:rsidR="00F10D67" w:rsidRPr="00F10D67" w:rsidRDefault="00F10D67" w:rsidP="00F10D67">
            <w:pPr>
              <w:pStyle w:val="ListParagraph"/>
              <w:ind w:left="17" w:firstLine="343"/>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(2) The Cabinet Secretary responsible for matters relating to education shall issue policies or procedures that prohibit registration of learners using pronouns that do not conform to the sex of the learner.</w:t>
            </w:r>
          </w:p>
          <w:p w14:paraId="610FEAF5" w14:textId="77777777" w:rsidR="00F10D67" w:rsidRPr="00F10D67" w:rsidRDefault="00F10D67" w:rsidP="00F10D67">
            <w:pPr>
              <w:pStyle w:val="ListParagraph"/>
              <w:ind w:left="360"/>
              <w:jc w:val="both"/>
              <w:rPr>
                <w:rFonts w:ascii="Times New Roman" w:hAnsi="Times New Roman" w:cs="Times New Roman"/>
                <w:bCs/>
                <w:sz w:val="24"/>
                <w:szCs w:val="24"/>
                <w:lang w:bidi="en-US"/>
              </w:rPr>
            </w:pPr>
          </w:p>
          <w:p w14:paraId="3AB59624" w14:textId="79416AD8" w:rsidR="00F10D67" w:rsidRPr="00F10D67" w:rsidRDefault="00F10D67" w:rsidP="00F10D67">
            <w:pPr>
              <w:pStyle w:val="ListParagraph"/>
              <w:ind w:left="17" w:firstLine="343"/>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(3) A </w:t>
            </w:r>
            <w:r w:rsidR="00C37862">
              <w:rPr>
                <w:rFonts w:ascii="Times New Roman" w:hAnsi="Times New Roman" w:cs="Times New Roman"/>
                <w:bCs/>
                <w:sz w:val="24"/>
                <w:szCs w:val="24"/>
                <w:lang w:bidi="en-US"/>
              </w:rPr>
              <w:t xml:space="preserve">basic education institution </w:t>
            </w:r>
            <w:r w:rsidRPr="00F10D67">
              <w:rPr>
                <w:rFonts w:ascii="Times New Roman" w:hAnsi="Times New Roman" w:cs="Times New Roman"/>
                <w:bCs/>
                <w:sz w:val="24"/>
                <w:szCs w:val="24"/>
                <w:lang w:bidi="en-US"/>
              </w:rPr>
              <w:t>and the medical services provider in a school shall—</w:t>
            </w:r>
          </w:p>
          <w:p w14:paraId="634DB473" w14:textId="3DB9F8D5" w:rsidR="00F10D67" w:rsidRPr="00F10D67" w:rsidRDefault="00F10D67" w:rsidP="00F10D67">
            <w:pPr>
              <w:pStyle w:val="ListParagraph"/>
              <w:numPr>
                <w:ilvl w:val="0"/>
                <w:numId w:val="24"/>
              </w:numPr>
              <w:ind w:left="925" w:hanging="283"/>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lastRenderedPageBreak/>
              <w:t xml:space="preserve">notify a parent or guardian of the </w:t>
            </w:r>
            <w:r w:rsidR="00C37862">
              <w:rPr>
                <w:rFonts w:ascii="Times New Roman" w:hAnsi="Times New Roman" w:cs="Times New Roman"/>
                <w:bCs/>
                <w:sz w:val="24"/>
                <w:szCs w:val="24"/>
                <w:lang w:bidi="en-US"/>
              </w:rPr>
              <w:t>institution’</w:t>
            </w:r>
            <w:r w:rsidRPr="00F10D67">
              <w:rPr>
                <w:rFonts w:ascii="Times New Roman" w:hAnsi="Times New Roman" w:cs="Times New Roman"/>
                <w:bCs/>
                <w:sz w:val="24"/>
                <w:szCs w:val="24"/>
                <w:lang w:bidi="en-US"/>
              </w:rPr>
              <w:t xml:space="preserve">s health services relating to human sexuality, contraception or family planning available at the </w:t>
            </w:r>
            <w:r w:rsidR="00141D26">
              <w:rPr>
                <w:rFonts w:ascii="Times New Roman" w:hAnsi="Times New Roman" w:cs="Times New Roman"/>
                <w:bCs/>
                <w:sz w:val="24"/>
                <w:szCs w:val="24"/>
                <w:lang w:bidi="en-US"/>
              </w:rPr>
              <w:t>institution</w:t>
            </w:r>
            <w:r w:rsidRPr="00F10D67">
              <w:rPr>
                <w:rFonts w:ascii="Times New Roman" w:hAnsi="Times New Roman" w:cs="Times New Roman"/>
                <w:bCs/>
                <w:sz w:val="24"/>
                <w:szCs w:val="24"/>
                <w:lang w:bidi="en-US"/>
              </w:rPr>
              <w:t>;</w:t>
            </w:r>
          </w:p>
          <w:p w14:paraId="371083A8" w14:textId="77777777" w:rsidR="00F10D67" w:rsidRPr="00F10D67" w:rsidRDefault="00F10D67" w:rsidP="00F10D67">
            <w:pPr>
              <w:pStyle w:val="ListParagraph"/>
              <w:numPr>
                <w:ilvl w:val="0"/>
                <w:numId w:val="24"/>
              </w:numPr>
              <w:ind w:left="925" w:hanging="283"/>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 inform and seek a parent’s or guardian’s consent before offering health services relating to human sexuality, abortion, contraception or family planning to a child.</w:t>
            </w:r>
          </w:p>
          <w:p w14:paraId="5EA1232A" w14:textId="77777777" w:rsidR="00ED5B40" w:rsidRDefault="00ED5B40" w:rsidP="00F10D67">
            <w:pPr>
              <w:ind w:left="360"/>
              <w:jc w:val="both"/>
              <w:rPr>
                <w:rFonts w:ascii="Times New Roman" w:hAnsi="Times New Roman" w:cs="Times New Roman"/>
                <w:bCs/>
                <w:sz w:val="24"/>
                <w:szCs w:val="24"/>
                <w:lang w:bidi="en-US"/>
              </w:rPr>
            </w:pPr>
          </w:p>
          <w:p w14:paraId="474B1D47" w14:textId="412758CA" w:rsidR="00F10D67" w:rsidRPr="00F10D67" w:rsidRDefault="00F10D67" w:rsidP="00F10D67">
            <w:pPr>
              <w:ind w:left="36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(4) Every </w:t>
            </w:r>
            <w:r w:rsidR="00C37862">
              <w:rPr>
                <w:rFonts w:ascii="Times New Roman" w:hAnsi="Times New Roman" w:cs="Times New Roman"/>
                <w:bCs/>
                <w:sz w:val="24"/>
                <w:szCs w:val="24"/>
                <w:lang w:bidi="en-US"/>
              </w:rPr>
              <w:t xml:space="preserve">institution of basic education </w:t>
            </w:r>
            <w:r w:rsidRPr="00F10D67">
              <w:rPr>
                <w:rFonts w:ascii="Times New Roman" w:hAnsi="Times New Roman" w:cs="Times New Roman"/>
                <w:bCs/>
                <w:sz w:val="24"/>
                <w:szCs w:val="24"/>
                <w:lang w:bidi="en-US"/>
              </w:rPr>
              <w:t>shall—</w:t>
            </w:r>
          </w:p>
          <w:p w14:paraId="27AF06DC" w14:textId="10B67F06" w:rsidR="00F10D67" w:rsidRPr="00F10D67" w:rsidRDefault="00F10D67" w:rsidP="00492B0C">
            <w:pPr>
              <w:pStyle w:val="ListParagraph"/>
              <w:numPr>
                <w:ilvl w:val="0"/>
                <w:numId w:val="25"/>
              </w:numPr>
              <w:ind w:left="656" w:firstLine="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provide separate </w:t>
            </w:r>
            <w:r w:rsidR="00C37862">
              <w:rPr>
                <w:rFonts w:ascii="Times New Roman" w:hAnsi="Times New Roman" w:cs="Times New Roman"/>
                <w:bCs/>
                <w:sz w:val="24"/>
                <w:szCs w:val="24"/>
                <w:lang w:bidi="en-US"/>
              </w:rPr>
              <w:t xml:space="preserve">sex-specific </w:t>
            </w:r>
            <w:r w:rsidRPr="00F10D67">
              <w:rPr>
                <w:rFonts w:ascii="Times New Roman" w:hAnsi="Times New Roman" w:cs="Times New Roman"/>
                <w:bCs/>
                <w:sz w:val="24"/>
                <w:szCs w:val="24"/>
                <w:lang w:bidi="en-US"/>
              </w:rPr>
              <w:t xml:space="preserve">toilets, bathrooms, shower rooms, locker rooms, dormitories for </w:t>
            </w:r>
            <w:r w:rsidR="00C37862">
              <w:rPr>
                <w:rFonts w:ascii="Times New Roman" w:hAnsi="Times New Roman" w:cs="Times New Roman"/>
                <w:bCs/>
                <w:sz w:val="24"/>
                <w:szCs w:val="24"/>
                <w:lang w:bidi="en-US"/>
              </w:rPr>
              <w:t xml:space="preserve">children </w:t>
            </w:r>
            <w:r w:rsidRPr="00F10D67">
              <w:rPr>
                <w:rFonts w:ascii="Times New Roman" w:hAnsi="Times New Roman" w:cs="Times New Roman"/>
                <w:bCs/>
                <w:sz w:val="24"/>
                <w:szCs w:val="24"/>
                <w:lang w:bidi="en-US"/>
              </w:rPr>
              <w:t>different sexes;</w:t>
            </w:r>
          </w:p>
          <w:p w14:paraId="00A6E624" w14:textId="77777777" w:rsidR="00F10D67" w:rsidRPr="00F10D67" w:rsidRDefault="00F10D67" w:rsidP="00492B0C">
            <w:pPr>
              <w:pStyle w:val="ListParagraph"/>
              <w:numPr>
                <w:ilvl w:val="0"/>
                <w:numId w:val="25"/>
              </w:numPr>
              <w:ind w:left="656" w:firstLine="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protect the privacy rights of learners including the right to use the facilities designated for a learner’s sex, not to be viewed in a state of undress, whether wholly or partially, by other persons and not be compelled to undress, whether wholly or partially, in the presence of persons of the opposite sex;</w:t>
            </w:r>
          </w:p>
          <w:p w14:paraId="1DD799BE" w14:textId="77777777" w:rsidR="00F10D67" w:rsidRPr="00F10D67" w:rsidRDefault="00F10D67" w:rsidP="00492B0C">
            <w:pPr>
              <w:pStyle w:val="ListParagraph"/>
              <w:numPr>
                <w:ilvl w:val="0"/>
                <w:numId w:val="25"/>
              </w:numPr>
              <w:ind w:left="656" w:firstLine="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ensure that sporting events shall be organized to facilitate fair competition among learners of the same sex.</w:t>
            </w:r>
          </w:p>
          <w:p w14:paraId="683B87C1" w14:textId="77777777" w:rsidR="00492B0C" w:rsidRDefault="00F10D67" w:rsidP="00492B0C">
            <w:pPr>
              <w:pStyle w:val="ListParagraph"/>
              <w:numPr>
                <w:ilvl w:val="0"/>
                <w:numId w:val="25"/>
              </w:numPr>
              <w:ind w:left="656" w:firstLine="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build and provide education facilities that are child, disability and sex sensitive or for </w:t>
            </w:r>
            <w:r w:rsidR="0067797A" w:rsidRPr="00F10D67">
              <w:rPr>
                <w:rFonts w:ascii="Times New Roman" w:hAnsi="Times New Roman" w:cs="Times New Roman"/>
                <w:bCs/>
                <w:sz w:val="24"/>
                <w:szCs w:val="24"/>
                <w:lang w:bidi="en-US"/>
              </w:rPr>
              <w:t>exclusive</w:t>
            </w:r>
            <w:r w:rsidRPr="00F10D67">
              <w:rPr>
                <w:rFonts w:ascii="Times New Roman" w:hAnsi="Times New Roman" w:cs="Times New Roman"/>
                <w:bCs/>
                <w:sz w:val="24"/>
                <w:szCs w:val="24"/>
                <w:lang w:bidi="en-US"/>
              </w:rPr>
              <w:t xml:space="preserve"> use of different sexes and provide safe, non-violent and effective learning environments – sex sensitive facilities.</w:t>
            </w:r>
          </w:p>
          <w:p w14:paraId="33C6BB7B" w14:textId="77777777" w:rsidR="00492B0C" w:rsidRDefault="00492B0C" w:rsidP="00492B0C">
            <w:pPr>
              <w:pStyle w:val="ListParagraph"/>
              <w:ind w:left="656"/>
              <w:jc w:val="both"/>
              <w:rPr>
                <w:rFonts w:ascii="Times New Roman" w:hAnsi="Times New Roman" w:cs="Times New Roman"/>
                <w:bCs/>
                <w:sz w:val="24"/>
                <w:szCs w:val="24"/>
                <w:lang w:bidi="en-US"/>
              </w:rPr>
            </w:pPr>
          </w:p>
          <w:p w14:paraId="2C2FCF7A" w14:textId="7F726103" w:rsidR="00F10D67" w:rsidRPr="00492B0C" w:rsidRDefault="00492B0C" w:rsidP="00492B0C">
            <w:pPr>
              <w:ind w:left="386"/>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(5) </w:t>
            </w:r>
            <w:r w:rsidR="00F10D67" w:rsidRPr="00492B0C">
              <w:rPr>
                <w:rFonts w:ascii="Times New Roman" w:hAnsi="Times New Roman" w:cs="Times New Roman"/>
                <w:bCs/>
                <w:sz w:val="24"/>
                <w:szCs w:val="24"/>
                <w:lang w:bidi="en-US"/>
              </w:rPr>
              <w:t xml:space="preserve">The body responsible for development and review of the education curriculum in Kenya shall review and update, as necessary, school counseling </w:t>
            </w:r>
            <w:r w:rsidR="00F10D67" w:rsidRPr="00492B0C">
              <w:rPr>
                <w:rFonts w:ascii="Times New Roman" w:hAnsi="Times New Roman" w:cs="Times New Roman"/>
                <w:sz w:val="24"/>
                <w:szCs w:val="24"/>
              </w:rPr>
              <w:t>frameworks and standards, teacher practices and professional conduct principles and any other personnel guidelines, standards, or frameworks in accordance with the requirements of this Act.</w:t>
            </w:r>
          </w:p>
          <w:p w14:paraId="1EC5F136" w14:textId="5B067890" w:rsidR="0048034F" w:rsidRPr="00F10D67" w:rsidRDefault="0048034F" w:rsidP="0048034F">
            <w:pPr>
              <w:pStyle w:val="ListParagraph"/>
              <w:ind w:left="1075"/>
              <w:jc w:val="both"/>
              <w:rPr>
                <w:rFonts w:ascii="Times New Roman" w:hAnsi="Times New Roman" w:cs="Times New Roman"/>
                <w:b/>
                <w:bCs/>
                <w:sz w:val="24"/>
                <w:szCs w:val="24"/>
                <w:lang w:bidi="en-US"/>
              </w:rPr>
            </w:pPr>
          </w:p>
        </w:tc>
      </w:tr>
      <w:tr w:rsidR="00FB058E" w:rsidRPr="00770AC0" w14:paraId="135BABE7" w14:textId="77777777" w:rsidTr="00AE598F">
        <w:tc>
          <w:tcPr>
            <w:tcW w:w="1782" w:type="dxa"/>
          </w:tcPr>
          <w:p w14:paraId="7E1C447F" w14:textId="41812945" w:rsidR="0048034F" w:rsidRDefault="0048034F" w:rsidP="00FB058E">
            <w:pPr>
              <w:pStyle w:val="NoSpacing"/>
              <w:rPr>
                <w:rFonts w:ascii="Times New Roman" w:hAnsi="Times New Roman" w:cs="Times New Roman"/>
                <w:bCs/>
                <w:sz w:val="18"/>
                <w:szCs w:val="18"/>
                <w:lang w:bidi="en-US"/>
              </w:rPr>
            </w:pPr>
          </w:p>
          <w:p w14:paraId="6A56896A" w14:textId="61C2DE36" w:rsidR="00FB058E"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t>Promotion of prohibited activities to a child.</w:t>
            </w:r>
          </w:p>
          <w:p w14:paraId="52EA6996" w14:textId="77777777" w:rsidR="00FB058E" w:rsidRDefault="00FB058E" w:rsidP="00FB058E">
            <w:pPr>
              <w:pStyle w:val="NoSpacing"/>
              <w:rPr>
                <w:rFonts w:ascii="Times New Roman" w:hAnsi="Times New Roman" w:cs="Times New Roman"/>
                <w:bCs/>
                <w:sz w:val="18"/>
                <w:szCs w:val="18"/>
                <w:lang w:bidi="en-US"/>
              </w:rPr>
            </w:pPr>
          </w:p>
          <w:p w14:paraId="3734B553" w14:textId="77777777" w:rsidR="00FB058E" w:rsidRDefault="00FB058E" w:rsidP="00FB058E">
            <w:pPr>
              <w:pStyle w:val="NoSpacing"/>
              <w:rPr>
                <w:rFonts w:ascii="Times New Roman" w:hAnsi="Times New Roman" w:cs="Times New Roman"/>
                <w:bCs/>
                <w:sz w:val="18"/>
                <w:szCs w:val="18"/>
                <w:lang w:bidi="en-US"/>
              </w:rPr>
            </w:pPr>
          </w:p>
          <w:p w14:paraId="02387892" w14:textId="77777777" w:rsidR="00FB058E" w:rsidRDefault="00FB058E" w:rsidP="00FB058E">
            <w:pPr>
              <w:pStyle w:val="NoSpacing"/>
              <w:rPr>
                <w:rFonts w:ascii="Times New Roman" w:hAnsi="Times New Roman" w:cs="Times New Roman"/>
                <w:bCs/>
                <w:sz w:val="18"/>
                <w:szCs w:val="18"/>
                <w:lang w:bidi="en-US"/>
              </w:rPr>
            </w:pPr>
          </w:p>
          <w:p w14:paraId="0CF03427" w14:textId="77777777" w:rsidR="00FB058E" w:rsidRDefault="00FB058E" w:rsidP="00FB058E">
            <w:pPr>
              <w:pStyle w:val="NoSpacing"/>
              <w:rPr>
                <w:rFonts w:ascii="Times New Roman" w:hAnsi="Times New Roman" w:cs="Times New Roman"/>
                <w:bCs/>
                <w:sz w:val="18"/>
                <w:szCs w:val="18"/>
                <w:lang w:bidi="en-US"/>
              </w:rPr>
            </w:pPr>
          </w:p>
          <w:p w14:paraId="7C27C29E" w14:textId="77777777" w:rsidR="00FB058E" w:rsidRDefault="00FB058E" w:rsidP="00FB058E">
            <w:pPr>
              <w:pStyle w:val="NoSpacing"/>
              <w:rPr>
                <w:rFonts w:ascii="Times New Roman" w:hAnsi="Times New Roman" w:cs="Times New Roman"/>
                <w:bCs/>
                <w:sz w:val="18"/>
                <w:szCs w:val="18"/>
                <w:lang w:bidi="en-US"/>
              </w:rPr>
            </w:pPr>
          </w:p>
          <w:p w14:paraId="7E6D7B7B" w14:textId="77777777" w:rsidR="00FB058E" w:rsidRDefault="00FB058E" w:rsidP="00FB058E">
            <w:pPr>
              <w:pStyle w:val="NoSpacing"/>
              <w:rPr>
                <w:rFonts w:ascii="Times New Roman" w:hAnsi="Times New Roman" w:cs="Times New Roman"/>
                <w:bCs/>
                <w:sz w:val="18"/>
                <w:szCs w:val="18"/>
                <w:lang w:bidi="en-US"/>
              </w:rPr>
            </w:pPr>
          </w:p>
          <w:p w14:paraId="7A201CE6" w14:textId="77777777" w:rsidR="00FB058E" w:rsidRDefault="00FB058E" w:rsidP="00FB058E">
            <w:pPr>
              <w:pStyle w:val="NoSpacing"/>
              <w:rPr>
                <w:rFonts w:ascii="Times New Roman" w:hAnsi="Times New Roman" w:cs="Times New Roman"/>
                <w:bCs/>
                <w:sz w:val="18"/>
                <w:szCs w:val="18"/>
                <w:lang w:bidi="en-US"/>
              </w:rPr>
            </w:pPr>
          </w:p>
          <w:p w14:paraId="02AC3E89" w14:textId="77777777" w:rsidR="00FB058E" w:rsidRDefault="00FB058E" w:rsidP="00FB058E">
            <w:pPr>
              <w:pStyle w:val="NoSpacing"/>
              <w:rPr>
                <w:rFonts w:ascii="Times New Roman" w:hAnsi="Times New Roman" w:cs="Times New Roman"/>
                <w:bCs/>
                <w:sz w:val="18"/>
                <w:szCs w:val="18"/>
                <w:lang w:bidi="en-US"/>
              </w:rPr>
            </w:pPr>
          </w:p>
          <w:p w14:paraId="6A23FD1A" w14:textId="77777777" w:rsidR="00FB058E" w:rsidRDefault="00FB058E" w:rsidP="00FB058E">
            <w:pPr>
              <w:pStyle w:val="NoSpacing"/>
              <w:rPr>
                <w:rFonts w:ascii="Times New Roman" w:hAnsi="Times New Roman" w:cs="Times New Roman"/>
                <w:bCs/>
                <w:sz w:val="18"/>
                <w:szCs w:val="18"/>
                <w:lang w:bidi="en-US"/>
              </w:rPr>
            </w:pPr>
          </w:p>
          <w:p w14:paraId="1AB6A5FC" w14:textId="77777777" w:rsidR="00FB058E" w:rsidRDefault="00FB058E" w:rsidP="00FB058E">
            <w:pPr>
              <w:pStyle w:val="NoSpacing"/>
              <w:rPr>
                <w:rFonts w:ascii="Times New Roman" w:hAnsi="Times New Roman" w:cs="Times New Roman"/>
                <w:bCs/>
                <w:sz w:val="18"/>
                <w:szCs w:val="18"/>
                <w:lang w:bidi="en-US"/>
              </w:rPr>
            </w:pPr>
          </w:p>
          <w:p w14:paraId="65C15CCD" w14:textId="77777777" w:rsidR="00FB058E" w:rsidRDefault="00FB058E" w:rsidP="00FB058E">
            <w:pPr>
              <w:pStyle w:val="NoSpacing"/>
              <w:rPr>
                <w:rFonts w:ascii="Times New Roman" w:hAnsi="Times New Roman" w:cs="Times New Roman"/>
                <w:bCs/>
                <w:sz w:val="18"/>
                <w:szCs w:val="18"/>
                <w:lang w:bidi="en-US"/>
              </w:rPr>
            </w:pPr>
          </w:p>
          <w:p w14:paraId="3F5566B2" w14:textId="77777777" w:rsidR="00FB058E" w:rsidRDefault="00FB058E" w:rsidP="00FB058E">
            <w:pPr>
              <w:pStyle w:val="NoSpacing"/>
              <w:rPr>
                <w:rFonts w:ascii="Times New Roman" w:hAnsi="Times New Roman" w:cs="Times New Roman"/>
                <w:bCs/>
                <w:sz w:val="18"/>
                <w:szCs w:val="18"/>
                <w:lang w:bidi="en-US"/>
              </w:rPr>
            </w:pPr>
          </w:p>
          <w:p w14:paraId="35453B59" w14:textId="77777777" w:rsidR="00FB058E" w:rsidRDefault="00FB058E" w:rsidP="00FB058E">
            <w:pPr>
              <w:pStyle w:val="NoSpacing"/>
              <w:rPr>
                <w:rFonts w:ascii="Times New Roman" w:hAnsi="Times New Roman" w:cs="Times New Roman"/>
                <w:bCs/>
                <w:sz w:val="18"/>
                <w:szCs w:val="18"/>
                <w:lang w:bidi="en-US"/>
              </w:rPr>
            </w:pPr>
          </w:p>
          <w:p w14:paraId="4B5C2FC2" w14:textId="77777777" w:rsidR="00FB058E" w:rsidRDefault="00FB058E" w:rsidP="00FB058E">
            <w:pPr>
              <w:pStyle w:val="NoSpacing"/>
              <w:rPr>
                <w:rFonts w:ascii="Times New Roman" w:hAnsi="Times New Roman" w:cs="Times New Roman"/>
                <w:bCs/>
                <w:sz w:val="18"/>
                <w:szCs w:val="18"/>
                <w:lang w:bidi="en-US"/>
              </w:rPr>
            </w:pPr>
          </w:p>
          <w:p w14:paraId="00B13299" w14:textId="77777777" w:rsidR="00FB058E" w:rsidRDefault="00FB058E" w:rsidP="00FB058E">
            <w:pPr>
              <w:pStyle w:val="NoSpacing"/>
              <w:rPr>
                <w:rFonts w:ascii="Times New Roman" w:hAnsi="Times New Roman" w:cs="Times New Roman"/>
                <w:bCs/>
                <w:sz w:val="18"/>
                <w:szCs w:val="18"/>
                <w:lang w:bidi="en-US"/>
              </w:rPr>
            </w:pPr>
          </w:p>
          <w:p w14:paraId="6AFF5AFC" w14:textId="77777777" w:rsidR="00FB058E" w:rsidRDefault="00FB058E" w:rsidP="00FB058E">
            <w:pPr>
              <w:pStyle w:val="NoSpacing"/>
              <w:rPr>
                <w:rFonts w:ascii="Times New Roman" w:hAnsi="Times New Roman" w:cs="Times New Roman"/>
                <w:bCs/>
                <w:sz w:val="18"/>
                <w:szCs w:val="18"/>
                <w:lang w:bidi="en-US"/>
              </w:rPr>
            </w:pPr>
          </w:p>
          <w:p w14:paraId="2F86D61F" w14:textId="77777777" w:rsidR="00FB058E" w:rsidRDefault="00FB058E" w:rsidP="00FB058E">
            <w:pPr>
              <w:pStyle w:val="NoSpacing"/>
              <w:rPr>
                <w:rFonts w:ascii="Times New Roman" w:hAnsi="Times New Roman" w:cs="Times New Roman"/>
                <w:bCs/>
                <w:sz w:val="18"/>
                <w:szCs w:val="18"/>
                <w:lang w:bidi="en-US"/>
              </w:rPr>
            </w:pPr>
          </w:p>
          <w:p w14:paraId="10DCB7B7" w14:textId="77777777" w:rsidR="00FB058E" w:rsidRDefault="00FB058E" w:rsidP="00FB058E">
            <w:pPr>
              <w:pStyle w:val="NoSpacing"/>
              <w:rPr>
                <w:rFonts w:ascii="Times New Roman" w:hAnsi="Times New Roman" w:cs="Times New Roman"/>
                <w:bCs/>
                <w:sz w:val="18"/>
                <w:szCs w:val="18"/>
                <w:lang w:bidi="en-US"/>
              </w:rPr>
            </w:pPr>
          </w:p>
          <w:p w14:paraId="26CE1A4A" w14:textId="77777777" w:rsidR="00FB058E" w:rsidRDefault="00FB058E" w:rsidP="00FB058E">
            <w:pPr>
              <w:pStyle w:val="NoSpacing"/>
              <w:rPr>
                <w:rFonts w:ascii="Times New Roman" w:hAnsi="Times New Roman" w:cs="Times New Roman"/>
                <w:bCs/>
                <w:sz w:val="18"/>
                <w:szCs w:val="18"/>
                <w:lang w:bidi="en-US"/>
              </w:rPr>
            </w:pPr>
          </w:p>
          <w:p w14:paraId="05967ADE" w14:textId="77777777" w:rsidR="00FB058E" w:rsidRDefault="00FB058E" w:rsidP="00FB058E">
            <w:pPr>
              <w:pStyle w:val="NoSpacing"/>
              <w:rPr>
                <w:rFonts w:ascii="Times New Roman" w:hAnsi="Times New Roman" w:cs="Times New Roman"/>
                <w:bCs/>
                <w:sz w:val="18"/>
                <w:szCs w:val="18"/>
                <w:lang w:bidi="en-US"/>
              </w:rPr>
            </w:pPr>
          </w:p>
          <w:p w14:paraId="503C6EBE" w14:textId="77777777" w:rsidR="00FB058E" w:rsidRDefault="00FB058E" w:rsidP="00FB058E">
            <w:pPr>
              <w:pStyle w:val="NoSpacing"/>
              <w:rPr>
                <w:rFonts w:ascii="Times New Roman" w:hAnsi="Times New Roman" w:cs="Times New Roman"/>
                <w:bCs/>
                <w:sz w:val="18"/>
                <w:szCs w:val="18"/>
                <w:lang w:bidi="en-US"/>
              </w:rPr>
            </w:pPr>
          </w:p>
          <w:p w14:paraId="4B6987EC" w14:textId="77777777" w:rsidR="00FB058E" w:rsidRDefault="00FB058E" w:rsidP="00FB058E">
            <w:pPr>
              <w:pStyle w:val="NoSpacing"/>
              <w:rPr>
                <w:rFonts w:ascii="Times New Roman" w:hAnsi="Times New Roman" w:cs="Times New Roman"/>
                <w:bCs/>
                <w:sz w:val="18"/>
                <w:szCs w:val="18"/>
                <w:lang w:bidi="en-US"/>
              </w:rPr>
            </w:pPr>
          </w:p>
          <w:p w14:paraId="717D1E13" w14:textId="77777777" w:rsidR="00FB058E" w:rsidRDefault="00FB058E" w:rsidP="00FB058E">
            <w:pPr>
              <w:pStyle w:val="NoSpacing"/>
              <w:rPr>
                <w:rFonts w:ascii="Times New Roman" w:hAnsi="Times New Roman" w:cs="Times New Roman"/>
                <w:bCs/>
                <w:sz w:val="18"/>
                <w:szCs w:val="18"/>
                <w:lang w:bidi="en-US"/>
              </w:rPr>
            </w:pPr>
          </w:p>
          <w:p w14:paraId="64073A60" w14:textId="77777777" w:rsidR="00FB058E" w:rsidRDefault="00FB058E" w:rsidP="00FB058E">
            <w:pPr>
              <w:pStyle w:val="NoSpacing"/>
              <w:rPr>
                <w:rFonts w:ascii="Times New Roman" w:hAnsi="Times New Roman" w:cs="Times New Roman"/>
                <w:bCs/>
                <w:sz w:val="18"/>
                <w:szCs w:val="18"/>
                <w:lang w:bidi="en-US"/>
              </w:rPr>
            </w:pPr>
            <w:r>
              <w:rPr>
                <w:rFonts w:ascii="Times New Roman" w:hAnsi="Times New Roman" w:cs="Times New Roman"/>
                <w:bCs/>
                <w:sz w:val="18"/>
                <w:szCs w:val="18"/>
                <w:lang w:bidi="en-US"/>
              </w:rPr>
              <w:t>No. 3 of 2006.</w:t>
            </w:r>
          </w:p>
          <w:p w14:paraId="67F7A8D9" w14:textId="64852C74"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t>No. 29 of 2022.</w:t>
            </w:r>
          </w:p>
          <w:p w14:paraId="5AA04844" w14:textId="122A07E2" w:rsidR="00FB058E" w:rsidRPr="004F4528" w:rsidRDefault="00FB058E" w:rsidP="00FB058E">
            <w:pPr>
              <w:pStyle w:val="NoSpacing"/>
              <w:rPr>
                <w:rFonts w:ascii="Times New Roman" w:hAnsi="Times New Roman" w:cs="Times New Roman"/>
                <w:bCs/>
                <w:sz w:val="18"/>
                <w:szCs w:val="18"/>
                <w:lang w:bidi="en-US"/>
              </w:rPr>
            </w:pPr>
          </w:p>
        </w:tc>
        <w:tc>
          <w:tcPr>
            <w:tcW w:w="6559" w:type="dxa"/>
          </w:tcPr>
          <w:p w14:paraId="4800A3E3" w14:textId="0820A954" w:rsidR="00FB058E" w:rsidRPr="00F10D67"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lastRenderedPageBreak/>
              <w:t xml:space="preserve">(1) A person who produces, procures, markets, broadcasts, disseminates, publishes or distributes material for purposes of promoting an activity prohibited under this Act to a child, whether directly or indirectly by dissemination to a child of any material, information, education or health services that promotes, </w:t>
            </w:r>
            <w:r w:rsidRPr="00F10D67">
              <w:rPr>
                <w:rFonts w:ascii="Times New Roman" w:hAnsi="Times New Roman" w:cs="Times New Roman"/>
                <w:bCs/>
                <w:sz w:val="24"/>
                <w:szCs w:val="24"/>
                <w:lang w:bidi="en-US"/>
              </w:rPr>
              <w:lastRenderedPageBreak/>
              <w:t>induces, condones or normalizes a prohibited activity under this act with the intent to evoke the interest of the child in such activity commits an offence and is liable upon conviction to imprisonment for a term not less than ten years or to a fine of not less than ten million shillings, or both.</w:t>
            </w:r>
          </w:p>
          <w:p w14:paraId="680CABEB" w14:textId="77777777" w:rsidR="00FB058E" w:rsidRPr="00F10D67" w:rsidRDefault="00FB058E" w:rsidP="00FB058E">
            <w:pPr>
              <w:pStyle w:val="NoSpacing"/>
              <w:tabs>
                <w:tab w:val="left" w:pos="358"/>
              </w:tabs>
              <w:jc w:val="both"/>
              <w:rPr>
                <w:rFonts w:ascii="Times New Roman" w:hAnsi="Times New Roman" w:cs="Times New Roman"/>
                <w:bCs/>
                <w:sz w:val="24"/>
                <w:szCs w:val="24"/>
                <w:lang w:bidi="en-US"/>
              </w:rPr>
            </w:pPr>
          </w:p>
          <w:p w14:paraId="63443E3F" w14:textId="6DF78CBD"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     (2) The owner of a media, technological platform or technological account, electronic device on which the material or information in subsection (1) is circulated is deemed to have committed an offence unless it is proved that the owner did not</w:t>
            </w:r>
            <w:r w:rsidR="00AD6DE0" w:rsidRPr="00F10D67">
              <w:rPr>
                <w:rFonts w:ascii="Times New Roman" w:hAnsi="Times New Roman" w:cs="Times New Roman"/>
                <w:bCs/>
                <w:sz w:val="24"/>
                <w:szCs w:val="24"/>
                <w:lang w:bidi="en-US"/>
              </w:rPr>
              <w:t xml:space="preserve"> know,</w:t>
            </w:r>
            <w:r w:rsidRPr="00F10D67">
              <w:rPr>
                <w:rFonts w:ascii="Times New Roman" w:hAnsi="Times New Roman" w:cs="Times New Roman"/>
                <w:bCs/>
                <w:sz w:val="24"/>
                <w:szCs w:val="24"/>
                <w:lang w:bidi="en-US"/>
              </w:rPr>
              <w:t xml:space="preserve"> consent to, aid or abet the commission of the offence and exercised the degree of reasonable diligence as ought in the circumstances to have been exercised to prevent the commission of the offence.</w:t>
            </w:r>
          </w:p>
          <w:p w14:paraId="57DFC6FD"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p>
          <w:p w14:paraId="5E418F2F"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 xml:space="preserve">  (3) In addition to the provisions of the Sexual Offences Act and the Children Act, a person shall not expose a child to pornography including advertising, selling, hiring or letting, distributing, displaying, showing or offering to a child any prohibited material under this Act.</w:t>
            </w:r>
          </w:p>
          <w:p w14:paraId="00B52202"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p>
          <w:p w14:paraId="1431CB37"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(4) Where a body corporate, including a partnership, is charged with an offence under this section</w:t>
            </w:r>
            <w:r w:rsidRPr="00F10D67">
              <w:rPr>
                <w:rFonts w:ascii="Times New Roman" w:hAnsi="Times New Roman" w:cs="Times New Roman"/>
                <w:sz w:val="24"/>
                <w:szCs w:val="24"/>
              </w:rPr>
              <w:t xml:space="preserve"> </w:t>
            </w:r>
            <w:r w:rsidRPr="00F10D67">
              <w:rPr>
                <w:rFonts w:ascii="Times New Roman" w:hAnsi="Times New Roman" w:cs="Times New Roman"/>
                <w:bCs/>
                <w:sz w:val="24"/>
                <w:szCs w:val="24"/>
                <w:lang w:bidi="en-US"/>
              </w:rPr>
              <w:t>and the body corporate is convicted, the company and each officer of the company or partnership shall each be liable to a fine of not less than ten million shillings.</w:t>
            </w:r>
          </w:p>
          <w:p w14:paraId="24627D0B"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p>
          <w:p w14:paraId="61BC94D1"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(5) Where an unincorporated body of persons is convicted under this section, the principal officers of the body of persons, whatever name called, shall be deemed to have also committed the offence and are each liable to a fine not less ten million shillings.</w:t>
            </w:r>
          </w:p>
          <w:p w14:paraId="6C8CD11F" w14:textId="77777777"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p>
          <w:p w14:paraId="52F5AC1B" w14:textId="7EC2768A" w:rsidR="00FB058E" w:rsidRPr="00F10D67" w:rsidRDefault="00FB058E" w:rsidP="00FB058E">
            <w:pPr>
              <w:pStyle w:val="NoSpacing"/>
              <w:tabs>
                <w:tab w:val="left" w:pos="358"/>
              </w:tabs>
              <w:ind w:left="-125" w:firstLine="125"/>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(6) A person shall not be convicted of an offence pursuant to subsections (3) and (4) where it is proved to the satisfaction of the court that—</w:t>
            </w:r>
          </w:p>
          <w:p w14:paraId="35D87A26" w14:textId="77777777" w:rsidR="00FB058E" w:rsidRPr="00F10D67" w:rsidRDefault="00FB058E" w:rsidP="00343EEE">
            <w:pPr>
              <w:pStyle w:val="NoSpacing"/>
              <w:numPr>
                <w:ilvl w:val="0"/>
                <w:numId w:val="10"/>
              </w:numPr>
              <w:ind w:left="656"/>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lastRenderedPageBreak/>
              <w:t>the person</w:t>
            </w:r>
            <w:r w:rsidRPr="00F10D67">
              <w:rPr>
                <w:rFonts w:ascii="Times New Roman" w:hAnsi="Times New Roman" w:cs="Times New Roman"/>
                <w:sz w:val="24"/>
                <w:szCs w:val="24"/>
              </w:rPr>
              <w:t xml:space="preserve"> </w:t>
            </w:r>
            <w:r w:rsidRPr="00F10D67">
              <w:rPr>
                <w:rFonts w:ascii="Times New Roman" w:hAnsi="Times New Roman" w:cs="Times New Roman"/>
                <w:bCs/>
                <w:sz w:val="24"/>
                <w:szCs w:val="24"/>
                <w:lang w:bidi="en-US"/>
              </w:rPr>
              <w:t>did not consent to, or did not connive at, the commission of the offence; or</w:t>
            </w:r>
          </w:p>
          <w:p w14:paraId="52013504" w14:textId="4D6680D6" w:rsidR="00FB058E" w:rsidRPr="00F10D67" w:rsidRDefault="00FB058E" w:rsidP="00492B0C">
            <w:pPr>
              <w:pStyle w:val="NoSpacing"/>
              <w:numPr>
                <w:ilvl w:val="0"/>
                <w:numId w:val="10"/>
              </w:numPr>
              <w:ind w:left="656"/>
              <w:jc w:val="both"/>
              <w:rPr>
                <w:rFonts w:ascii="Times New Roman" w:hAnsi="Times New Roman" w:cs="Times New Roman"/>
                <w:bCs/>
                <w:sz w:val="24"/>
                <w:szCs w:val="24"/>
                <w:lang w:bidi="en-US"/>
              </w:rPr>
            </w:pPr>
            <w:r w:rsidRPr="00F10D67">
              <w:rPr>
                <w:rFonts w:ascii="Times New Roman" w:hAnsi="Times New Roman" w:cs="Times New Roman"/>
                <w:bCs/>
                <w:sz w:val="24"/>
                <w:szCs w:val="24"/>
                <w:lang w:bidi="en-US"/>
              </w:rPr>
              <w:t>the person exercised the degree of reasonable diligence as ought in the circumstances to have been exercised to prevent the commission of the offence.</w:t>
            </w:r>
          </w:p>
        </w:tc>
      </w:tr>
      <w:tr w:rsidR="00FB058E" w:rsidRPr="00770AC0" w14:paraId="14DC85F6" w14:textId="77777777" w:rsidTr="00AE598F">
        <w:tc>
          <w:tcPr>
            <w:tcW w:w="1782" w:type="dxa"/>
          </w:tcPr>
          <w:p w14:paraId="453021EA" w14:textId="22F65439" w:rsidR="00FB058E" w:rsidRPr="004F4528" w:rsidRDefault="00FB058E" w:rsidP="00FB058E">
            <w:pPr>
              <w:pStyle w:val="NoSpacing"/>
              <w:rPr>
                <w:rFonts w:ascii="Times New Roman" w:hAnsi="Times New Roman" w:cs="Times New Roman"/>
                <w:bCs/>
                <w:sz w:val="18"/>
                <w:szCs w:val="18"/>
                <w:lang w:bidi="en-US"/>
              </w:rPr>
            </w:pPr>
          </w:p>
        </w:tc>
        <w:tc>
          <w:tcPr>
            <w:tcW w:w="6559" w:type="dxa"/>
          </w:tcPr>
          <w:p w14:paraId="6291F7CE" w14:textId="0E8E79F4" w:rsidR="00F10D67" w:rsidRPr="00477F73" w:rsidRDefault="00F10D67" w:rsidP="00F10D67">
            <w:pPr>
              <w:pStyle w:val="NormalWeb"/>
              <w:ind w:left="358"/>
              <w:jc w:val="both"/>
            </w:pPr>
          </w:p>
        </w:tc>
      </w:tr>
      <w:tr w:rsidR="002B5F80" w:rsidRPr="00770AC0" w14:paraId="3B5E84AA" w14:textId="77777777" w:rsidTr="00AE598F">
        <w:tc>
          <w:tcPr>
            <w:tcW w:w="1782" w:type="dxa"/>
          </w:tcPr>
          <w:p w14:paraId="486ED401" w14:textId="29BAE04E" w:rsidR="002B5F80" w:rsidRPr="002B5F80" w:rsidRDefault="00F740D9" w:rsidP="00FB058E">
            <w:pPr>
              <w:pStyle w:val="NoSpacing"/>
              <w:rPr>
                <w:rFonts w:ascii="Times New Roman" w:hAnsi="Times New Roman" w:cs="Times New Roman"/>
                <w:bCs/>
                <w:sz w:val="18"/>
                <w:szCs w:val="18"/>
                <w:lang w:bidi="en-US"/>
              </w:rPr>
            </w:pPr>
            <w:r>
              <w:rPr>
                <w:rFonts w:ascii="Times New Roman" w:eastAsia="Times New Roman" w:hAnsi="Times New Roman" w:cs="Times New Roman"/>
                <w:sz w:val="18"/>
                <w:szCs w:val="18"/>
              </w:rPr>
              <w:t>Prohibition of c</w:t>
            </w:r>
            <w:r w:rsidR="002B5F80" w:rsidRPr="002B5F80">
              <w:rPr>
                <w:rFonts w:ascii="Times New Roman" w:eastAsia="Times New Roman" w:hAnsi="Times New Roman" w:cs="Times New Roman"/>
                <w:sz w:val="18"/>
                <w:szCs w:val="18"/>
              </w:rPr>
              <w:t>hild grooming</w:t>
            </w:r>
          </w:p>
        </w:tc>
        <w:tc>
          <w:tcPr>
            <w:tcW w:w="6559" w:type="dxa"/>
          </w:tcPr>
          <w:p w14:paraId="29920C3E" w14:textId="4B33E88D" w:rsidR="000F2ADD" w:rsidRDefault="002B5F80" w:rsidP="001B2651">
            <w:pPr>
              <w:pStyle w:val="ListParagraph"/>
              <w:numPr>
                <w:ilvl w:val="0"/>
                <w:numId w:val="1"/>
              </w:numPr>
              <w:jc w:val="both"/>
              <w:rPr>
                <w:rFonts w:ascii="Times New Roman" w:eastAsia="Times New Roman" w:hAnsi="Times New Roman" w:cs="Times New Roman"/>
                <w:sz w:val="24"/>
                <w:szCs w:val="24"/>
              </w:rPr>
            </w:pPr>
            <w:r w:rsidRPr="00B86A34">
              <w:rPr>
                <w:rFonts w:ascii="Times New Roman" w:eastAsia="Times New Roman" w:hAnsi="Times New Roman" w:cs="Times New Roman"/>
                <w:sz w:val="24"/>
                <w:szCs w:val="24"/>
              </w:rPr>
              <w:t>(1) A person who</w:t>
            </w:r>
            <w:r w:rsidR="000F2ADD">
              <w:rPr>
                <w:rFonts w:ascii="Times New Roman" w:eastAsia="Times New Roman" w:hAnsi="Times New Roman" w:cs="Times New Roman"/>
                <w:sz w:val="24"/>
                <w:szCs w:val="24"/>
              </w:rPr>
              <w:t xml:space="preserve"> -                                    </w:t>
            </w:r>
          </w:p>
          <w:p w14:paraId="1BB44F74" w14:textId="216D36A0" w:rsidR="00B86A34" w:rsidRDefault="002B5F80" w:rsidP="00785950">
            <w:pPr>
              <w:pStyle w:val="ListParagraph"/>
              <w:ind w:left="342" w:firstLine="18"/>
              <w:jc w:val="both"/>
              <w:rPr>
                <w:rFonts w:ascii="Times New Roman" w:eastAsia="Times New Roman" w:hAnsi="Times New Roman" w:cs="Times New Roman"/>
                <w:sz w:val="24"/>
                <w:szCs w:val="24"/>
              </w:rPr>
            </w:pPr>
            <w:r w:rsidRPr="000F2ADD">
              <w:rPr>
                <w:rFonts w:ascii="Times New Roman" w:eastAsia="Times New Roman" w:hAnsi="Times New Roman" w:cs="Times New Roman"/>
                <w:sz w:val="24"/>
                <w:szCs w:val="24"/>
              </w:rPr>
              <w:t>(a) recruits, transports, transfers, harbours or receives a child</w:t>
            </w:r>
            <w:r w:rsidRPr="000F2ADD">
              <w:rPr>
                <w:rFonts w:ascii="Times New Roman" w:eastAsia="Times New Roman" w:hAnsi="Times New Roman" w:cs="Times New Roman"/>
                <w:sz w:val="24"/>
                <w:szCs w:val="24"/>
              </w:rPr>
              <w:br/>
              <w:t>for purpose of engaging the child in homosexuality or any</w:t>
            </w:r>
            <w:r w:rsidRPr="000F2ADD">
              <w:rPr>
                <w:rFonts w:ascii="Times New Roman" w:eastAsia="Times New Roman" w:hAnsi="Times New Roman" w:cs="Times New Roman"/>
                <w:sz w:val="24"/>
                <w:szCs w:val="24"/>
              </w:rPr>
              <w:br/>
              <w:t>other conduct prohibited under this Act;</w:t>
            </w:r>
          </w:p>
          <w:p w14:paraId="20FE4B84" w14:textId="77777777" w:rsidR="00785950" w:rsidRDefault="00785950" w:rsidP="00785950">
            <w:pPr>
              <w:pStyle w:val="ListParagraph"/>
              <w:ind w:left="342" w:firstLine="18"/>
              <w:jc w:val="both"/>
              <w:rPr>
                <w:rFonts w:ascii="Times New Roman" w:eastAsia="Times New Roman" w:hAnsi="Times New Roman" w:cs="Times New Roman"/>
                <w:sz w:val="24"/>
                <w:szCs w:val="24"/>
              </w:rPr>
            </w:pPr>
          </w:p>
          <w:p w14:paraId="7465C951" w14:textId="77777777" w:rsidR="000A322E" w:rsidRDefault="002B5F80" w:rsidP="00785950">
            <w:pPr>
              <w:pStyle w:val="ListParagraph"/>
              <w:ind w:left="342" w:firstLine="18"/>
              <w:jc w:val="both"/>
              <w:rPr>
                <w:rFonts w:ascii="Times New Roman" w:eastAsia="Times New Roman" w:hAnsi="Times New Roman" w:cs="Times New Roman"/>
                <w:sz w:val="24"/>
                <w:szCs w:val="24"/>
              </w:rPr>
            </w:pPr>
            <w:r w:rsidRPr="00B86A34">
              <w:rPr>
                <w:rFonts w:ascii="Times New Roman" w:eastAsia="Times New Roman" w:hAnsi="Times New Roman" w:cs="Times New Roman"/>
                <w:sz w:val="24"/>
                <w:szCs w:val="24"/>
              </w:rPr>
              <w:t>(b) displays, distributes or supplies, to a child, any material,</w:t>
            </w:r>
            <w:r w:rsidRPr="00B86A34">
              <w:rPr>
                <w:rFonts w:ascii="Times New Roman" w:eastAsia="Times New Roman" w:hAnsi="Times New Roman" w:cs="Times New Roman"/>
                <w:sz w:val="24"/>
                <w:szCs w:val="24"/>
              </w:rPr>
              <w:br/>
              <w:t>demonstrating, depicting or illustrating a sexual act</w:t>
            </w:r>
            <w:r w:rsidRPr="00B86A34">
              <w:rPr>
                <w:rFonts w:ascii="Times New Roman" w:eastAsia="Times New Roman" w:hAnsi="Times New Roman" w:cs="Times New Roman"/>
                <w:sz w:val="24"/>
                <w:szCs w:val="24"/>
              </w:rPr>
              <w:br/>
              <w:t>between persons of the same sex or any other conduct that</w:t>
            </w:r>
            <w:r w:rsidRPr="00B86A34">
              <w:rPr>
                <w:rFonts w:ascii="Times New Roman" w:eastAsia="Times New Roman" w:hAnsi="Times New Roman" w:cs="Times New Roman"/>
                <w:sz w:val="24"/>
                <w:szCs w:val="24"/>
              </w:rPr>
              <w:br/>
              <w:t>is prohibited under this Act;</w:t>
            </w:r>
          </w:p>
          <w:p w14:paraId="56A3BC4D" w14:textId="77777777" w:rsidR="00785950" w:rsidRDefault="00785950" w:rsidP="00785950">
            <w:pPr>
              <w:pStyle w:val="ListParagraph"/>
              <w:ind w:left="342" w:firstLine="18"/>
              <w:jc w:val="both"/>
              <w:rPr>
                <w:rFonts w:ascii="Times New Roman" w:eastAsia="Times New Roman" w:hAnsi="Times New Roman" w:cs="Times New Roman"/>
                <w:sz w:val="24"/>
                <w:szCs w:val="24"/>
              </w:rPr>
            </w:pPr>
          </w:p>
          <w:p w14:paraId="03B6D280" w14:textId="77777777" w:rsidR="000A322E" w:rsidRDefault="002B5F80" w:rsidP="00785950">
            <w:pPr>
              <w:pStyle w:val="ListParagraph"/>
              <w:ind w:left="342" w:firstLine="18"/>
              <w:jc w:val="both"/>
              <w:rPr>
                <w:rFonts w:ascii="Times New Roman" w:eastAsia="Times New Roman" w:hAnsi="Times New Roman" w:cs="Times New Roman"/>
                <w:sz w:val="24"/>
                <w:szCs w:val="24"/>
              </w:rPr>
            </w:pPr>
            <w:r w:rsidRPr="000A322E">
              <w:rPr>
                <w:rFonts w:ascii="Times New Roman" w:eastAsia="Times New Roman" w:hAnsi="Times New Roman" w:cs="Times New Roman"/>
                <w:sz w:val="24"/>
                <w:szCs w:val="24"/>
              </w:rPr>
              <w:t>(c) shows or avails a child a picture, video or film showing,</w:t>
            </w:r>
            <w:r w:rsidRPr="000A322E">
              <w:rPr>
                <w:rFonts w:ascii="Times New Roman" w:eastAsia="Times New Roman" w:hAnsi="Times New Roman" w:cs="Times New Roman"/>
                <w:sz w:val="24"/>
                <w:szCs w:val="24"/>
              </w:rPr>
              <w:br/>
              <w:t>depicting or illustrating a sexual act between persons of</w:t>
            </w:r>
            <w:r w:rsidRPr="000A322E">
              <w:rPr>
                <w:rFonts w:ascii="Times New Roman" w:eastAsia="Times New Roman" w:hAnsi="Times New Roman" w:cs="Times New Roman"/>
                <w:sz w:val="24"/>
                <w:szCs w:val="24"/>
              </w:rPr>
              <w:br/>
              <w:t>the same sex or any other conduct that is prohibited under</w:t>
            </w:r>
            <w:r w:rsidRPr="000A322E">
              <w:rPr>
                <w:rFonts w:ascii="Times New Roman" w:eastAsia="Times New Roman" w:hAnsi="Times New Roman" w:cs="Times New Roman"/>
                <w:sz w:val="24"/>
                <w:szCs w:val="24"/>
              </w:rPr>
              <w:br/>
              <w:t>this Act, or</w:t>
            </w:r>
          </w:p>
          <w:p w14:paraId="135CD2BF" w14:textId="77777777" w:rsidR="00785950" w:rsidRDefault="00785950" w:rsidP="00785950">
            <w:pPr>
              <w:pStyle w:val="ListParagraph"/>
              <w:ind w:left="342" w:firstLine="18"/>
              <w:jc w:val="both"/>
              <w:rPr>
                <w:rFonts w:ascii="Times New Roman" w:eastAsia="Times New Roman" w:hAnsi="Times New Roman" w:cs="Times New Roman"/>
                <w:sz w:val="24"/>
                <w:szCs w:val="24"/>
              </w:rPr>
            </w:pPr>
          </w:p>
          <w:p w14:paraId="109BB4D0" w14:textId="3676CCBA" w:rsidR="000A322E" w:rsidRDefault="000A322E" w:rsidP="00785950">
            <w:pPr>
              <w:ind w:left="342" w:firstLine="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2B5F80" w:rsidRPr="000A322E">
              <w:rPr>
                <w:rFonts w:ascii="Times New Roman" w:eastAsia="Times New Roman" w:hAnsi="Times New Roman" w:cs="Times New Roman"/>
                <w:sz w:val="24"/>
                <w:szCs w:val="24"/>
              </w:rPr>
              <w:t>in the presence of a child, performs a sexual act with a</w:t>
            </w:r>
            <w:r w:rsidR="002B5F80" w:rsidRPr="000A322E">
              <w:rPr>
                <w:rFonts w:ascii="Times New Roman" w:eastAsia="Times New Roman" w:hAnsi="Times New Roman" w:cs="Times New Roman"/>
                <w:sz w:val="24"/>
                <w:szCs w:val="24"/>
              </w:rPr>
              <w:br/>
              <w:t>person of the same sex or causes another person to engage</w:t>
            </w:r>
            <w:r>
              <w:rPr>
                <w:rFonts w:ascii="Times New Roman" w:eastAsia="Times New Roman" w:hAnsi="Times New Roman" w:cs="Times New Roman"/>
                <w:sz w:val="24"/>
                <w:szCs w:val="24"/>
              </w:rPr>
              <w:t xml:space="preserve"> </w:t>
            </w:r>
            <w:r w:rsidR="002B5F80" w:rsidRPr="000A322E">
              <w:rPr>
                <w:rFonts w:ascii="Times New Roman" w:eastAsia="Times New Roman" w:hAnsi="Times New Roman" w:cs="Times New Roman"/>
                <w:sz w:val="24"/>
                <w:szCs w:val="24"/>
              </w:rPr>
              <w:t>in a sexual act with a person of the same sex,</w:t>
            </w:r>
            <w:r w:rsidR="002B5F80" w:rsidRPr="000A322E">
              <w:rPr>
                <w:rFonts w:ascii="Times New Roman" w:eastAsia="Times New Roman" w:hAnsi="Times New Roman" w:cs="Times New Roman"/>
                <w:sz w:val="24"/>
                <w:szCs w:val="24"/>
              </w:rPr>
              <w:br/>
              <w:t>commits an offence and is liable, on conviction—</w:t>
            </w:r>
            <w:r w:rsidR="002B5F80" w:rsidRPr="000A322E">
              <w:rPr>
                <w:rFonts w:ascii="Times New Roman" w:eastAsia="Times New Roman" w:hAnsi="Times New Roman" w:cs="Times New Roman"/>
                <w:sz w:val="24"/>
                <w:szCs w:val="24"/>
              </w:rPr>
              <w:br/>
            </w:r>
          </w:p>
          <w:p w14:paraId="06A320CF" w14:textId="37674A57" w:rsidR="000A322E" w:rsidRPr="000A322E" w:rsidRDefault="002B5F80" w:rsidP="00785950">
            <w:pPr>
              <w:pStyle w:val="ListParagraph"/>
              <w:numPr>
                <w:ilvl w:val="0"/>
                <w:numId w:val="36"/>
              </w:numPr>
              <w:ind w:left="432" w:hanging="18"/>
              <w:jc w:val="both"/>
              <w:rPr>
                <w:rFonts w:ascii="Times New Roman" w:eastAsia="Times New Roman" w:hAnsi="Times New Roman" w:cs="Times New Roman"/>
                <w:sz w:val="24"/>
                <w:szCs w:val="24"/>
              </w:rPr>
            </w:pPr>
            <w:r w:rsidRPr="000A322E">
              <w:rPr>
                <w:rFonts w:ascii="Times New Roman" w:eastAsia="Times New Roman" w:hAnsi="Times New Roman" w:cs="Times New Roman"/>
                <w:sz w:val="24"/>
                <w:szCs w:val="24"/>
              </w:rPr>
              <w:t>in the case of contravention of paragraph (a), to</w:t>
            </w:r>
            <w:r w:rsidRPr="000A322E">
              <w:rPr>
                <w:rFonts w:ascii="Times New Roman" w:eastAsia="Times New Roman" w:hAnsi="Times New Roman" w:cs="Times New Roman"/>
                <w:sz w:val="24"/>
                <w:szCs w:val="24"/>
              </w:rPr>
              <w:br/>
              <w:t>imprisonment for life; or</w:t>
            </w:r>
          </w:p>
          <w:p w14:paraId="32FF6D07" w14:textId="47CC609C" w:rsidR="00B86A34" w:rsidRPr="000A322E" w:rsidRDefault="002B5F80" w:rsidP="00785950">
            <w:pPr>
              <w:pStyle w:val="ListParagraph"/>
              <w:numPr>
                <w:ilvl w:val="0"/>
                <w:numId w:val="36"/>
              </w:numPr>
              <w:ind w:left="432" w:hanging="18"/>
              <w:jc w:val="both"/>
              <w:rPr>
                <w:rFonts w:ascii="Times New Roman" w:eastAsia="Times New Roman" w:hAnsi="Times New Roman" w:cs="Times New Roman"/>
                <w:sz w:val="24"/>
                <w:szCs w:val="24"/>
              </w:rPr>
            </w:pPr>
            <w:r w:rsidRPr="000A322E">
              <w:rPr>
                <w:rFonts w:ascii="Times New Roman" w:eastAsia="Times New Roman" w:hAnsi="Times New Roman" w:cs="Times New Roman"/>
                <w:sz w:val="24"/>
                <w:szCs w:val="24"/>
              </w:rPr>
              <w:t>in the case of contravention of paragraphs (b), (c)</w:t>
            </w:r>
            <w:r w:rsidRPr="000A322E">
              <w:rPr>
                <w:rFonts w:ascii="Times New Roman" w:eastAsia="Times New Roman" w:hAnsi="Times New Roman" w:cs="Times New Roman"/>
                <w:sz w:val="24"/>
                <w:szCs w:val="24"/>
              </w:rPr>
              <w:br/>
              <w:t>and (d), to imprisonment for a period not exceeding</w:t>
            </w:r>
            <w:r w:rsidRPr="000A322E">
              <w:rPr>
                <w:rFonts w:ascii="Times New Roman" w:eastAsia="Times New Roman" w:hAnsi="Times New Roman" w:cs="Times New Roman"/>
                <w:sz w:val="24"/>
                <w:szCs w:val="24"/>
              </w:rPr>
              <w:br/>
              <w:t>twenty years.</w:t>
            </w:r>
          </w:p>
          <w:p w14:paraId="41ABFDE8" w14:textId="7E388A0A" w:rsidR="000A322E" w:rsidRDefault="002B5F80" w:rsidP="00B86A34">
            <w:pPr>
              <w:pStyle w:val="ListParagraph"/>
              <w:ind w:left="360"/>
              <w:jc w:val="both"/>
              <w:rPr>
                <w:rFonts w:ascii="Times New Roman" w:eastAsia="Times New Roman" w:hAnsi="Times New Roman" w:cs="Times New Roman"/>
                <w:sz w:val="24"/>
                <w:szCs w:val="24"/>
              </w:rPr>
            </w:pPr>
            <w:r w:rsidRPr="002B5F80">
              <w:rPr>
                <w:rFonts w:ascii="Times New Roman" w:eastAsia="Times New Roman" w:hAnsi="Times New Roman" w:cs="Times New Roman"/>
                <w:sz w:val="24"/>
                <w:szCs w:val="24"/>
              </w:rPr>
              <w:br/>
              <w:t>(2) The consent of a child or that of the child’s parent, guardian,</w:t>
            </w:r>
            <w:r w:rsidRPr="002B5F80">
              <w:rPr>
                <w:rFonts w:ascii="Times New Roman" w:eastAsia="Times New Roman" w:hAnsi="Times New Roman" w:cs="Times New Roman"/>
                <w:sz w:val="24"/>
                <w:szCs w:val="24"/>
              </w:rPr>
              <w:br/>
              <w:t>person in authority or any other person with parental responsibility</w:t>
            </w:r>
            <w:r w:rsidR="00B86A34">
              <w:rPr>
                <w:rFonts w:ascii="Times New Roman" w:eastAsia="Times New Roman" w:hAnsi="Times New Roman" w:cs="Times New Roman"/>
                <w:sz w:val="24"/>
                <w:szCs w:val="24"/>
              </w:rPr>
              <w:t xml:space="preserve"> </w:t>
            </w:r>
            <w:r w:rsidRPr="002B5F80">
              <w:rPr>
                <w:rFonts w:ascii="Times New Roman" w:eastAsia="Times New Roman" w:hAnsi="Times New Roman" w:cs="Times New Roman"/>
                <w:sz w:val="24"/>
                <w:szCs w:val="24"/>
              </w:rPr>
              <w:t>over the child to the ac</w:t>
            </w:r>
            <w:r w:rsidR="00B86A34">
              <w:rPr>
                <w:rFonts w:ascii="Times New Roman" w:eastAsia="Times New Roman" w:hAnsi="Times New Roman" w:cs="Times New Roman"/>
                <w:sz w:val="24"/>
                <w:szCs w:val="24"/>
              </w:rPr>
              <w:t xml:space="preserve">ts prescribed in </w:t>
            </w:r>
            <w:r w:rsidR="000E2784">
              <w:rPr>
                <w:rFonts w:ascii="Times New Roman" w:eastAsia="Times New Roman" w:hAnsi="Times New Roman" w:cs="Times New Roman"/>
                <w:sz w:val="24"/>
                <w:szCs w:val="24"/>
              </w:rPr>
              <w:t>subsection</w:t>
            </w:r>
            <w:r w:rsidR="000A322E">
              <w:rPr>
                <w:rFonts w:ascii="Times New Roman" w:eastAsia="Times New Roman" w:hAnsi="Times New Roman" w:cs="Times New Roman"/>
                <w:sz w:val="24"/>
                <w:szCs w:val="24"/>
              </w:rPr>
              <w:t xml:space="preserve"> (1) shall not be defence to a charge under this Act.</w:t>
            </w:r>
          </w:p>
          <w:p w14:paraId="26A9B380" w14:textId="77777777" w:rsidR="000E2784" w:rsidRDefault="000E2784" w:rsidP="00B86A34">
            <w:pPr>
              <w:pStyle w:val="ListParagraph"/>
              <w:ind w:left="360"/>
              <w:jc w:val="both"/>
              <w:rPr>
                <w:rFonts w:ascii="Times New Roman" w:eastAsia="Times New Roman" w:hAnsi="Times New Roman" w:cs="Times New Roman"/>
                <w:sz w:val="24"/>
                <w:szCs w:val="24"/>
              </w:rPr>
            </w:pPr>
          </w:p>
          <w:p w14:paraId="5EC80B18" w14:textId="191B7DAF" w:rsidR="00B86A34" w:rsidRPr="00B86A34" w:rsidRDefault="00B86A34" w:rsidP="00B86A34">
            <w:pPr>
              <w:pStyle w:val="ListParagraph"/>
              <w:ind w:left="360"/>
              <w:jc w:val="both"/>
              <w:rPr>
                <w:rFonts w:ascii="Times New Roman" w:eastAsia="Times New Roman" w:hAnsi="Times New Roman" w:cs="Times New Roman"/>
                <w:sz w:val="24"/>
                <w:szCs w:val="24"/>
              </w:rPr>
            </w:pPr>
          </w:p>
        </w:tc>
      </w:tr>
      <w:tr w:rsidR="00D711F8" w:rsidRPr="00770AC0" w14:paraId="04EB21AB" w14:textId="77777777" w:rsidTr="00AE598F">
        <w:tc>
          <w:tcPr>
            <w:tcW w:w="1782" w:type="dxa"/>
          </w:tcPr>
          <w:p w14:paraId="2C1257FB" w14:textId="6CF7E6AC" w:rsidR="00D711F8" w:rsidRDefault="00D711F8" w:rsidP="00FB058E">
            <w:pPr>
              <w:pStyle w:val="NoSpacing"/>
              <w:rPr>
                <w:rFonts w:ascii="Times New Roman" w:eastAsia="Times New Roman" w:hAnsi="Times New Roman" w:cs="Times New Roman"/>
                <w:sz w:val="18"/>
                <w:szCs w:val="18"/>
              </w:rPr>
            </w:pPr>
            <w:r w:rsidRPr="00FB3D56">
              <w:rPr>
                <w:rFonts w:ascii="Times New Roman" w:hAnsi="Times New Roman" w:cs="Times New Roman"/>
                <w:bCs/>
                <w:sz w:val="18"/>
                <w:szCs w:val="18"/>
                <w:lang w:bidi="en-US"/>
              </w:rPr>
              <w:lastRenderedPageBreak/>
              <w:t xml:space="preserve">Prohibition of </w:t>
            </w:r>
            <w:r>
              <w:rPr>
                <w:rFonts w:ascii="Times New Roman" w:hAnsi="Times New Roman" w:cs="Times New Roman"/>
                <w:bCs/>
                <w:sz w:val="18"/>
                <w:szCs w:val="18"/>
                <w:lang w:bidi="en-US"/>
              </w:rPr>
              <w:t xml:space="preserve">child </w:t>
            </w:r>
            <w:r w:rsidRPr="00FB3D56">
              <w:rPr>
                <w:rFonts w:ascii="Times New Roman" w:hAnsi="Times New Roman" w:cs="Times New Roman"/>
                <w:bCs/>
                <w:sz w:val="18"/>
                <w:szCs w:val="18"/>
                <w:lang w:bidi="en-US"/>
              </w:rPr>
              <w:t>pornography</w:t>
            </w:r>
          </w:p>
        </w:tc>
        <w:tc>
          <w:tcPr>
            <w:tcW w:w="6559" w:type="dxa"/>
          </w:tcPr>
          <w:p w14:paraId="4B77607B" w14:textId="28E192C1" w:rsidR="00D711F8" w:rsidRPr="00F13FBF" w:rsidRDefault="004E2FF5" w:rsidP="00CD5CB1">
            <w:pPr>
              <w:pStyle w:val="ListParagraph"/>
              <w:numPr>
                <w:ilvl w:val="0"/>
                <w:numId w:val="1"/>
              </w:numPr>
              <w:tabs>
                <w:tab w:val="left" w:pos="357"/>
                <w:tab w:val="left" w:pos="552"/>
              </w:tabs>
              <w:ind w:left="-64" w:firstLine="64"/>
              <w:jc w:val="both"/>
              <w:rPr>
                <w:rFonts w:ascii="Times New Roman" w:hAnsi="Times New Roman" w:cs="Times New Roman"/>
                <w:bCs/>
                <w:sz w:val="24"/>
                <w:szCs w:val="24"/>
                <w:lang w:bidi="en-US"/>
              </w:rPr>
            </w:pPr>
            <w:r>
              <w:rPr>
                <w:rFonts w:ascii="Times New Roman" w:hAnsi="Times New Roman" w:cs="Times New Roman"/>
                <w:bCs/>
                <w:sz w:val="24"/>
                <w:szCs w:val="24"/>
                <w:lang w:bidi="en-US"/>
              </w:rPr>
              <w:t>(</w:t>
            </w:r>
            <w:r w:rsidR="00D711F8" w:rsidRPr="00F13FBF">
              <w:rPr>
                <w:rFonts w:ascii="Times New Roman" w:hAnsi="Times New Roman" w:cs="Times New Roman"/>
                <w:bCs/>
                <w:sz w:val="24"/>
                <w:szCs w:val="24"/>
                <w:lang w:bidi="en-US"/>
              </w:rPr>
              <w:t>1) Any person who for the purpose of or by way of trade or for the purpose of distribution or public exhibition, makes, produces or has in his or her possession any one or more lewd, indecent or obscene writings, drawings, prints, paintings, printed matter, pictures, posters, emblems, photographs, cinematograph -films or any other material of child pornography or sexual abuse commits an offence and is liable, upon conviction to a fine of not less than fifty thousand shillings or imprisonment for a term of not less than one year, or to both such fine and imprisonment.</w:t>
            </w:r>
          </w:p>
          <w:p w14:paraId="3DBD33D6" w14:textId="77777777" w:rsidR="00D711F8" w:rsidRPr="00477F73" w:rsidRDefault="00D711F8" w:rsidP="00D711F8">
            <w:pPr>
              <w:pStyle w:val="ListParagraph"/>
              <w:ind w:left="360"/>
              <w:jc w:val="both"/>
              <w:rPr>
                <w:rFonts w:ascii="Times New Roman" w:hAnsi="Times New Roman" w:cs="Times New Roman"/>
                <w:bCs/>
                <w:sz w:val="24"/>
                <w:szCs w:val="24"/>
                <w:lang w:bidi="en-US"/>
              </w:rPr>
            </w:pPr>
          </w:p>
          <w:p w14:paraId="22F55628" w14:textId="38F70DE7" w:rsidR="00D711F8" w:rsidRDefault="00D711F8" w:rsidP="001B2651">
            <w:pPr>
              <w:pStyle w:val="NoSpacing"/>
              <w:numPr>
                <w:ilvl w:val="2"/>
                <w:numId w:val="1"/>
              </w:numPr>
              <w:ind w:left="-65" w:firstLine="425"/>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An internet service provider who knowingly acts as a host for </w:t>
            </w:r>
            <w:r>
              <w:rPr>
                <w:rFonts w:ascii="Times New Roman" w:hAnsi="Times New Roman" w:cs="Times New Roman"/>
                <w:bCs/>
                <w:sz w:val="24"/>
                <w:szCs w:val="24"/>
                <w:lang w:bidi="en-US"/>
              </w:rPr>
              <w:t xml:space="preserve">child </w:t>
            </w:r>
            <w:r w:rsidRPr="00477F73">
              <w:rPr>
                <w:rFonts w:ascii="Times New Roman" w:hAnsi="Times New Roman" w:cs="Times New Roman"/>
                <w:bCs/>
                <w:sz w:val="24"/>
                <w:szCs w:val="24"/>
                <w:lang w:bidi="en-US"/>
              </w:rPr>
              <w:t xml:space="preserve">pornographic material or acts as a channel to transmit </w:t>
            </w:r>
            <w:r>
              <w:rPr>
                <w:rFonts w:ascii="Times New Roman" w:hAnsi="Times New Roman" w:cs="Times New Roman"/>
                <w:bCs/>
                <w:sz w:val="24"/>
                <w:szCs w:val="24"/>
                <w:lang w:bidi="en-US"/>
              </w:rPr>
              <w:t xml:space="preserve">child </w:t>
            </w:r>
            <w:r w:rsidRPr="00477F73">
              <w:rPr>
                <w:rFonts w:ascii="Times New Roman" w:hAnsi="Times New Roman" w:cs="Times New Roman"/>
                <w:bCs/>
                <w:sz w:val="24"/>
                <w:szCs w:val="24"/>
                <w:lang w:bidi="en-US"/>
              </w:rPr>
              <w:t>pornographic material to a user commits an offence and is liable, upon conviction to a fine of not less than ten million shillings and each officer of the company or partnership, is each liable to a fine not less than ten million shillings or imprisonment for a term of not less than ten years</w:t>
            </w:r>
            <w:r>
              <w:rPr>
                <w:rFonts w:ascii="Times New Roman" w:hAnsi="Times New Roman" w:cs="Times New Roman"/>
                <w:bCs/>
                <w:sz w:val="24"/>
                <w:szCs w:val="24"/>
                <w:lang w:bidi="en-US"/>
              </w:rPr>
              <w:t>, or to both fine and imprisonment herein</w:t>
            </w:r>
            <w:r w:rsidRPr="00477F73">
              <w:rPr>
                <w:rFonts w:ascii="Times New Roman" w:hAnsi="Times New Roman" w:cs="Times New Roman"/>
                <w:bCs/>
                <w:sz w:val="24"/>
                <w:szCs w:val="24"/>
                <w:lang w:bidi="en-US"/>
              </w:rPr>
              <w:t>.</w:t>
            </w:r>
          </w:p>
          <w:p w14:paraId="78DD3ACB" w14:textId="77777777" w:rsidR="00D711F8" w:rsidRDefault="00D711F8" w:rsidP="00D711F8">
            <w:pPr>
              <w:pStyle w:val="NoSpacing"/>
              <w:ind w:left="360"/>
              <w:jc w:val="both"/>
              <w:rPr>
                <w:rFonts w:ascii="Times New Roman" w:hAnsi="Times New Roman" w:cs="Times New Roman"/>
                <w:bCs/>
                <w:sz w:val="24"/>
                <w:szCs w:val="24"/>
                <w:lang w:bidi="en-US"/>
              </w:rPr>
            </w:pPr>
          </w:p>
          <w:p w14:paraId="34A25815" w14:textId="75859C45" w:rsidR="00D711F8" w:rsidRPr="00D711F8" w:rsidRDefault="00D711F8" w:rsidP="001B2651">
            <w:pPr>
              <w:pStyle w:val="NoSpacing"/>
              <w:numPr>
                <w:ilvl w:val="2"/>
                <w:numId w:val="1"/>
              </w:numPr>
              <w:ind w:left="-65" w:firstLine="425"/>
              <w:jc w:val="both"/>
              <w:rPr>
                <w:rFonts w:ascii="Times New Roman" w:hAnsi="Times New Roman" w:cs="Times New Roman"/>
                <w:bCs/>
                <w:sz w:val="24"/>
                <w:szCs w:val="24"/>
                <w:lang w:bidi="en-US"/>
              </w:rPr>
            </w:pPr>
            <w:r w:rsidRPr="00D711F8">
              <w:rPr>
                <w:rFonts w:ascii="Times New Roman" w:hAnsi="Times New Roman" w:cs="Times New Roman"/>
                <w:bCs/>
                <w:sz w:val="24"/>
                <w:szCs w:val="24"/>
                <w:lang w:bidi="en-US"/>
              </w:rPr>
              <w:t xml:space="preserve">The Communication Authority of Kenya shall take measures to </w:t>
            </w:r>
            <w:r w:rsidR="000A322E">
              <w:rPr>
                <w:rFonts w:ascii="Times New Roman" w:hAnsi="Times New Roman" w:cs="Times New Roman"/>
                <w:bCs/>
                <w:sz w:val="24"/>
                <w:szCs w:val="24"/>
                <w:lang w:bidi="en-US"/>
              </w:rPr>
              <w:t xml:space="preserve">cause </w:t>
            </w:r>
            <w:r w:rsidR="009A440A">
              <w:rPr>
                <w:rFonts w:ascii="Times New Roman" w:hAnsi="Times New Roman" w:cs="Times New Roman"/>
                <w:bCs/>
                <w:sz w:val="24"/>
                <w:szCs w:val="24"/>
                <w:lang w:bidi="en-US"/>
              </w:rPr>
              <w:t>to be inaccessible</w:t>
            </w:r>
            <w:r w:rsidR="000A322E">
              <w:rPr>
                <w:rFonts w:ascii="Times New Roman" w:hAnsi="Times New Roman" w:cs="Times New Roman"/>
                <w:bCs/>
                <w:sz w:val="24"/>
                <w:szCs w:val="24"/>
                <w:lang w:bidi="en-US"/>
              </w:rPr>
              <w:t xml:space="preserve">, within Kenya, </w:t>
            </w:r>
            <w:r w:rsidRPr="00D711F8">
              <w:rPr>
                <w:rFonts w:ascii="Times New Roman" w:hAnsi="Times New Roman" w:cs="Times New Roman"/>
                <w:bCs/>
                <w:sz w:val="24"/>
                <w:szCs w:val="24"/>
                <w:lang w:bidi="en-US"/>
              </w:rPr>
              <w:t>websites that act as hosts for child pornographic material or channels for the transmission of child pornography images.</w:t>
            </w:r>
          </w:p>
          <w:p w14:paraId="56C5FF97" w14:textId="6FAF56D0" w:rsidR="00D711F8" w:rsidRPr="00B86A34" w:rsidRDefault="00D711F8" w:rsidP="00D711F8">
            <w:pPr>
              <w:pStyle w:val="ListParagraph"/>
              <w:ind w:left="360"/>
              <w:jc w:val="both"/>
              <w:rPr>
                <w:rFonts w:ascii="Times New Roman" w:eastAsia="Times New Roman" w:hAnsi="Times New Roman" w:cs="Times New Roman"/>
                <w:sz w:val="24"/>
                <w:szCs w:val="24"/>
              </w:rPr>
            </w:pPr>
          </w:p>
        </w:tc>
      </w:tr>
      <w:tr w:rsidR="00FB058E" w:rsidRPr="00770AC0" w14:paraId="6E4A327E" w14:textId="77777777" w:rsidTr="00AE598F">
        <w:tc>
          <w:tcPr>
            <w:tcW w:w="1782" w:type="dxa"/>
          </w:tcPr>
          <w:p w14:paraId="70696848" w14:textId="77777777" w:rsidR="00492B0C" w:rsidRDefault="00492B0C" w:rsidP="00FB058E">
            <w:pPr>
              <w:pStyle w:val="NoSpacing"/>
              <w:rPr>
                <w:rFonts w:ascii="Times New Roman" w:hAnsi="Times New Roman" w:cs="Times New Roman"/>
                <w:bCs/>
                <w:sz w:val="18"/>
                <w:szCs w:val="18"/>
                <w:lang w:bidi="en-US"/>
              </w:rPr>
            </w:pPr>
          </w:p>
          <w:p w14:paraId="0553CF2D" w14:textId="06EEF2AD" w:rsidR="00FB058E" w:rsidRPr="004F4528" w:rsidRDefault="000A322E" w:rsidP="00FB058E">
            <w:pPr>
              <w:pStyle w:val="NoSpacing"/>
              <w:rPr>
                <w:rFonts w:ascii="Times New Roman" w:hAnsi="Times New Roman" w:cs="Times New Roman"/>
                <w:bCs/>
                <w:sz w:val="18"/>
                <w:szCs w:val="18"/>
                <w:lang w:bidi="en-US"/>
              </w:rPr>
            </w:pPr>
            <w:r>
              <w:rPr>
                <w:rFonts w:ascii="Times New Roman" w:hAnsi="Times New Roman" w:cs="Times New Roman"/>
                <w:bCs/>
                <w:sz w:val="18"/>
                <w:szCs w:val="18"/>
                <w:lang w:bidi="en-US"/>
              </w:rPr>
              <w:t>Disqualification of o</w:t>
            </w:r>
            <w:r w:rsidR="00FB058E" w:rsidRPr="004F4528">
              <w:rPr>
                <w:rFonts w:ascii="Times New Roman" w:hAnsi="Times New Roman" w:cs="Times New Roman"/>
                <w:bCs/>
                <w:sz w:val="18"/>
                <w:szCs w:val="18"/>
                <w:lang w:bidi="en-US"/>
              </w:rPr>
              <w:t xml:space="preserve">ffenders </w:t>
            </w:r>
            <w:r>
              <w:rPr>
                <w:rFonts w:ascii="Times New Roman" w:hAnsi="Times New Roman" w:cs="Times New Roman"/>
                <w:bCs/>
                <w:sz w:val="18"/>
                <w:szCs w:val="18"/>
                <w:lang w:bidi="en-US"/>
              </w:rPr>
              <w:t>from</w:t>
            </w:r>
            <w:r w:rsidR="00AE6CF4">
              <w:rPr>
                <w:rFonts w:ascii="Times New Roman" w:hAnsi="Times New Roman" w:cs="Times New Roman"/>
                <w:bCs/>
                <w:sz w:val="18"/>
                <w:szCs w:val="18"/>
                <w:lang w:bidi="en-US"/>
              </w:rPr>
              <w:t xml:space="preserve"> </w:t>
            </w:r>
            <w:r w:rsidR="00FB058E" w:rsidRPr="004F4528">
              <w:rPr>
                <w:rFonts w:ascii="Times New Roman" w:hAnsi="Times New Roman" w:cs="Times New Roman"/>
                <w:bCs/>
                <w:sz w:val="18"/>
                <w:szCs w:val="18"/>
                <w:lang w:bidi="en-US"/>
              </w:rPr>
              <w:t>act</w:t>
            </w:r>
            <w:r>
              <w:rPr>
                <w:rFonts w:ascii="Times New Roman" w:hAnsi="Times New Roman" w:cs="Times New Roman"/>
                <w:bCs/>
                <w:sz w:val="18"/>
                <w:szCs w:val="18"/>
                <w:lang w:bidi="en-US"/>
              </w:rPr>
              <w:t>ing</w:t>
            </w:r>
            <w:r w:rsidR="00FB058E" w:rsidRPr="004F4528">
              <w:rPr>
                <w:rFonts w:ascii="Times New Roman" w:hAnsi="Times New Roman" w:cs="Times New Roman"/>
                <w:bCs/>
                <w:sz w:val="18"/>
                <w:szCs w:val="18"/>
                <w:lang w:bidi="en-US"/>
              </w:rPr>
              <w:t xml:space="preserve"> as guardians, adopt</w:t>
            </w:r>
            <w:r>
              <w:rPr>
                <w:rFonts w:ascii="Times New Roman" w:hAnsi="Times New Roman" w:cs="Times New Roman"/>
                <w:bCs/>
                <w:sz w:val="18"/>
                <w:szCs w:val="18"/>
                <w:lang w:bidi="en-US"/>
              </w:rPr>
              <w:t>ing</w:t>
            </w:r>
            <w:r w:rsidR="00FB058E" w:rsidRPr="004F4528">
              <w:rPr>
                <w:rFonts w:ascii="Times New Roman" w:hAnsi="Times New Roman" w:cs="Times New Roman"/>
                <w:bCs/>
                <w:sz w:val="18"/>
                <w:szCs w:val="18"/>
                <w:lang w:bidi="en-US"/>
              </w:rPr>
              <w:t>, foster</w:t>
            </w:r>
            <w:r>
              <w:rPr>
                <w:rFonts w:ascii="Times New Roman" w:hAnsi="Times New Roman" w:cs="Times New Roman"/>
                <w:bCs/>
                <w:sz w:val="18"/>
                <w:szCs w:val="18"/>
                <w:lang w:bidi="en-US"/>
              </w:rPr>
              <w:t xml:space="preserve">ing </w:t>
            </w:r>
            <w:r w:rsidR="00FB058E" w:rsidRPr="004F4528">
              <w:rPr>
                <w:rFonts w:ascii="Times New Roman" w:hAnsi="Times New Roman" w:cs="Times New Roman"/>
                <w:bCs/>
                <w:sz w:val="18"/>
                <w:szCs w:val="18"/>
                <w:lang w:bidi="en-US"/>
              </w:rPr>
              <w:t>children</w:t>
            </w:r>
            <w:r>
              <w:rPr>
                <w:rFonts w:ascii="Times New Roman" w:hAnsi="Times New Roman" w:cs="Times New Roman"/>
                <w:bCs/>
                <w:sz w:val="18"/>
                <w:szCs w:val="18"/>
                <w:lang w:bidi="en-US"/>
              </w:rPr>
              <w:t xml:space="preserve"> etc.</w:t>
            </w:r>
          </w:p>
          <w:p w14:paraId="7B3FA3D9" w14:textId="77777777" w:rsidR="00FB058E" w:rsidRPr="00770AC0" w:rsidRDefault="00FB058E" w:rsidP="00FB058E">
            <w:pPr>
              <w:pStyle w:val="NoSpacing"/>
              <w:rPr>
                <w:rFonts w:ascii="Times New Roman" w:hAnsi="Times New Roman" w:cs="Times New Roman"/>
                <w:bCs/>
                <w:sz w:val="28"/>
                <w:szCs w:val="28"/>
                <w:lang w:bidi="en-US"/>
              </w:rPr>
            </w:pPr>
          </w:p>
          <w:p w14:paraId="1D1A92A7" w14:textId="77777777" w:rsidR="00FB058E" w:rsidRPr="00770AC0" w:rsidRDefault="00FB058E" w:rsidP="00FB058E">
            <w:pPr>
              <w:pStyle w:val="NoSpacing"/>
              <w:rPr>
                <w:rFonts w:ascii="Times New Roman" w:hAnsi="Times New Roman" w:cs="Times New Roman"/>
                <w:bCs/>
                <w:sz w:val="28"/>
                <w:szCs w:val="28"/>
                <w:lang w:bidi="en-US"/>
              </w:rPr>
            </w:pPr>
          </w:p>
          <w:p w14:paraId="0A3C18F6" w14:textId="77777777"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t>No. 29 of 2022.</w:t>
            </w:r>
          </w:p>
          <w:p w14:paraId="149A4DCB" w14:textId="18E40FDE"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57CF00B2" w14:textId="397DE84E" w:rsidR="00FB058E" w:rsidRPr="004E2FF5" w:rsidRDefault="00FB058E" w:rsidP="001B2651">
            <w:pPr>
              <w:pStyle w:val="NoSpacing"/>
              <w:numPr>
                <w:ilvl w:val="0"/>
                <w:numId w:val="1"/>
              </w:numPr>
              <w:tabs>
                <w:tab w:val="left" w:pos="358"/>
              </w:tabs>
              <w:ind w:left="61" w:firstLine="297"/>
              <w:jc w:val="both"/>
              <w:rPr>
                <w:rFonts w:ascii="Times New Roman" w:hAnsi="Times New Roman" w:cs="Times New Roman"/>
                <w:bCs/>
                <w:sz w:val="24"/>
                <w:szCs w:val="24"/>
                <w:lang w:bidi="en-US"/>
              </w:rPr>
            </w:pPr>
            <w:r w:rsidRPr="004E2FF5">
              <w:rPr>
                <w:rFonts w:ascii="Times New Roman" w:hAnsi="Times New Roman" w:cs="Times New Roman"/>
                <w:bCs/>
                <w:sz w:val="24"/>
                <w:szCs w:val="24"/>
                <w:lang w:bidi="en-US"/>
              </w:rPr>
              <w:t>In addition to the provisions under the Children Act, the Court, the National Council for Children Services or the Secretary of Children Services, as the case may be, shall not approve an application, or issue an order of adoption, guardianship, kinship, foster care, temporary shelter, aftercare or any other form of family based alternative child care contemplated under the Children Act to an applicant who is convicted of an offence under this Act</w:t>
            </w:r>
            <w:r w:rsidR="004E2FF5" w:rsidRPr="004E2FF5">
              <w:rPr>
                <w:rFonts w:ascii="Times New Roman" w:hAnsi="Times New Roman" w:cs="Times New Roman"/>
                <w:bCs/>
                <w:sz w:val="24"/>
                <w:szCs w:val="24"/>
                <w:lang w:bidi="en-US"/>
              </w:rPr>
              <w:t xml:space="preserve"> or </w:t>
            </w:r>
            <w:r w:rsidR="004E2FF5">
              <w:rPr>
                <w:rFonts w:ascii="Times New Roman" w:hAnsi="Times New Roman" w:cs="Times New Roman"/>
                <w:bCs/>
                <w:sz w:val="24"/>
                <w:szCs w:val="24"/>
                <w:lang w:bidi="en-US"/>
              </w:rPr>
              <w:t xml:space="preserve">who </w:t>
            </w:r>
            <w:r w:rsidRPr="004E2FF5">
              <w:rPr>
                <w:rFonts w:ascii="Times New Roman" w:hAnsi="Times New Roman" w:cs="Times New Roman"/>
                <w:bCs/>
                <w:sz w:val="24"/>
                <w:szCs w:val="24"/>
                <w:lang w:bidi="en-US"/>
              </w:rPr>
              <w:t>openly holds out or identifies as a homosexual</w:t>
            </w:r>
            <w:r w:rsidR="004E2FF5" w:rsidRPr="004E2FF5">
              <w:rPr>
                <w:rFonts w:ascii="Times New Roman" w:hAnsi="Times New Roman" w:cs="Times New Roman"/>
                <w:bCs/>
                <w:sz w:val="24"/>
                <w:szCs w:val="24"/>
                <w:lang w:bidi="en-US"/>
              </w:rPr>
              <w:t xml:space="preserve"> or as a person who engages in </w:t>
            </w:r>
            <w:r w:rsidR="00EB0387" w:rsidRPr="004E2FF5">
              <w:rPr>
                <w:rFonts w:ascii="Times New Roman" w:hAnsi="Times New Roman" w:cs="Times New Roman"/>
                <w:bCs/>
                <w:sz w:val="24"/>
                <w:szCs w:val="24"/>
                <w:lang w:bidi="en-US"/>
              </w:rPr>
              <w:t>unnatural sex</w:t>
            </w:r>
            <w:r w:rsidR="004E2FF5" w:rsidRPr="004E2FF5">
              <w:rPr>
                <w:rFonts w:ascii="Times New Roman" w:hAnsi="Times New Roman" w:cs="Times New Roman"/>
                <w:bCs/>
                <w:sz w:val="24"/>
                <w:szCs w:val="24"/>
                <w:lang w:bidi="en-US"/>
              </w:rPr>
              <w:t>ual activity</w:t>
            </w:r>
            <w:r w:rsidR="004E2FF5">
              <w:rPr>
                <w:rFonts w:ascii="Times New Roman" w:hAnsi="Times New Roman" w:cs="Times New Roman"/>
                <w:bCs/>
                <w:sz w:val="24"/>
                <w:szCs w:val="24"/>
                <w:lang w:bidi="en-US"/>
              </w:rPr>
              <w:t xml:space="preserve"> or acts prohibited under this Act</w:t>
            </w:r>
            <w:r w:rsidRPr="004E2FF5">
              <w:rPr>
                <w:rFonts w:ascii="Times New Roman" w:hAnsi="Times New Roman" w:cs="Times New Roman"/>
                <w:bCs/>
                <w:sz w:val="24"/>
                <w:szCs w:val="24"/>
                <w:lang w:bidi="en-US"/>
              </w:rPr>
              <w:t xml:space="preserve">. </w:t>
            </w:r>
          </w:p>
          <w:p w14:paraId="7EA72BD9" w14:textId="6762E3EE" w:rsidR="00FB058E" w:rsidRPr="00477F73" w:rsidRDefault="00FB058E" w:rsidP="00B86A34">
            <w:pPr>
              <w:jc w:val="both"/>
              <w:rPr>
                <w:rFonts w:ascii="Times New Roman" w:hAnsi="Times New Roman" w:cs="Times New Roman"/>
                <w:bCs/>
                <w:sz w:val="24"/>
                <w:szCs w:val="24"/>
                <w:lang w:bidi="en-US"/>
              </w:rPr>
            </w:pPr>
          </w:p>
        </w:tc>
      </w:tr>
      <w:tr w:rsidR="00FB058E" w:rsidRPr="00770AC0" w14:paraId="46742EBD" w14:textId="77777777" w:rsidTr="00AE598F">
        <w:tc>
          <w:tcPr>
            <w:tcW w:w="1782" w:type="dxa"/>
          </w:tcPr>
          <w:p w14:paraId="0F47FC8F" w14:textId="26A1576B"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lastRenderedPageBreak/>
              <w:t xml:space="preserve">Monitoring of </w:t>
            </w:r>
            <w:r w:rsidR="00AE6CF4">
              <w:rPr>
                <w:rFonts w:ascii="Times New Roman" w:hAnsi="Times New Roman" w:cs="Times New Roman"/>
                <w:bCs/>
                <w:sz w:val="18"/>
                <w:szCs w:val="18"/>
                <w:lang w:bidi="en-US"/>
              </w:rPr>
              <w:t>child care institutions</w:t>
            </w:r>
            <w:r w:rsidRPr="004F4528">
              <w:rPr>
                <w:rFonts w:ascii="Times New Roman" w:hAnsi="Times New Roman" w:cs="Times New Roman"/>
                <w:bCs/>
                <w:sz w:val="18"/>
                <w:szCs w:val="18"/>
                <w:lang w:bidi="en-US"/>
              </w:rPr>
              <w:t>.</w:t>
            </w:r>
          </w:p>
          <w:p w14:paraId="0C9BD06E" w14:textId="77777777"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t>No. 29 of 2022.</w:t>
            </w:r>
          </w:p>
          <w:p w14:paraId="479C24E2" w14:textId="472FC93D"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02E1F941" w14:textId="5929E491" w:rsidR="00FB058E" w:rsidRPr="00477F73"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In addition to the provisions of the Children Act, the Secretary of Children Services shall </w:t>
            </w:r>
            <w:r w:rsidR="004E2FF5">
              <w:rPr>
                <w:rFonts w:ascii="Times New Roman" w:hAnsi="Times New Roman" w:cs="Times New Roman"/>
                <w:bCs/>
                <w:sz w:val="24"/>
                <w:szCs w:val="24"/>
                <w:lang w:bidi="en-US"/>
              </w:rPr>
              <w:t>ensure</w:t>
            </w:r>
            <w:r w:rsidRPr="00477F73">
              <w:rPr>
                <w:rFonts w:ascii="Times New Roman" w:hAnsi="Times New Roman" w:cs="Times New Roman"/>
                <w:bCs/>
                <w:sz w:val="24"/>
                <w:szCs w:val="24"/>
                <w:lang w:bidi="en-US"/>
              </w:rPr>
              <w:t xml:space="preserve"> —</w:t>
            </w:r>
          </w:p>
          <w:p w14:paraId="7B4881C3" w14:textId="53E6F39C" w:rsidR="00FB058E" w:rsidRPr="00477F73" w:rsidRDefault="00EF5058" w:rsidP="00B86A34">
            <w:pPr>
              <w:pStyle w:val="ListParagraph"/>
              <w:numPr>
                <w:ilvl w:val="0"/>
                <w:numId w:val="22"/>
              </w:numPr>
              <w:ind w:left="787" w:hanging="426"/>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regular </w:t>
            </w:r>
            <w:r w:rsidR="00FB058E" w:rsidRPr="00477F73">
              <w:rPr>
                <w:rFonts w:ascii="Times New Roman" w:hAnsi="Times New Roman" w:cs="Times New Roman"/>
                <w:bCs/>
                <w:sz w:val="24"/>
                <w:szCs w:val="24"/>
                <w:lang w:bidi="en-US"/>
              </w:rPr>
              <w:t xml:space="preserve">inspection of </w:t>
            </w:r>
            <w:r w:rsidR="004E2FF5">
              <w:rPr>
                <w:rFonts w:ascii="Times New Roman" w:hAnsi="Times New Roman" w:cs="Times New Roman"/>
                <w:bCs/>
                <w:sz w:val="24"/>
                <w:szCs w:val="24"/>
                <w:lang w:bidi="en-US"/>
              </w:rPr>
              <w:t>child care institutions</w:t>
            </w:r>
            <w:r>
              <w:rPr>
                <w:rFonts w:ascii="Times New Roman" w:hAnsi="Times New Roman" w:cs="Times New Roman"/>
                <w:bCs/>
                <w:sz w:val="24"/>
                <w:szCs w:val="24"/>
                <w:lang w:bidi="en-US"/>
              </w:rPr>
              <w:t>,</w:t>
            </w:r>
            <w:r w:rsidR="004E2FF5">
              <w:rPr>
                <w:rFonts w:ascii="Times New Roman" w:hAnsi="Times New Roman" w:cs="Times New Roman"/>
                <w:bCs/>
                <w:sz w:val="24"/>
                <w:szCs w:val="24"/>
                <w:lang w:bidi="en-US"/>
              </w:rPr>
              <w:t xml:space="preserve"> </w:t>
            </w:r>
            <w:r w:rsidR="00FB058E" w:rsidRPr="00477F73">
              <w:rPr>
                <w:rFonts w:ascii="Times New Roman" w:hAnsi="Times New Roman" w:cs="Times New Roman"/>
                <w:bCs/>
                <w:sz w:val="24"/>
                <w:szCs w:val="24"/>
                <w:lang w:bidi="en-US"/>
              </w:rPr>
              <w:t>every six months or such sooner period as may be necessary;</w:t>
            </w:r>
          </w:p>
          <w:p w14:paraId="3540681D" w14:textId="46A1B5BD" w:rsidR="00FB058E" w:rsidRPr="00477F73" w:rsidRDefault="00FB058E" w:rsidP="00B86A34">
            <w:pPr>
              <w:pStyle w:val="ListParagraph"/>
              <w:numPr>
                <w:ilvl w:val="0"/>
                <w:numId w:val="22"/>
              </w:numPr>
              <w:ind w:left="787" w:hanging="426"/>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monitoring of the wellbeing </w:t>
            </w:r>
            <w:r w:rsidR="00EF5058">
              <w:rPr>
                <w:rFonts w:ascii="Times New Roman" w:hAnsi="Times New Roman" w:cs="Times New Roman"/>
                <w:bCs/>
                <w:sz w:val="24"/>
                <w:szCs w:val="24"/>
                <w:lang w:bidi="en-US"/>
              </w:rPr>
              <w:t>of every child admitted into a private child care</w:t>
            </w:r>
            <w:r w:rsidRPr="00477F73">
              <w:rPr>
                <w:rFonts w:ascii="Times New Roman" w:hAnsi="Times New Roman" w:cs="Times New Roman"/>
                <w:bCs/>
                <w:sz w:val="24"/>
                <w:szCs w:val="24"/>
                <w:lang w:bidi="en-US"/>
              </w:rPr>
              <w:t xml:space="preserve"> institution;</w:t>
            </w:r>
          </w:p>
          <w:p w14:paraId="5A3B8338" w14:textId="33B94D6C" w:rsidR="00FB058E" w:rsidRPr="00477F73" w:rsidRDefault="00FB058E" w:rsidP="00B86A34">
            <w:pPr>
              <w:ind w:left="358"/>
              <w:jc w:val="both"/>
              <w:rPr>
                <w:rFonts w:ascii="Times New Roman" w:hAnsi="Times New Roman" w:cs="Times New Roman"/>
                <w:bCs/>
                <w:sz w:val="24"/>
                <w:szCs w:val="24"/>
                <w:lang w:bidi="en-US"/>
              </w:rPr>
            </w:pPr>
            <w:r w:rsidRPr="00477F73">
              <w:rPr>
                <w:rFonts w:ascii="Times New Roman" w:hAnsi="Times New Roman" w:cs="Times New Roman"/>
                <w:bCs/>
                <w:sz w:val="24"/>
                <w:szCs w:val="24"/>
                <w:lang w:bidi="en-US"/>
              </w:rPr>
              <w:t xml:space="preserve">to ascertain </w:t>
            </w:r>
            <w:r w:rsidR="00CA6350">
              <w:rPr>
                <w:rFonts w:ascii="Times New Roman" w:hAnsi="Times New Roman" w:cs="Times New Roman"/>
                <w:bCs/>
                <w:sz w:val="24"/>
                <w:szCs w:val="24"/>
                <w:lang w:bidi="en-US"/>
              </w:rPr>
              <w:t xml:space="preserve">and report on </w:t>
            </w:r>
            <w:r w:rsidRPr="00477F73">
              <w:rPr>
                <w:rFonts w:ascii="Times New Roman" w:hAnsi="Times New Roman" w:cs="Times New Roman"/>
                <w:bCs/>
                <w:sz w:val="24"/>
                <w:szCs w:val="24"/>
                <w:lang w:bidi="en-US"/>
              </w:rPr>
              <w:t xml:space="preserve">whether </w:t>
            </w:r>
            <w:r w:rsidR="00EF5058">
              <w:rPr>
                <w:rFonts w:ascii="Times New Roman" w:hAnsi="Times New Roman" w:cs="Times New Roman"/>
                <w:bCs/>
                <w:sz w:val="24"/>
                <w:szCs w:val="24"/>
                <w:lang w:bidi="en-US"/>
              </w:rPr>
              <w:t xml:space="preserve">the child or </w:t>
            </w:r>
            <w:r w:rsidRPr="00477F73">
              <w:rPr>
                <w:rFonts w:ascii="Times New Roman" w:hAnsi="Times New Roman" w:cs="Times New Roman"/>
                <w:bCs/>
                <w:sz w:val="24"/>
                <w:szCs w:val="24"/>
                <w:lang w:bidi="en-US"/>
              </w:rPr>
              <w:t>children residing in the said institutions have been or are being exposed to activities</w:t>
            </w:r>
            <w:r w:rsidR="00AE6CF4">
              <w:rPr>
                <w:rFonts w:ascii="Times New Roman" w:hAnsi="Times New Roman" w:cs="Times New Roman"/>
                <w:bCs/>
                <w:sz w:val="24"/>
                <w:szCs w:val="24"/>
                <w:lang w:bidi="en-US"/>
              </w:rPr>
              <w:t>, materials</w:t>
            </w:r>
            <w:r w:rsidRPr="00477F73">
              <w:rPr>
                <w:rFonts w:ascii="Times New Roman" w:hAnsi="Times New Roman" w:cs="Times New Roman"/>
                <w:bCs/>
                <w:sz w:val="24"/>
                <w:szCs w:val="24"/>
                <w:lang w:bidi="en-US"/>
              </w:rPr>
              <w:t xml:space="preserve"> or acts </w:t>
            </w:r>
            <w:r w:rsidR="00AE6CF4">
              <w:rPr>
                <w:rFonts w:ascii="Times New Roman" w:hAnsi="Times New Roman" w:cs="Times New Roman"/>
                <w:bCs/>
                <w:sz w:val="24"/>
                <w:szCs w:val="24"/>
                <w:lang w:bidi="en-US"/>
              </w:rPr>
              <w:t>prohibited in this Act</w:t>
            </w:r>
            <w:r w:rsidRPr="00477F73">
              <w:rPr>
                <w:rFonts w:ascii="Times New Roman" w:hAnsi="Times New Roman" w:cs="Times New Roman"/>
                <w:bCs/>
                <w:sz w:val="24"/>
                <w:szCs w:val="24"/>
                <w:lang w:bidi="en-US"/>
              </w:rPr>
              <w:t>.</w:t>
            </w:r>
          </w:p>
          <w:p w14:paraId="4C3FCBA4" w14:textId="1BE278A8" w:rsidR="00FB058E" w:rsidRPr="00477F73" w:rsidRDefault="00FB058E" w:rsidP="00B86A34">
            <w:pPr>
              <w:pStyle w:val="ListParagraph"/>
              <w:ind w:left="360"/>
              <w:jc w:val="both"/>
              <w:rPr>
                <w:rFonts w:ascii="Times New Roman" w:hAnsi="Times New Roman" w:cs="Times New Roman"/>
                <w:bCs/>
                <w:sz w:val="24"/>
                <w:szCs w:val="24"/>
                <w:lang w:bidi="en-US"/>
              </w:rPr>
            </w:pPr>
          </w:p>
        </w:tc>
      </w:tr>
      <w:tr w:rsidR="00AE6CF4" w:rsidRPr="00770AC0" w14:paraId="600023D4" w14:textId="77777777" w:rsidTr="00AE598F">
        <w:tc>
          <w:tcPr>
            <w:tcW w:w="1782" w:type="dxa"/>
          </w:tcPr>
          <w:p w14:paraId="1DFCB3AD" w14:textId="136742A8" w:rsidR="00AE6CF4" w:rsidRPr="004F4528" w:rsidRDefault="00876609" w:rsidP="00FB058E">
            <w:pPr>
              <w:pStyle w:val="NoSpacing"/>
              <w:rPr>
                <w:rFonts w:ascii="Times New Roman" w:hAnsi="Times New Roman" w:cs="Times New Roman"/>
                <w:bCs/>
                <w:sz w:val="18"/>
                <w:szCs w:val="18"/>
                <w:lang w:bidi="en-US"/>
              </w:rPr>
            </w:pPr>
            <w:r>
              <w:rPr>
                <w:rFonts w:ascii="Times New Roman" w:hAnsi="Times New Roman" w:cs="Times New Roman"/>
                <w:bCs/>
                <w:sz w:val="18"/>
                <w:szCs w:val="18"/>
                <w:lang w:bidi="en-US"/>
              </w:rPr>
              <w:t>Disqualification of convicts from employment in child care institutions</w:t>
            </w:r>
          </w:p>
        </w:tc>
        <w:tc>
          <w:tcPr>
            <w:tcW w:w="6559" w:type="dxa"/>
          </w:tcPr>
          <w:p w14:paraId="006B5363" w14:textId="21C12851" w:rsidR="00AE6CF4" w:rsidRPr="00AE6CF4" w:rsidRDefault="00AE6CF4" w:rsidP="001B2651">
            <w:pPr>
              <w:pStyle w:val="ListParagraph"/>
              <w:numPr>
                <w:ilvl w:val="0"/>
                <w:numId w:val="1"/>
              </w:numPr>
              <w:jc w:val="both"/>
              <w:rPr>
                <w:rFonts w:ascii="Times New Roman" w:eastAsia="Times New Roman" w:hAnsi="Times New Roman" w:cs="Times New Roman"/>
                <w:sz w:val="24"/>
                <w:szCs w:val="24"/>
              </w:rPr>
            </w:pPr>
            <w:r w:rsidRPr="00AE6CF4">
              <w:rPr>
                <w:rFonts w:ascii="Times New Roman" w:eastAsia="Times New Roman" w:hAnsi="Times New Roman" w:cs="Times New Roman"/>
                <w:sz w:val="24"/>
                <w:szCs w:val="24"/>
              </w:rPr>
              <w:t>A person who is convicted of the offence of homosexuality or</w:t>
            </w:r>
            <w:r w:rsidRPr="00AE6CF4">
              <w:rPr>
                <w:rFonts w:ascii="Times New Roman" w:eastAsia="Times New Roman" w:hAnsi="Times New Roman" w:cs="Times New Roman"/>
                <w:sz w:val="24"/>
                <w:szCs w:val="24"/>
              </w:rPr>
              <w:br/>
            </w:r>
            <w:r w:rsidR="00060142">
              <w:rPr>
                <w:rFonts w:ascii="Times New Roman" w:eastAsia="Times New Roman" w:hAnsi="Times New Roman" w:cs="Times New Roman"/>
                <w:sz w:val="24"/>
                <w:szCs w:val="24"/>
              </w:rPr>
              <w:t>aggravated</w:t>
            </w:r>
            <w:r w:rsidR="00A413C5">
              <w:rPr>
                <w:rFonts w:ascii="Times New Roman" w:eastAsia="Times New Roman" w:hAnsi="Times New Roman" w:cs="Times New Roman"/>
                <w:sz w:val="24"/>
                <w:szCs w:val="24"/>
              </w:rPr>
              <w:t xml:space="preserve"> </w:t>
            </w:r>
            <w:r w:rsidRPr="00AE6CF4">
              <w:rPr>
                <w:rFonts w:ascii="Times New Roman" w:eastAsia="Times New Roman" w:hAnsi="Times New Roman" w:cs="Times New Roman"/>
                <w:sz w:val="24"/>
                <w:szCs w:val="24"/>
              </w:rPr>
              <w:t>homosexuality shall be disqualified from employment in a child care institution or in any other institution which places him or her in a position of authority or care of a child or a vulnerable person until such a time a</w:t>
            </w:r>
            <w:r w:rsidR="00F25D3C">
              <w:rPr>
                <w:rFonts w:ascii="Times New Roman" w:eastAsia="Times New Roman" w:hAnsi="Times New Roman" w:cs="Times New Roman"/>
                <w:sz w:val="24"/>
                <w:szCs w:val="24"/>
              </w:rPr>
              <w:t>s a</w:t>
            </w:r>
            <w:r w:rsidRPr="00AE6CF4">
              <w:rPr>
                <w:rFonts w:ascii="Times New Roman" w:eastAsia="Times New Roman" w:hAnsi="Times New Roman" w:cs="Times New Roman"/>
                <w:sz w:val="24"/>
                <w:szCs w:val="24"/>
              </w:rPr>
              <w:t xml:space="preserve"> probation, social and welfare officer </w:t>
            </w:r>
            <w:r w:rsidR="00F25D3C">
              <w:rPr>
                <w:rFonts w:ascii="Times New Roman" w:eastAsia="Times New Roman" w:hAnsi="Times New Roman" w:cs="Times New Roman"/>
                <w:sz w:val="24"/>
                <w:szCs w:val="24"/>
              </w:rPr>
              <w:t>shall determine</w:t>
            </w:r>
            <w:r w:rsidRPr="00AE6CF4">
              <w:rPr>
                <w:rFonts w:ascii="Times New Roman" w:eastAsia="Times New Roman" w:hAnsi="Times New Roman" w:cs="Times New Roman"/>
                <w:sz w:val="24"/>
                <w:szCs w:val="24"/>
              </w:rPr>
              <w:t xml:space="preserve"> that the person is fully rehabilitated or no longer poses </w:t>
            </w:r>
            <w:r w:rsidR="00F25D3C" w:rsidRPr="00AE6CF4">
              <w:rPr>
                <w:rFonts w:ascii="Times New Roman" w:eastAsia="Times New Roman" w:hAnsi="Times New Roman" w:cs="Times New Roman"/>
                <w:sz w:val="24"/>
                <w:szCs w:val="24"/>
              </w:rPr>
              <w:t>risk</w:t>
            </w:r>
            <w:r w:rsidRPr="00AE6CF4">
              <w:rPr>
                <w:rFonts w:ascii="Times New Roman" w:eastAsia="Times New Roman" w:hAnsi="Times New Roman" w:cs="Times New Roman"/>
                <w:sz w:val="24"/>
                <w:szCs w:val="24"/>
              </w:rPr>
              <w:t xml:space="preserve"> to a child or other vulnerable person.</w:t>
            </w:r>
          </w:p>
          <w:p w14:paraId="0285BF14" w14:textId="77777777" w:rsidR="00AE6CF4" w:rsidRPr="00477F73" w:rsidRDefault="00AE6CF4" w:rsidP="00AE6CF4">
            <w:pPr>
              <w:pStyle w:val="NoSpacing"/>
              <w:tabs>
                <w:tab w:val="left" w:pos="358"/>
              </w:tabs>
              <w:jc w:val="both"/>
              <w:rPr>
                <w:rFonts w:ascii="Times New Roman" w:hAnsi="Times New Roman" w:cs="Times New Roman"/>
                <w:bCs/>
                <w:sz w:val="24"/>
                <w:szCs w:val="24"/>
                <w:lang w:bidi="en-US"/>
              </w:rPr>
            </w:pPr>
          </w:p>
        </w:tc>
      </w:tr>
      <w:tr w:rsidR="00AE6CF4" w:rsidRPr="00770AC0" w14:paraId="7969BC9A" w14:textId="77777777" w:rsidTr="00AE598F">
        <w:tc>
          <w:tcPr>
            <w:tcW w:w="1782" w:type="dxa"/>
          </w:tcPr>
          <w:p w14:paraId="78A056D9" w14:textId="058F7E28" w:rsidR="00AE6CF4" w:rsidRPr="004F4528" w:rsidRDefault="00876609" w:rsidP="00FB058E">
            <w:pPr>
              <w:pStyle w:val="NoSpacing"/>
              <w:rPr>
                <w:rFonts w:ascii="Times New Roman" w:hAnsi="Times New Roman" w:cs="Times New Roman"/>
                <w:bCs/>
                <w:sz w:val="18"/>
                <w:szCs w:val="18"/>
                <w:lang w:bidi="en-US"/>
              </w:rPr>
            </w:pPr>
            <w:r>
              <w:rPr>
                <w:rFonts w:ascii="Times New Roman" w:hAnsi="Times New Roman" w:cs="Times New Roman"/>
                <w:bCs/>
                <w:sz w:val="18"/>
                <w:szCs w:val="18"/>
                <w:lang w:bidi="en-US"/>
              </w:rPr>
              <w:t>Disclosure of sexual offences record</w:t>
            </w:r>
          </w:p>
        </w:tc>
        <w:tc>
          <w:tcPr>
            <w:tcW w:w="6559" w:type="dxa"/>
          </w:tcPr>
          <w:p w14:paraId="2D0407CD" w14:textId="0372A091" w:rsidR="00876609" w:rsidRPr="003679D3" w:rsidRDefault="00876609" w:rsidP="001B2651">
            <w:pPr>
              <w:pStyle w:val="NoSpacing"/>
              <w:numPr>
                <w:ilvl w:val="0"/>
                <w:numId w:val="1"/>
              </w:numPr>
              <w:tabs>
                <w:tab w:val="left" w:pos="358"/>
              </w:tabs>
              <w:jc w:val="both"/>
              <w:rPr>
                <w:rFonts w:ascii="Times New Roman" w:hAnsi="Times New Roman" w:cs="Times New Roman"/>
                <w:bCs/>
                <w:sz w:val="24"/>
                <w:szCs w:val="24"/>
                <w:lang w:bidi="en-US"/>
              </w:rPr>
            </w:pPr>
            <w:r w:rsidRPr="009015EE">
              <w:rPr>
                <w:rFonts w:ascii="Times New Roman" w:eastAsia="Times New Roman" w:hAnsi="Times New Roman" w:cs="Times New Roman"/>
                <w:sz w:val="24"/>
                <w:szCs w:val="24"/>
              </w:rPr>
              <w:t>(1) A person convicted of an offence under this Act shall</w:t>
            </w:r>
            <w:r w:rsidRPr="009015EE">
              <w:rPr>
                <w:rFonts w:ascii="Times New Roman" w:eastAsia="Times New Roman" w:hAnsi="Times New Roman" w:cs="Times New Roman"/>
                <w:sz w:val="24"/>
                <w:szCs w:val="24"/>
              </w:rPr>
              <w:br/>
              <w:t>disclose the conviction when applying</w:t>
            </w:r>
            <w:r>
              <w:rPr>
                <w:rFonts w:ascii="Times New Roman" w:eastAsia="Times New Roman" w:hAnsi="Times New Roman" w:cs="Times New Roman"/>
                <w:sz w:val="24"/>
                <w:szCs w:val="24"/>
              </w:rPr>
              <w:t xml:space="preserve"> for employment in a child care </w:t>
            </w:r>
            <w:r w:rsidRPr="009015EE">
              <w:rPr>
                <w:rFonts w:ascii="Times New Roman" w:eastAsia="Times New Roman" w:hAnsi="Times New Roman" w:cs="Times New Roman"/>
                <w:sz w:val="24"/>
                <w:szCs w:val="24"/>
              </w:rPr>
              <w:t xml:space="preserve">institution or any other institution which </w:t>
            </w:r>
            <w:r>
              <w:rPr>
                <w:rFonts w:ascii="Times New Roman" w:eastAsia="Times New Roman" w:hAnsi="Times New Roman" w:cs="Times New Roman"/>
                <w:sz w:val="24"/>
                <w:szCs w:val="24"/>
              </w:rPr>
              <w:t xml:space="preserve">places him or her in a position </w:t>
            </w:r>
            <w:r w:rsidRPr="009015EE">
              <w:rPr>
                <w:rFonts w:ascii="Times New Roman" w:eastAsia="Times New Roman" w:hAnsi="Times New Roman" w:cs="Times New Roman"/>
                <w:sz w:val="24"/>
                <w:szCs w:val="24"/>
              </w:rPr>
              <w:t xml:space="preserve">of authority or care of </w:t>
            </w:r>
            <w:r>
              <w:rPr>
                <w:rFonts w:ascii="Times New Roman" w:eastAsia="Times New Roman" w:hAnsi="Times New Roman" w:cs="Times New Roman"/>
                <w:sz w:val="24"/>
                <w:szCs w:val="24"/>
              </w:rPr>
              <w:t xml:space="preserve">a child or any other vulnerable </w:t>
            </w:r>
            <w:r w:rsidRPr="009015EE">
              <w:rPr>
                <w:rFonts w:ascii="Times New Roman" w:eastAsia="Times New Roman" w:hAnsi="Times New Roman" w:cs="Times New Roman"/>
                <w:sz w:val="24"/>
                <w:szCs w:val="24"/>
              </w:rPr>
              <w:t>person.</w:t>
            </w:r>
          </w:p>
          <w:p w14:paraId="0EAC1346" w14:textId="77777777" w:rsidR="00876609" w:rsidRPr="009015EE" w:rsidRDefault="00876609" w:rsidP="00876609">
            <w:pPr>
              <w:pStyle w:val="NoSpacing"/>
              <w:tabs>
                <w:tab w:val="left" w:pos="358"/>
              </w:tabs>
              <w:ind w:left="247"/>
              <w:jc w:val="both"/>
              <w:rPr>
                <w:rFonts w:ascii="Times New Roman" w:hAnsi="Times New Roman" w:cs="Times New Roman"/>
                <w:bCs/>
                <w:sz w:val="24"/>
                <w:szCs w:val="24"/>
                <w:lang w:bidi="en-US"/>
              </w:rPr>
            </w:pPr>
          </w:p>
          <w:p w14:paraId="7A6C2910" w14:textId="77777777" w:rsidR="00876609" w:rsidRDefault="00876609" w:rsidP="00B14225">
            <w:pPr>
              <w:pStyle w:val="NoSpacing"/>
              <w:tabs>
                <w:tab w:val="left" w:pos="358"/>
              </w:tabs>
              <w:ind w:left="342"/>
              <w:jc w:val="both"/>
              <w:rPr>
                <w:rFonts w:ascii="Times New Roman" w:eastAsia="Times New Roman" w:hAnsi="Times New Roman" w:cs="Times New Roman"/>
                <w:sz w:val="24"/>
                <w:szCs w:val="24"/>
              </w:rPr>
            </w:pPr>
            <w:r w:rsidRPr="009015EE">
              <w:rPr>
                <w:rFonts w:ascii="Times New Roman" w:eastAsia="Times New Roman" w:hAnsi="Times New Roman" w:cs="Times New Roman"/>
                <w:sz w:val="24"/>
                <w:szCs w:val="24"/>
              </w:rPr>
              <w:t>(2) A person who contravenes subsection (1) commits an</w:t>
            </w:r>
            <w:r w:rsidRPr="009015EE">
              <w:rPr>
                <w:rFonts w:ascii="Times New Roman" w:eastAsia="Times New Roman" w:hAnsi="Times New Roman" w:cs="Times New Roman"/>
                <w:sz w:val="24"/>
                <w:szCs w:val="24"/>
              </w:rPr>
              <w:br/>
              <w:t>offence and is liable, on convictio</w:t>
            </w:r>
            <w:r>
              <w:rPr>
                <w:rFonts w:ascii="Times New Roman" w:eastAsia="Times New Roman" w:hAnsi="Times New Roman" w:cs="Times New Roman"/>
                <w:sz w:val="24"/>
                <w:szCs w:val="24"/>
              </w:rPr>
              <w:t xml:space="preserve">n, to imprisonment for a period </w:t>
            </w:r>
            <w:r w:rsidRPr="009015EE">
              <w:rPr>
                <w:rFonts w:ascii="Times New Roman" w:eastAsia="Times New Roman" w:hAnsi="Times New Roman" w:cs="Times New Roman"/>
                <w:sz w:val="24"/>
                <w:szCs w:val="24"/>
              </w:rPr>
              <w:t>not exceeding two years an</w:t>
            </w:r>
            <w:r>
              <w:rPr>
                <w:rFonts w:ascii="Times New Roman" w:eastAsia="Times New Roman" w:hAnsi="Times New Roman" w:cs="Times New Roman"/>
                <w:sz w:val="24"/>
                <w:szCs w:val="24"/>
              </w:rPr>
              <w:t xml:space="preserve">d the employment of that person shall </w:t>
            </w:r>
            <w:r w:rsidRPr="009015EE">
              <w:rPr>
                <w:rFonts w:ascii="Times New Roman" w:eastAsia="Times New Roman" w:hAnsi="Times New Roman" w:cs="Times New Roman"/>
                <w:sz w:val="24"/>
                <w:szCs w:val="24"/>
              </w:rPr>
              <w:t>terminate.</w:t>
            </w:r>
          </w:p>
          <w:p w14:paraId="3A30B3AD" w14:textId="77777777" w:rsidR="00AE6CF4" w:rsidRPr="00AE6CF4" w:rsidRDefault="00AE6CF4" w:rsidP="00876609">
            <w:pPr>
              <w:pStyle w:val="ListParagraph"/>
              <w:ind w:left="360"/>
              <w:jc w:val="both"/>
              <w:rPr>
                <w:rFonts w:ascii="Times New Roman" w:eastAsia="Times New Roman" w:hAnsi="Times New Roman" w:cs="Times New Roman"/>
                <w:sz w:val="24"/>
                <w:szCs w:val="24"/>
              </w:rPr>
            </w:pPr>
          </w:p>
        </w:tc>
      </w:tr>
      <w:tr w:rsidR="00FB058E" w:rsidRPr="00770AC0" w14:paraId="05BDCC0C" w14:textId="77777777" w:rsidTr="00AE598F">
        <w:tc>
          <w:tcPr>
            <w:tcW w:w="1782" w:type="dxa"/>
          </w:tcPr>
          <w:p w14:paraId="0796496B" w14:textId="13747CAF"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t>Protection of victims of prohibited sexual act.</w:t>
            </w:r>
          </w:p>
          <w:p w14:paraId="74031F8C"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146B7028" w14:textId="4A33911A" w:rsidR="00FB058E" w:rsidRPr="00477F73"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Pr="00477F73">
              <w:rPr>
                <w:rFonts w:ascii="Times New Roman" w:hAnsi="Times New Roman" w:cs="Times New Roman"/>
                <w:bCs/>
                <w:sz w:val="24"/>
                <w:szCs w:val="24"/>
                <w:lang w:bidi="en-US"/>
              </w:rPr>
              <w:t xml:space="preserve">A victim of a sexual </w:t>
            </w:r>
            <w:r w:rsidR="00E95824">
              <w:rPr>
                <w:rFonts w:ascii="Times New Roman" w:hAnsi="Times New Roman" w:cs="Times New Roman"/>
                <w:bCs/>
                <w:sz w:val="24"/>
                <w:szCs w:val="24"/>
                <w:lang w:bidi="en-US"/>
              </w:rPr>
              <w:t xml:space="preserve">act or </w:t>
            </w:r>
            <w:r w:rsidRPr="00477F73">
              <w:rPr>
                <w:rFonts w:ascii="Times New Roman" w:hAnsi="Times New Roman" w:cs="Times New Roman"/>
                <w:bCs/>
                <w:sz w:val="24"/>
                <w:szCs w:val="24"/>
                <w:lang w:bidi="en-US"/>
              </w:rPr>
              <w:t xml:space="preserve">activity prohibited under this Act </w:t>
            </w:r>
            <w:r w:rsidR="0072683A">
              <w:rPr>
                <w:rFonts w:ascii="Times New Roman" w:hAnsi="Times New Roman" w:cs="Times New Roman"/>
                <w:bCs/>
                <w:sz w:val="24"/>
                <w:szCs w:val="24"/>
                <w:lang w:bidi="en-US"/>
              </w:rPr>
              <w:t xml:space="preserve">shall not be arrested, prosecuted or punished </w:t>
            </w:r>
            <w:r w:rsidRPr="00477F73">
              <w:rPr>
                <w:rFonts w:ascii="Times New Roman" w:hAnsi="Times New Roman" w:cs="Times New Roman"/>
                <w:bCs/>
                <w:sz w:val="24"/>
                <w:szCs w:val="24"/>
                <w:lang w:bidi="en-US"/>
              </w:rPr>
              <w:t>for involvement in the sexual activity</w:t>
            </w:r>
            <w:r w:rsidR="00B14225">
              <w:rPr>
                <w:rFonts w:ascii="Times New Roman" w:hAnsi="Times New Roman" w:cs="Times New Roman"/>
                <w:bCs/>
                <w:sz w:val="24"/>
                <w:szCs w:val="24"/>
                <w:lang w:bidi="en-US"/>
              </w:rPr>
              <w:t xml:space="preserve"> or act</w:t>
            </w:r>
            <w:r w:rsidRPr="00477F73">
              <w:rPr>
                <w:rFonts w:ascii="Times New Roman" w:hAnsi="Times New Roman" w:cs="Times New Roman"/>
                <w:bCs/>
                <w:sz w:val="24"/>
                <w:szCs w:val="24"/>
                <w:lang w:bidi="en-US"/>
              </w:rPr>
              <w:t>.</w:t>
            </w:r>
          </w:p>
          <w:p w14:paraId="36DE35AC" w14:textId="34008E9A" w:rsidR="00FB058E" w:rsidRPr="00477F73" w:rsidRDefault="00FB058E" w:rsidP="00B86A34">
            <w:pPr>
              <w:pStyle w:val="NoSpacing"/>
              <w:tabs>
                <w:tab w:val="left" w:pos="358"/>
              </w:tabs>
              <w:jc w:val="both"/>
              <w:rPr>
                <w:rFonts w:ascii="Times New Roman" w:hAnsi="Times New Roman" w:cs="Times New Roman"/>
                <w:bCs/>
                <w:sz w:val="24"/>
                <w:szCs w:val="24"/>
                <w:lang w:bidi="en-US"/>
              </w:rPr>
            </w:pPr>
          </w:p>
        </w:tc>
      </w:tr>
      <w:tr w:rsidR="00FB058E" w:rsidRPr="00770AC0" w14:paraId="1BA46AA2" w14:textId="77777777" w:rsidTr="00AE598F">
        <w:tc>
          <w:tcPr>
            <w:tcW w:w="1782" w:type="dxa"/>
          </w:tcPr>
          <w:p w14:paraId="1FCDCFAF" w14:textId="1A2E2FCC"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sz w:val="18"/>
                <w:szCs w:val="18"/>
                <w:lang w:val="en-GB"/>
              </w:rPr>
              <w:t>Compensation of victims.</w:t>
            </w:r>
          </w:p>
        </w:tc>
        <w:tc>
          <w:tcPr>
            <w:tcW w:w="6559" w:type="dxa"/>
          </w:tcPr>
          <w:p w14:paraId="09B87585" w14:textId="2E742B7B" w:rsidR="00E9582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w:t>
            </w:r>
            <w:r w:rsidR="00427900">
              <w:rPr>
                <w:rFonts w:ascii="Times New Roman" w:hAnsi="Times New Roman" w:cs="Times New Roman"/>
                <w:bCs/>
                <w:sz w:val="24"/>
                <w:szCs w:val="24"/>
                <w:lang w:bidi="en-US"/>
              </w:rPr>
              <w:t xml:space="preserve">(1) A person involved in the investigation, prosecution or trial of offences under this Act shall assist the victim of the </w:t>
            </w:r>
            <w:r w:rsidR="00427900">
              <w:rPr>
                <w:rFonts w:ascii="Times New Roman" w:hAnsi="Times New Roman" w:cs="Times New Roman"/>
                <w:bCs/>
                <w:sz w:val="24"/>
                <w:szCs w:val="24"/>
                <w:lang w:bidi="en-US"/>
              </w:rPr>
              <w:lastRenderedPageBreak/>
              <w:t>offence present his or her views and concerns at the appropriate stages of the criminal proceedings.</w:t>
            </w:r>
          </w:p>
          <w:p w14:paraId="39B4E80C" w14:textId="77777777" w:rsidR="00E95824" w:rsidRPr="00E95824" w:rsidRDefault="00E95824" w:rsidP="00E95824">
            <w:pPr>
              <w:pStyle w:val="NoSpacing"/>
              <w:tabs>
                <w:tab w:val="left" w:pos="358"/>
              </w:tabs>
              <w:jc w:val="both"/>
              <w:rPr>
                <w:rFonts w:ascii="Times New Roman" w:hAnsi="Times New Roman" w:cs="Times New Roman"/>
                <w:bCs/>
                <w:sz w:val="24"/>
                <w:szCs w:val="24"/>
                <w:lang w:bidi="en-US"/>
              </w:rPr>
            </w:pPr>
          </w:p>
          <w:p w14:paraId="764E16F7" w14:textId="7E1EA2A2" w:rsidR="00427900" w:rsidRDefault="00FB058E" w:rsidP="001B2651">
            <w:pPr>
              <w:pStyle w:val="NoSpacing"/>
              <w:numPr>
                <w:ilvl w:val="2"/>
                <w:numId w:val="1"/>
              </w:numPr>
              <w:tabs>
                <w:tab w:val="left" w:pos="358"/>
              </w:tabs>
              <w:ind w:left="61" w:firstLine="360"/>
              <w:jc w:val="both"/>
              <w:rPr>
                <w:rFonts w:ascii="Times New Roman" w:hAnsi="Times New Roman" w:cs="Times New Roman"/>
                <w:bCs/>
                <w:sz w:val="24"/>
                <w:szCs w:val="24"/>
                <w:lang w:bidi="en-US"/>
              </w:rPr>
            </w:pPr>
            <w:r w:rsidRPr="00427900">
              <w:rPr>
                <w:rFonts w:ascii="Times New Roman" w:hAnsi="Times New Roman" w:cs="Times New Roman"/>
                <w:bCs/>
                <w:sz w:val="24"/>
                <w:szCs w:val="24"/>
                <w:lang w:bidi="en-US"/>
              </w:rPr>
              <w:t>The Court may order a person convicted of an offence under this Act to, in addition to the sentence imposed, pay compensation to the victim of the offence for any physical or psychological harm caused to the victim.</w:t>
            </w:r>
          </w:p>
          <w:p w14:paraId="785220AD" w14:textId="77777777" w:rsidR="00E95824" w:rsidRDefault="00E95824" w:rsidP="00E95824">
            <w:pPr>
              <w:pStyle w:val="NoSpacing"/>
              <w:tabs>
                <w:tab w:val="left" w:pos="358"/>
              </w:tabs>
              <w:ind w:left="421"/>
              <w:jc w:val="both"/>
              <w:rPr>
                <w:rFonts w:ascii="Times New Roman" w:hAnsi="Times New Roman" w:cs="Times New Roman"/>
                <w:bCs/>
                <w:sz w:val="24"/>
                <w:szCs w:val="24"/>
                <w:lang w:bidi="en-US"/>
              </w:rPr>
            </w:pPr>
          </w:p>
          <w:p w14:paraId="22F96FE0" w14:textId="1464B3B0" w:rsidR="00FB058E" w:rsidRPr="00427900" w:rsidRDefault="00FB058E" w:rsidP="001B2651">
            <w:pPr>
              <w:pStyle w:val="NoSpacing"/>
              <w:numPr>
                <w:ilvl w:val="2"/>
                <w:numId w:val="1"/>
              </w:numPr>
              <w:tabs>
                <w:tab w:val="left" w:pos="358"/>
              </w:tabs>
              <w:ind w:left="61" w:firstLine="360"/>
              <w:jc w:val="both"/>
              <w:rPr>
                <w:rFonts w:ascii="Times New Roman" w:hAnsi="Times New Roman" w:cs="Times New Roman"/>
                <w:bCs/>
                <w:sz w:val="24"/>
                <w:szCs w:val="24"/>
                <w:lang w:bidi="en-US"/>
              </w:rPr>
            </w:pPr>
            <w:r w:rsidRPr="00427900">
              <w:rPr>
                <w:rFonts w:ascii="Times New Roman" w:hAnsi="Times New Roman" w:cs="Times New Roman"/>
                <w:bCs/>
                <w:sz w:val="24"/>
                <w:szCs w:val="24"/>
                <w:lang w:bidi="en-US"/>
              </w:rPr>
              <w:t>In determining the amount of compensation to be paid by the convicted person, the Court, shall take into consideration—</w:t>
            </w:r>
          </w:p>
          <w:p w14:paraId="5645AD0E" w14:textId="77777777" w:rsidR="00FB058E" w:rsidRPr="00B87904" w:rsidRDefault="00FB058E" w:rsidP="00A872FA">
            <w:pPr>
              <w:pStyle w:val="ListParagraph"/>
              <w:widowControl w:val="0"/>
              <w:numPr>
                <w:ilvl w:val="0"/>
                <w:numId w:val="21"/>
              </w:numPr>
              <w:autoSpaceDE w:val="0"/>
              <w:autoSpaceDN w:val="0"/>
              <w:ind w:left="781"/>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the extent of harm suffered by the victim;</w:t>
            </w:r>
          </w:p>
          <w:p w14:paraId="4A0CD345" w14:textId="77777777" w:rsidR="00FB058E" w:rsidRPr="00B87904" w:rsidRDefault="00FB058E" w:rsidP="00A872FA">
            <w:pPr>
              <w:pStyle w:val="ListParagraph"/>
              <w:widowControl w:val="0"/>
              <w:numPr>
                <w:ilvl w:val="0"/>
                <w:numId w:val="21"/>
              </w:numPr>
              <w:autoSpaceDE w:val="0"/>
              <w:autoSpaceDN w:val="0"/>
              <w:spacing w:before="40"/>
              <w:ind w:left="781"/>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the degree of force used on the victim; and</w:t>
            </w:r>
          </w:p>
          <w:p w14:paraId="4F551EA3" w14:textId="01BC888F" w:rsidR="00FB058E" w:rsidRDefault="00FB058E" w:rsidP="00A872FA">
            <w:pPr>
              <w:pStyle w:val="ListParagraph"/>
              <w:widowControl w:val="0"/>
              <w:numPr>
                <w:ilvl w:val="0"/>
                <w:numId w:val="21"/>
              </w:numPr>
              <w:autoSpaceDE w:val="0"/>
              <w:autoSpaceDN w:val="0"/>
              <w:spacing w:before="40"/>
              <w:ind w:left="781"/>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medical and other expenses incurred by the victim on approved medical treatment as a result of the offence.</w:t>
            </w:r>
          </w:p>
          <w:p w14:paraId="38CF853B" w14:textId="77777777" w:rsidR="00E95824" w:rsidRDefault="00E95824" w:rsidP="00E95824">
            <w:pPr>
              <w:pStyle w:val="ListParagraph"/>
              <w:widowControl w:val="0"/>
              <w:autoSpaceDE w:val="0"/>
              <w:autoSpaceDN w:val="0"/>
              <w:spacing w:before="40"/>
              <w:ind w:left="781"/>
              <w:contextualSpacing w:val="0"/>
              <w:jc w:val="both"/>
              <w:rPr>
                <w:rFonts w:ascii="Times New Roman" w:hAnsi="Times New Roman" w:cs="Times New Roman"/>
                <w:bCs/>
                <w:sz w:val="24"/>
                <w:szCs w:val="24"/>
                <w:lang w:bidi="en-US"/>
              </w:rPr>
            </w:pPr>
          </w:p>
          <w:p w14:paraId="1EDC5874" w14:textId="6F74C007" w:rsidR="00427900" w:rsidRPr="00427900" w:rsidRDefault="00427900" w:rsidP="001B2651">
            <w:pPr>
              <w:pStyle w:val="ListParagraph"/>
              <w:widowControl w:val="0"/>
              <w:numPr>
                <w:ilvl w:val="2"/>
                <w:numId w:val="1"/>
              </w:numPr>
              <w:autoSpaceDE w:val="0"/>
              <w:autoSpaceDN w:val="0"/>
              <w:spacing w:before="40"/>
              <w:ind w:left="151" w:firstLine="90"/>
              <w:jc w:val="both"/>
              <w:rPr>
                <w:rFonts w:ascii="Times New Roman" w:hAnsi="Times New Roman" w:cs="Times New Roman"/>
                <w:bCs/>
                <w:sz w:val="24"/>
                <w:szCs w:val="24"/>
                <w:lang w:bidi="en-US"/>
              </w:rPr>
            </w:pPr>
            <w:r w:rsidRPr="00427900">
              <w:rPr>
                <w:rFonts w:ascii="Times New Roman" w:hAnsi="Times New Roman" w:cs="Times New Roman"/>
                <w:bCs/>
                <w:sz w:val="24"/>
                <w:szCs w:val="24"/>
                <w:lang w:bidi="en-US"/>
              </w:rPr>
              <w:t>The order referred to in subsection (2) shall be deamed to be a decree under the Civil Procedure Act, and shall be executed in the manner provided under that Act.</w:t>
            </w:r>
          </w:p>
          <w:p w14:paraId="35A525B5" w14:textId="094C4DE6" w:rsidR="00FB058E" w:rsidRPr="00B87904" w:rsidRDefault="00FB058E" w:rsidP="00B86A34">
            <w:pPr>
              <w:pStyle w:val="ListParagraph"/>
              <w:widowControl w:val="0"/>
              <w:tabs>
                <w:tab w:val="left" w:pos="1755"/>
              </w:tabs>
              <w:autoSpaceDE w:val="0"/>
              <w:autoSpaceDN w:val="0"/>
              <w:spacing w:before="40"/>
              <w:ind w:left="1080"/>
              <w:contextualSpacing w:val="0"/>
              <w:jc w:val="both"/>
              <w:rPr>
                <w:rFonts w:ascii="Times New Roman" w:hAnsi="Times New Roman" w:cs="Times New Roman"/>
                <w:bCs/>
                <w:sz w:val="24"/>
                <w:szCs w:val="24"/>
                <w:lang w:bidi="en-US"/>
              </w:rPr>
            </w:pPr>
          </w:p>
        </w:tc>
      </w:tr>
      <w:tr w:rsidR="00FB058E" w:rsidRPr="00770AC0" w14:paraId="7FB7AF3B" w14:textId="77777777" w:rsidTr="00AE598F">
        <w:tc>
          <w:tcPr>
            <w:tcW w:w="1782" w:type="dxa"/>
          </w:tcPr>
          <w:p w14:paraId="22D6D13D" w14:textId="3E3BB6A4" w:rsidR="00FB058E" w:rsidRDefault="00FB058E" w:rsidP="00FB058E">
            <w:pPr>
              <w:pStyle w:val="NoSpacing"/>
              <w:rPr>
                <w:rFonts w:ascii="Times New Roman" w:hAnsi="Times New Roman" w:cs="Times New Roman"/>
                <w:bCs/>
                <w:sz w:val="28"/>
                <w:szCs w:val="28"/>
                <w:lang w:bidi="en-US"/>
              </w:rPr>
            </w:pPr>
            <w:r w:rsidRPr="004F4528">
              <w:rPr>
                <w:rFonts w:ascii="Times New Roman" w:hAnsi="Times New Roman" w:cs="Times New Roman"/>
                <w:bCs/>
                <w:sz w:val="18"/>
                <w:szCs w:val="18"/>
                <w:lang w:bidi="en-US"/>
              </w:rPr>
              <w:lastRenderedPageBreak/>
              <w:t>Confidentiality</w:t>
            </w:r>
            <w:r w:rsidRPr="00770AC0">
              <w:rPr>
                <w:rFonts w:ascii="Times New Roman" w:hAnsi="Times New Roman" w:cs="Times New Roman"/>
                <w:bCs/>
                <w:sz w:val="28"/>
                <w:szCs w:val="28"/>
                <w:lang w:bidi="en-US"/>
              </w:rPr>
              <w:t>.</w:t>
            </w:r>
          </w:p>
          <w:p w14:paraId="13DA7444" w14:textId="3EAB2181" w:rsidR="00FB058E" w:rsidRDefault="00FB058E" w:rsidP="00FB058E">
            <w:pPr>
              <w:pStyle w:val="NoSpacing"/>
              <w:rPr>
                <w:rFonts w:ascii="Times New Roman" w:hAnsi="Times New Roman" w:cs="Times New Roman"/>
                <w:bCs/>
                <w:sz w:val="28"/>
                <w:szCs w:val="28"/>
                <w:lang w:bidi="en-US"/>
              </w:rPr>
            </w:pPr>
          </w:p>
          <w:p w14:paraId="463132AC" w14:textId="6871BE08" w:rsidR="00FB058E" w:rsidRDefault="00FB058E" w:rsidP="00FB058E">
            <w:pPr>
              <w:pStyle w:val="NoSpacing"/>
              <w:rPr>
                <w:rFonts w:ascii="Times New Roman" w:hAnsi="Times New Roman" w:cs="Times New Roman"/>
                <w:bCs/>
                <w:sz w:val="28"/>
                <w:szCs w:val="28"/>
                <w:lang w:bidi="en-US"/>
              </w:rPr>
            </w:pPr>
          </w:p>
          <w:p w14:paraId="6E943908" w14:textId="475CD8F9" w:rsidR="00FB058E" w:rsidRDefault="00FB058E" w:rsidP="00FB058E">
            <w:pPr>
              <w:pStyle w:val="NoSpacing"/>
              <w:rPr>
                <w:rFonts w:ascii="Times New Roman" w:hAnsi="Times New Roman" w:cs="Times New Roman"/>
                <w:bCs/>
                <w:sz w:val="28"/>
                <w:szCs w:val="28"/>
                <w:lang w:bidi="en-US"/>
              </w:rPr>
            </w:pPr>
          </w:p>
          <w:p w14:paraId="4FFCA60B" w14:textId="2A7AC8D1" w:rsidR="00FB058E" w:rsidRDefault="00FB058E" w:rsidP="00FB058E">
            <w:pPr>
              <w:pStyle w:val="NoSpacing"/>
              <w:rPr>
                <w:rFonts w:ascii="Times New Roman" w:hAnsi="Times New Roman" w:cs="Times New Roman"/>
                <w:bCs/>
                <w:sz w:val="28"/>
                <w:szCs w:val="28"/>
                <w:lang w:bidi="en-US"/>
              </w:rPr>
            </w:pPr>
          </w:p>
          <w:p w14:paraId="4376C514" w14:textId="3E737139" w:rsidR="00FB058E" w:rsidRDefault="00FB058E" w:rsidP="00FB058E">
            <w:pPr>
              <w:pStyle w:val="NoSpacing"/>
              <w:rPr>
                <w:rFonts w:ascii="Times New Roman" w:hAnsi="Times New Roman" w:cs="Times New Roman"/>
                <w:bCs/>
                <w:sz w:val="28"/>
                <w:szCs w:val="28"/>
                <w:lang w:bidi="en-US"/>
              </w:rPr>
            </w:pPr>
          </w:p>
          <w:p w14:paraId="6DCB7331" w14:textId="0C4AA574" w:rsidR="00FB058E" w:rsidRPr="00472EDE" w:rsidRDefault="00FB058E" w:rsidP="00FB058E">
            <w:pPr>
              <w:pStyle w:val="NoSpacing"/>
              <w:rPr>
                <w:rFonts w:ascii="Times New Roman" w:hAnsi="Times New Roman" w:cs="Times New Roman"/>
                <w:bCs/>
                <w:sz w:val="18"/>
                <w:szCs w:val="18"/>
                <w:lang w:bidi="en-US"/>
              </w:rPr>
            </w:pPr>
            <w:r w:rsidRPr="00472EDE">
              <w:rPr>
                <w:rFonts w:ascii="Times New Roman" w:hAnsi="Times New Roman" w:cs="Times New Roman"/>
                <w:bCs/>
                <w:sz w:val="18"/>
                <w:szCs w:val="18"/>
                <w:lang w:bidi="en-US"/>
              </w:rPr>
              <w:t>No 29 of 2022.</w:t>
            </w:r>
          </w:p>
          <w:p w14:paraId="26189999" w14:textId="2B742C5E"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0C3C5AC6" w14:textId="77777777"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At any stage of the investigation or trial of an offence under this Act, law enforcement officer, judicial officer, prosecutor, medical practitioner and any party to the case shall respect and uphold the victim’s right to privacy.</w:t>
            </w:r>
          </w:p>
          <w:p w14:paraId="1361351A" w14:textId="77777777" w:rsidR="00FB058E" w:rsidRPr="00B87904" w:rsidRDefault="00FB058E" w:rsidP="00B86A34">
            <w:pPr>
              <w:pStyle w:val="NoSpacing"/>
              <w:tabs>
                <w:tab w:val="left" w:pos="358"/>
              </w:tabs>
              <w:jc w:val="both"/>
              <w:rPr>
                <w:rFonts w:ascii="Times New Roman" w:hAnsi="Times New Roman" w:cs="Times New Roman"/>
                <w:bCs/>
                <w:sz w:val="24"/>
                <w:szCs w:val="24"/>
                <w:lang w:bidi="en-US"/>
              </w:rPr>
            </w:pPr>
          </w:p>
          <w:p w14:paraId="6E4468B7" w14:textId="43C1BC17" w:rsidR="00FB058E" w:rsidRPr="00B87904" w:rsidRDefault="00FB058E" w:rsidP="00B86A34">
            <w:pPr>
              <w:pStyle w:val="NoSpacing"/>
              <w:tabs>
                <w:tab w:val="left" w:pos="358"/>
              </w:tabs>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The proceedings of the court—</w:t>
            </w:r>
          </w:p>
          <w:p w14:paraId="4137B998" w14:textId="060A251A" w:rsidR="00FB058E" w:rsidRPr="00B87904" w:rsidRDefault="00FB058E" w:rsidP="00B86A34">
            <w:pPr>
              <w:pStyle w:val="ListParagraph"/>
              <w:numPr>
                <w:ilvl w:val="0"/>
                <w:numId w:val="26"/>
              </w:numPr>
              <w:tabs>
                <w:tab w:val="left" w:pos="1206"/>
              </w:tabs>
              <w:ind w:left="1206" w:hanging="425"/>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shall be held in accordance with the provisions of section 93 of the Children Act in respect of proceedings concerning a child; </w:t>
            </w:r>
          </w:p>
          <w:p w14:paraId="591C4413" w14:textId="40FDA9C4" w:rsidR="00FB058E" w:rsidRPr="00B87904" w:rsidRDefault="00FB058E" w:rsidP="00B86A34">
            <w:pPr>
              <w:pStyle w:val="ListParagraph"/>
              <w:numPr>
                <w:ilvl w:val="0"/>
                <w:numId w:val="26"/>
              </w:numPr>
              <w:tabs>
                <w:tab w:val="left" w:pos="1206"/>
              </w:tabs>
              <w:ind w:left="1206" w:hanging="425"/>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may be held in camera where the court considers it appropriate.</w:t>
            </w:r>
          </w:p>
          <w:p w14:paraId="31ACC5A3" w14:textId="77777777" w:rsidR="00FB058E" w:rsidRPr="00B87904" w:rsidRDefault="00FB058E" w:rsidP="00B86A34">
            <w:pPr>
              <w:pStyle w:val="ListParagraph"/>
              <w:tabs>
                <w:tab w:val="left" w:pos="1206"/>
              </w:tabs>
              <w:ind w:left="1206"/>
              <w:jc w:val="both"/>
              <w:rPr>
                <w:rFonts w:ascii="Times New Roman" w:hAnsi="Times New Roman" w:cs="Times New Roman"/>
                <w:bCs/>
                <w:sz w:val="24"/>
                <w:szCs w:val="24"/>
                <w:lang w:bidi="en-US"/>
              </w:rPr>
            </w:pPr>
          </w:p>
          <w:p w14:paraId="683D1776" w14:textId="06906FE3" w:rsidR="00FB058E" w:rsidRDefault="00FB058E" w:rsidP="00B86A34">
            <w:pPr>
              <w:pStyle w:val="ListParagraph"/>
              <w:tabs>
                <w:tab w:val="left" w:pos="784"/>
              </w:tabs>
              <w:ind w:left="17" w:firstLine="341"/>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(3) A person who reveals the identity of a victim without authority or consent, commits an offence and is liable on conviction to imprisonment for a term of not less than five years or a fine of not less than one million shillings, or </w:t>
            </w:r>
            <w:r>
              <w:rPr>
                <w:rFonts w:ascii="Times New Roman" w:hAnsi="Times New Roman" w:cs="Times New Roman"/>
                <w:bCs/>
                <w:sz w:val="24"/>
                <w:szCs w:val="24"/>
                <w:lang w:bidi="en-US"/>
              </w:rPr>
              <w:t xml:space="preserve">to </w:t>
            </w:r>
            <w:r w:rsidRPr="00B87904">
              <w:rPr>
                <w:rFonts w:ascii="Times New Roman" w:hAnsi="Times New Roman" w:cs="Times New Roman"/>
                <w:bCs/>
                <w:sz w:val="24"/>
                <w:szCs w:val="24"/>
                <w:lang w:bidi="en-US"/>
              </w:rPr>
              <w:t>both.</w:t>
            </w:r>
          </w:p>
          <w:p w14:paraId="18C95B13" w14:textId="6D8A2868" w:rsidR="00FB058E" w:rsidRPr="00B87904" w:rsidRDefault="00FB058E" w:rsidP="00B86A34">
            <w:pPr>
              <w:pStyle w:val="ListParagraph"/>
              <w:tabs>
                <w:tab w:val="left" w:pos="784"/>
              </w:tabs>
              <w:ind w:left="17" w:firstLine="341"/>
              <w:jc w:val="both"/>
              <w:rPr>
                <w:rFonts w:ascii="Times New Roman" w:hAnsi="Times New Roman" w:cs="Times New Roman"/>
                <w:bCs/>
                <w:sz w:val="24"/>
                <w:szCs w:val="24"/>
                <w:lang w:bidi="en-US"/>
              </w:rPr>
            </w:pPr>
          </w:p>
        </w:tc>
      </w:tr>
      <w:tr w:rsidR="00FB058E" w:rsidRPr="00770AC0" w14:paraId="3BA01B9C" w14:textId="77777777" w:rsidTr="00AE598F">
        <w:tc>
          <w:tcPr>
            <w:tcW w:w="1782" w:type="dxa"/>
          </w:tcPr>
          <w:p w14:paraId="5E5710A4" w14:textId="6D261D48" w:rsidR="00FB058E" w:rsidRPr="004F4528" w:rsidRDefault="00FB058E" w:rsidP="00FB058E">
            <w:pPr>
              <w:pStyle w:val="NoSpacing"/>
              <w:rPr>
                <w:rFonts w:ascii="Times New Roman" w:hAnsi="Times New Roman" w:cs="Times New Roman"/>
                <w:bCs/>
                <w:sz w:val="18"/>
                <w:szCs w:val="18"/>
                <w:lang w:bidi="en-US"/>
              </w:rPr>
            </w:pPr>
            <w:r w:rsidRPr="004F4528">
              <w:rPr>
                <w:rFonts w:ascii="Times New Roman" w:hAnsi="Times New Roman" w:cs="Times New Roman"/>
                <w:bCs/>
                <w:sz w:val="18"/>
                <w:szCs w:val="18"/>
                <w:lang w:bidi="en-US"/>
              </w:rPr>
              <w:lastRenderedPageBreak/>
              <w:t xml:space="preserve">Access to </w:t>
            </w:r>
            <w:r w:rsidR="007C1A0F">
              <w:rPr>
                <w:rFonts w:ascii="Times New Roman" w:hAnsi="Times New Roman" w:cs="Times New Roman"/>
                <w:bCs/>
                <w:sz w:val="18"/>
                <w:szCs w:val="18"/>
                <w:lang w:bidi="en-US"/>
              </w:rPr>
              <w:t xml:space="preserve">emergency </w:t>
            </w:r>
            <w:r w:rsidR="001674BB">
              <w:rPr>
                <w:rFonts w:ascii="Times New Roman" w:hAnsi="Times New Roman" w:cs="Times New Roman"/>
                <w:bCs/>
                <w:sz w:val="18"/>
                <w:szCs w:val="18"/>
                <w:lang w:bidi="en-US"/>
              </w:rPr>
              <w:t>medical care and treatment</w:t>
            </w:r>
            <w:r w:rsidRPr="004F4528">
              <w:rPr>
                <w:rFonts w:ascii="Times New Roman" w:hAnsi="Times New Roman" w:cs="Times New Roman"/>
                <w:bCs/>
                <w:sz w:val="18"/>
                <w:szCs w:val="18"/>
                <w:lang w:bidi="en-US"/>
              </w:rPr>
              <w:t>.</w:t>
            </w:r>
          </w:p>
          <w:p w14:paraId="6756290B" w14:textId="77777777" w:rsidR="00FB058E" w:rsidRDefault="00FB058E" w:rsidP="00FB058E">
            <w:pPr>
              <w:pStyle w:val="NoSpacing"/>
              <w:rPr>
                <w:rFonts w:ascii="Times New Roman" w:hAnsi="Times New Roman" w:cs="Times New Roman"/>
                <w:bCs/>
                <w:sz w:val="28"/>
                <w:szCs w:val="28"/>
                <w:lang w:bidi="en-US"/>
              </w:rPr>
            </w:pPr>
          </w:p>
          <w:p w14:paraId="6F718AD2" w14:textId="77777777" w:rsidR="008C2CCB" w:rsidRDefault="008C2CCB" w:rsidP="00FB058E">
            <w:pPr>
              <w:pStyle w:val="NoSpacing"/>
              <w:rPr>
                <w:rFonts w:ascii="Times New Roman" w:hAnsi="Times New Roman" w:cs="Times New Roman"/>
                <w:bCs/>
                <w:sz w:val="28"/>
                <w:szCs w:val="28"/>
                <w:lang w:bidi="en-US"/>
              </w:rPr>
            </w:pPr>
          </w:p>
          <w:p w14:paraId="71E795D8" w14:textId="77777777" w:rsidR="008C2CCB" w:rsidRDefault="008C2CCB" w:rsidP="00FB058E">
            <w:pPr>
              <w:pStyle w:val="NoSpacing"/>
              <w:rPr>
                <w:rFonts w:ascii="Times New Roman" w:hAnsi="Times New Roman" w:cs="Times New Roman"/>
                <w:bCs/>
                <w:sz w:val="28"/>
                <w:szCs w:val="28"/>
                <w:lang w:bidi="en-US"/>
              </w:rPr>
            </w:pPr>
          </w:p>
          <w:p w14:paraId="5C6C6D89" w14:textId="77777777" w:rsidR="008C2CCB" w:rsidRDefault="008C2CCB" w:rsidP="00FB058E">
            <w:pPr>
              <w:pStyle w:val="NoSpacing"/>
              <w:rPr>
                <w:rFonts w:ascii="Times New Roman" w:hAnsi="Times New Roman" w:cs="Times New Roman"/>
                <w:bCs/>
                <w:sz w:val="28"/>
                <w:szCs w:val="28"/>
                <w:lang w:bidi="en-US"/>
              </w:rPr>
            </w:pPr>
          </w:p>
          <w:p w14:paraId="46B31A87" w14:textId="77777777" w:rsidR="008C2CCB" w:rsidRDefault="008C2CCB" w:rsidP="00FB058E">
            <w:pPr>
              <w:pStyle w:val="NoSpacing"/>
              <w:rPr>
                <w:rFonts w:ascii="Times New Roman" w:hAnsi="Times New Roman" w:cs="Times New Roman"/>
                <w:bCs/>
                <w:sz w:val="28"/>
                <w:szCs w:val="28"/>
                <w:lang w:bidi="en-US"/>
              </w:rPr>
            </w:pPr>
          </w:p>
          <w:p w14:paraId="600D8D40" w14:textId="77777777" w:rsidR="008C2CCB" w:rsidRDefault="008C2CCB" w:rsidP="00FB058E">
            <w:pPr>
              <w:pStyle w:val="NoSpacing"/>
              <w:rPr>
                <w:rFonts w:ascii="Times New Roman" w:hAnsi="Times New Roman" w:cs="Times New Roman"/>
                <w:bCs/>
                <w:sz w:val="28"/>
                <w:szCs w:val="28"/>
                <w:lang w:bidi="en-US"/>
              </w:rPr>
            </w:pPr>
          </w:p>
          <w:p w14:paraId="5E1BC343" w14:textId="28AD8A9B" w:rsidR="008C2CCB" w:rsidRPr="008C2CCB" w:rsidRDefault="008C2CCB" w:rsidP="009E6A75">
            <w:pPr>
              <w:pStyle w:val="NoSpacing"/>
              <w:rPr>
                <w:rFonts w:ascii="Times New Roman" w:hAnsi="Times New Roman" w:cs="Times New Roman"/>
                <w:bCs/>
                <w:sz w:val="18"/>
                <w:szCs w:val="18"/>
                <w:lang w:bidi="en-US"/>
              </w:rPr>
            </w:pPr>
            <w:r>
              <w:rPr>
                <w:rFonts w:ascii="Times New Roman" w:hAnsi="Times New Roman" w:cs="Times New Roman"/>
                <w:bCs/>
                <w:sz w:val="18"/>
                <w:szCs w:val="18"/>
                <w:lang w:bidi="en-US"/>
              </w:rPr>
              <w:t>Rehabilitation</w:t>
            </w:r>
            <w:r w:rsidR="00E82A36">
              <w:rPr>
                <w:rFonts w:ascii="Times New Roman" w:hAnsi="Times New Roman" w:cs="Times New Roman"/>
                <w:bCs/>
                <w:sz w:val="18"/>
                <w:szCs w:val="18"/>
                <w:lang w:bidi="en-US"/>
              </w:rPr>
              <w:t xml:space="preserve"> </w:t>
            </w:r>
          </w:p>
        </w:tc>
        <w:tc>
          <w:tcPr>
            <w:tcW w:w="6559" w:type="dxa"/>
          </w:tcPr>
          <w:p w14:paraId="6CA9E952" w14:textId="34121B12"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(1) A victim of a prohibited sexual activity is entitled to </w:t>
            </w:r>
            <w:r w:rsidR="00E95824">
              <w:rPr>
                <w:rFonts w:ascii="Times New Roman" w:hAnsi="Times New Roman" w:cs="Times New Roman"/>
                <w:bCs/>
                <w:sz w:val="24"/>
                <w:szCs w:val="24"/>
                <w:lang w:bidi="en-US"/>
              </w:rPr>
              <w:t xml:space="preserve">emergency </w:t>
            </w:r>
            <w:r w:rsidRPr="00B87904">
              <w:rPr>
                <w:rFonts w:ascii="Times New Roman" w:hAnsi="Times New Roman" w:cs="Times New Roman"/>
                <w:bCs/>
                <w:sz w:val="24"/>
                <w:szCs w:val="24"/>
                <w:lang w:bidi="en-US"/>
              </w:rPr>
              <w:t>medical care and treatment.</w:t>
            </w:r>
          </w:p>
          <w:p w14:paraId="49A6060F" w14:textId="77777777" w:rsidR="00FB058E" w:rsidRPr="00B87904" w:rsidRDefault="00FB058E" w:rsidP="00B86A34">
            <w:pPr>
              <w:pStyle w:val="NoSpacing"/>
              <w:tabs>
                <w:tab w:val="left" w:pos="358"/>
              </w:tabs>
              <w:jc w:val="both"/>
              <w:rPr>
                <w:rFonts w:ascii="Times New Roman" w:hAnsi="Times New Roman" w:cs="Times New Roman"/>
                <w:bCs/>
                <w:sz w:val="24"/>
                <w:szCs w:val="24"/>
                <w:lang w:bidi="en-US"/>
              </w:rPr>
            </w:pPr>
          </w:p>
          <w:p w14:paraId="777352A8" w14:textId="68FEE974" w:rsidR="008C2CCB" w:rsidRPr="00B87904" w:rsidRDefault="00FB058E" w:rsidP="00B86A34">
            <w:pPr>
              <w:pStyle w:val="NoSpacing"/>
              <w:tabs>
                <w:tab w:val="left" w:pos="358"/>
              </w:tabs>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The Court may, in addition to the order of compensation made under section 22, determine whether the victim of an offence under this Act requires to undergo psychotherapy and order for payment of fees for the approved service provider and associated costs to be borne by the offender.</w:t>
            </w:r>
          </w:p>
          <w:p w14:paraId="40E15D19" w14:textId="77777777" w:rsidR="00FB058E" w:rsidRDefault="00FB058E" w:rsidP="00B86A34">
            <w:pPr>
              <w:pStyle w:val="ListParagraph"/>
              <w:ind w:left="360"/>
              <w:jc w:val="both"/>
              <w:rPr>
                <w:rFonts w:ascii="Times New Roman" w:hAnsi="Times New Roman" w:cs="Times New Roman"/>
                <w:b/>
                <w:bCs/>
                <w:sz w:val="24"/>
                <w:szCs w:val="24"/>
                <w:lang w:bidi="en-US"/>
              </w:rPr>
            </w:pPr>
          </w:p>
          <w:p w14:paraId="068317AE" w14:textId="6235A23F" w:rsidR="008C2CCB" w:rsidRPr="003679D3" w:rsidRDefault="008C2CCB" w:rsidP="008C2CCB">
            <w:pPr>
              <w:pStyle w:val="NoSpacing"/>
              <w:numPr>
                <w:ilvl w:val="0"/>
                <w:numId w:val="1"/>
              </w:numPr>
              <w:tabs>
                <w:tab w:val="left" w:pos="358"/>
              </w:tabs>
              <w:ind w:left="26" w:hanging="26"/>
              <w:jc w:val="both"/>
              <w:rPr>
                <w:rFonts w:ascii="Times New Roman" w:hAnsi="Times New Roman" w:cs="Times New Roman"/>
                <w:bCs/>
                <w:sz w:val="24"/>
                <w:szCs w:val="24"/>
                <w:lang w:bidi="en-US"/>
              </w:rPr>
            </w:pPr>
            <w:r w:rsidRPr="003679D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The </w:t>
            </w:r>
            <w:r w:rsidRPr="003679D3">
              <w:rPr>
                <w:rFonts w:ascii="Times New Roman" w:eastAsia="Times New Roman" w:hAnsi="Times New Roman" w:cs="Times New Roman"/>
                <w:sz w:val="24"/>
                <w:szCs w:val="24"/>
              </w:rPr>
              <w:t xml:space="preserve">Court may, upon convicting a person for the offence under this Act in addition to such </w:t>
            </w:r>
            <w:r>
              <w:rPr>
                <w:rFonts w:ascii="Times New Roman" w:eastAsia="Times New Roman" w:hAnsi="Times New Roman" w:cs="Times New Roman"/>
                <w:sz w:val="24"/>
                <w:szCs w:val="24"/>
              </w:rPr>
              <w:t>penalty as may be imposed,</w:t>
            </w:r>
            <w:r w:rsidRPr="003679D3">
              <w:rPr>
                <w:rFonts w:ascii="Times New Roman" w:eastAsia="Times New Roman" w:hAnsi="Times New Roman" w:cs="Times New Roman"/>
                <w:sz w:val="24"/>
                <w:szCs w:val="24"/>
              </w:rPr>
              <w:t xml:space="preserve"> order</w:t>
            </w:r>
            <w:r>
              <w:rPr>
                <w:rFonts w:ascii="Times New Roman" w:eastAsia="Times New Roman" w:hAnsi="Times New Roman" w:cs="Times New Roman"/>
                <w:sz w:val="24"/>
                <w:szCs w:val="24"/>
              </w:rPr>
              <w:t xml:space="preserve"> the provision of social services for the purposes of rehabilitating a convicted person</w:t>
            </w:r>
            <w:r w:rsidR="00E82A36">
              <w:rPr>
                <w:rFonts w:ascii="Times New Roman" w:eastAsia="Times New Roman" w:hAnsi="Times New Roman" w:cs="Times New Roman"/>
                <w:sz w:val="24"/>
                <w:szCs w:val="24"/>
              </w:rPr>
              <w:t xml:space="preserve"> or victim</w:t>
            </w:r>
            <w:r>
              <w:rPr>
                <w:rFonts w:ascii="Times New Roman" w:eastAsia="Times New Roman" w:hAnsi="Times New Roman" w:cs="Times New Roman"/>
                <w:sz w:val="24"/>
                <w:szCs w:val="24"/>
              </w:rPr>
              <w:t>.</w:t>
            </w:r>
            <w:r w:rsidRPr="003679D3">
              <w:rPr>
                <w:rFonts w:ascii="Times New Roman" w:eastAsia="Times New Roman" w:hAnsi="Times New Roman" w:cs="Times New Roman"/>
                <w:sz w:val="24"/>
                <w:szCs w:val="24"/>
              </w:rPr>
              <w:t xml:space="preserve"> </w:t>
            </w:r>
          </w:p>
          <w:p w14:paraId="6E303265" w14:textId="77777777" w:rsidR="008C2CCB" w:rsidRPr="003679D3" w:rsidRDefault="008C2CCB" w:rsidP="008C2CCB">
            <w:pPr>
              <w:pStyle w:val="NoSpacing"/>
              <w:tabs>
                <w:tab w:val="left" w:pos="358"/>
              </w:tabs>
              <w:jc w:val="center"/>
              <w:rPr>
                <w:rFonts w:ascii="Times New Roman" w:hAnsi="Times New Roman" w:cs="Times New Roman"/>
                <w:bCs/>
                <w:sz w:val="24"/>
                <w:szCs w:val="24"/>
                <w:lang w:bidi="en-US"/>
              </w:rPr>
            </w:pPr>
          </w:p>
          <w:p w14:paraId="04242DC2" w14:textId="1C5DAF55" w:rsidR="008C2CCB" w:rsidRDefault="008C2CCB" w:rsidP="008C2CCB">
            <w:pPr>
              <w:jc w:val="both"/>
              <w:rPr>
                <w:rFonts w:ascii="Times New Roman" w:eastAsia="Times New Roman" w:hAnsi="Times New Roman" w:cs="Times New Roman"/>
                <w:sz w:val="24"/>
                <w:szCs w:val="24"/>
              </w:rPr>
            </w:pPr>
            <w:r w:rsidRPr="003679D3">
              <w:rPr>
                <w:rFonts w:ascii="Times New Roman" w:eastAsia="Times New Roman" w:hAnsi="Times New Roman" w:cs="Times New Roman"/>
                <w:sz w:val="24"/>
                <w:szCs w:val="24"/>
              </w:rPr>
              <w:t>(2) The services referred to in subsection (1) may be provided</w:t>
            </w:r>
            <w:r w:rsidRPr="003679D3">
              <w:rPr>
                <w:rFonts w:ascii="Times New Roman" w:eastAsia="Times New Roman" w:hAnsi="Times New Roman" w:cs="Times New Roman"/>
                <w:sz w:val="24"/>
                <w:szCs w:val="24"/>
              </w:rPr>
              <w:br/>
              <w:t>by the prison services or by a probation officer of</w:t>
            </w:r>
            <w:r w:rsidRPr="003679D3">
              <w:rPr>
                <w:rFonts w:ascii="Times New Roman" w:eastAsia="Times New Roman" w:hAnsi="Times New Roman" w:cs="Times New Roman"/>
                <w:sz w:val="24"/>
                <w:szCs w:val="24"/>
              </w:rPr>
              <w:br/>
              <w:t>the area where the convicted person is serving his or her sentence</w:t>
            </w:r>
            <w:r w:rsidR="00E82A36">
              <w:rPr>
                <w:rFonts w:ascii="Times New Roman" w:eastAsia="Times New Roman" w:hAnsi="Times New Roman" w:cs="Times New Roman"/>
                <w:sz w:val="24"/>
                <w:szCs w:val="24"/>
              </w:rPr>
              <w:t xml:space="preserve"> or where the victim resides</w:t>
            </w:r>
            <w:r w:rsidRPr="003679D3">
              <w:rPr>
                <w:rFonts w:ascii="Times New Roman" w:eastAsia="Times New Roman" w:hAnsi="Times New Roman" w:cs="Times New Roman"/>
                <w:sz w:val="24"/>
                <w:szCs w:val="24"/>
              </w:rPr>
              <w:t>.</w:t>
            </w:r>
          </w:p>
          <w:p w14:paraId="6A1ED361" w14:textId="4A0A31C5" w:rsidR="008C2CCB" w:rsidRPr="008C2CCB" w:rsidRDefault="008C2CCB" w:rsidP="008C2CCB">
            <w:pPr>
              <w:jc w:val="both"/>
              <w:rPr>
                <w:rFonts w:ascii="Times New Roman" w:hAnsi="Times New Roman" w:cs="Times New Roman"/>
                <w:b/>
                <w:bCs/>
                <w:sz w:val="24"/>
                <w:szCs w:val="24"/>
                <w:lang w:bidi="en-US"/>
              </w:rPr>
            </w:pPr>
          </w:p>
        </w:tc>
      </w:tr>
      <w:tr w:rsidR="00FB058E" w:rsidRPr="00770AC0" w14:paraId="6E091440" w14:textId="77777777" w:rsidTr="00AE598F">
        <w:tc>
          <w:tcPr>
            <w:tcW w:w="1782" w:type="dxa"/>
          </w:tcPr>
          <w:p w14:paraId="555C5663"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3E0418D2" w14:textId="77777777" w:rsidR="00FB058E" w:rsidRPr="00B87904" w:rsidRDefault="00FB058E" w:rsidP="00FB058E">
            <w:pPr>
              <w:jc w:val="both"/>
              <w:rPr>
                <w:rFonts w:ascii="Times New Roman" w:hAnsi="Times New Roman" w:cs="Times New Roman"/>
                <w:b/>
                <w:bCs/>
                <w:sz w:val="24"/>
                <w:szCs w:val="24"/>
                <w:lang w:bidi="en-US"/>
              </w:rPr>
            </w:pPr>
            <w:r w:rsidRPr="00B87904">
              <w:rPr>
                <w:rFonts w:ascii="Times New Roman" w:hAnsi="Times New Roman" w:cs="Times New Roman"/>
                <w:b/>
                <w:bCs/>
                <w:sz w:val="24"/>
                <w:szCs w:val="24"/>
                <w:lang w:bidi="en-US"/>
              </w:rPr>
              <w:t>PART IV- LIMITATION OF RIGHTS AND FUNDAMENTAL FREEDOMS</w:t>
            </w:r>
          </w:p>
          <w:p w14:paraId="526B00C3" w14:textId="2DCC6D0B" w:rsidR="00FB058E" w:rsidRPr="00B87904" w:rsidRDefault="00FB058E" w:rsidP="00FB058E">
            <w:pPr>
              <w:jc w:val="both"/>
              <w:rPr>
                <w:rFonts w:ascii="Times New Roman" w:hAnsi="Times New Roman" w:cs="Times New Roman"/>
                <w:b/>
                <w:bCs/>
                <w:sz w:val="24"/>
                <w:szCs w:val="24"/>
                <w:lang w:bidi="en-US"/>
              </w:rPr>
            </w:pPr>
          </w:p>
        </w:tc>
      </w:tr>
      <w:tr w:rsidR="00FB058E" w:rsidRPr="00770AC0" w14:paraId="26F983C7" w14:textId="77777777" w:rsidTr="00AE598F">
        <w:tc>
          <w:tcPr>
            <w:tcW w:w="1782" w:type="dxa"/>
          </w:tcPr>
          <w:p w14:paraId="3FE3795F" w14:textId="77777777" w:rsidR="00FB058E" w:rsidRPr="00177649" w:rsidRDefault="00FB058E" w:rsidP="00FB058E">
            <w:pPr>
              <w:pStyle w:val="NoSpacing"/>
              <w:rPr>
                <w:rFonts w:ascii="Times New Roman" w:hAnsi="Times New Roman" w:cs="Times New Roman"/>
                <w:bCs/>
                <w:sz w:val="18"/>
                <w:szCs w:val="18"/>
                <w:lang w:bidi="en-US"/>
              </w:rPr>
            </w:pPr>
            <w:r w:rsidRPr="00177649">
              <w:rPr>
                <w:rFonts w:ascii="Times New Roman" w:hAnsi="Times New Roman" w:cs="Times New Roman"/>
                <w:bCs/>
                <w:sz w:val="18"/>
                <w:szCs w:val="18"/>
                <w:lang w:bidi="en-US"/>
              </w:rPr>
              <w:t>Conditions for limitation of rights and fundamental freedoms.</w:t>
            </w:r>
          </w:p>
          <w:p w14:paraId="17EF7914" w14:textId="2BE65F51"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1AC5554D" w14:textId="77777777"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The purpose of this Part is to specifically limit or restrict certain rights or fundamental freedoms set out in Chapter Four of the Constitution, as contemplated in Article 24 of the Constitution.</w:t>
            </w:r>
          </w:p>
          <w:p w14:paraId="2F7C477B" w14:textId="77777777" w:rsidR="00FB058E" w:rsidRPr="00B87904" w:rsidRDefault="00FB058E" w:rsidP="00FB058E">
            <w:pPr>
              <w:pStyle w:val="NoSpacing"/>
              <w:tabs>
                <w:tab w:val="left" w:pos="358"/>
              </w:tabs>
              <w:jc w:val="both"/>
              <w:rPr>
                <w:rFonts w:ascii="Times New Roman" w:hAnsi="Times New Roman" w:cs="Times New Roman"/>
                <w:bCs/>
                <w:sz w:val="24"/>
                <w:szCs w:val="24"/>
                <w:lang w:bidi="en-US"/>
              </w:rPr>
            </w:pPr>
          </w:p>
          <w:p w14:paraId="2E7DBD40" w14:textId="3AF56250" w:rsidR="00FB058E" w:rsidRPr="00B87904" w:rsidRDefault="00FB058E" w:rsidP="00FB058E">
            <w:pPr>
              <w:pStyle w:val="NoSpacing"/>
              <w:tabs>
                <w:tab w:val="left" w:pos="358"/>
                <w:tab w:val="left" w:pos="602"/>
                <w:tab w:val="left" w:pos="744"/>
              </w:tabs>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The limitations of rights and fundamental freedoms under this Part are necessary </w:t>
            </w:r>
            <w:r w:rsidR="00807255">
              <w:rPr>
                <w:rFonts w:ascii="Times New Roman" w:hAnsi="Times New Roman" w:cs="Times New Roman"/>
                <w:bCs/>
                <w:sz w:val="24"/>
                <w:szCs w:val="24"/>
                <w:lang w:bidi="en-US"/>
              </w:rPr>
              <w:t xml:space="preserve">to </w:t>
            </w:r>
            <w:r w:rsidR="00E16A8D">
              <w:rPr>
                <w:rFonts w:ascii="Times New Roman" w:hAnsi="Times New Roman" w:cs="Times New Roman"/>
                <w:bCs/>
                <w:sz w:val="24"/>
                <w:szCs w:val="24"/>
                <w:lang w:bidi="en-US"/>
              </w:rPr>
              <w:t>achieve and</w:t>
            </w:r>
            <w:r w:rsidRPr="00B87904">
              <w:rPr>
                <w:rFonts w:ascii="Times New Roman" w:hAnsi="Times New Roman" w:cs="Times New Roman"/>
                <w:bCs/>
                <w:sz w:val="24"/>
                <w:szCs w:val="24"/>
                <w:lang w:bidi="en-US"/>
              </w:rPr>
              <w:t xml:space="preserve"> </w:t>
            </w:r>
            <w:r w:rsidR="00E16A8D">
              <w:rPr>
                <w:rFonts w:ascii="Times New Roman" w:hAnsi="Times New Roman" w:cs="Times New Roman"/>
                <w:bCs/>
                <w:sz w:val="24"/>
                <w:szCs w:val="24"/>
                <w:lang w:bidi="en-US"/>
              </w:rPr>
              <w:t xml:space="preserve">secure the objects of the Act </w:t>
            </w:r>
            <w:r w:rsidR="007C40B9">
              <w:rPr>
                <w:rFonts w:ascii="Times New Roman" w:hAnsi="Times New Roman" w:cs="Times New Roman"/>
                <w:bCs/>
                <w:sz w:val="24"/>
                <w:szCs w:val="24"/>
                <w:lang w:bidi="en-US"/>
              </w:rPr>
              <w:t xml:space="preserve">as </w:t>
            </w:r>
            <w:r w:rsidR="002524DE">
              <w:rPr>
                <w:rFonts w:ascii="Times New Roman" w:hAnsi="Times New Roman" w:cs="Times New Roman"/>
                <w:bCs/>
                <w:sz w:val="24"/>
                <w:szCs w:val="24"/>
                <w:lang w:bidi="en-US"/>
              </w:rPr>
              <w:t xml:space="preserve">set out in section 3 and </w:t>
            </w:r>
            <w:r w:rsidR="00E16A8D">
              <w:rPr>
                <w:rFonts w:ascii="Times New Roman" w:hAnsi="Times New Roman" w:cs="Times New Roman"/>
                <w:bCs/>
                <w:sz w:val="24"/>
                <w:szCs w:val="24"/>
                <w:lang w:bidi="en-US"/>
              </w:rPr>
              <w:t xml:space="preserve">to protect </w:t>
            </w:r>
            <w:r w:rsidR="00F73044">
              <w:rPr>
                <w:rFonts w:ascii="Times New Roman" w:hAnsi="Times New Roman" w:cs="Times New Roman"/>
                <w:bCs/>
                <w:sz w:val="24"/>
                <w:szCs w:val="24"/>
                <w:lang w:bidi="en-US"/>
              </w:rPr>
              <w:t xml:space="preserve">the </w:t>
            </w:r>
            <w:r w:rsidRPr="00B87904">
              <w:rPr>
                <w:rFonts w:ascii="Times New Roman" w:hAnsi="Times New Roman" w:cs="Times New Roman"/>
                <w:bCs/>
                <w:sz w:val="24"/>
                <w:szCs w:val="24"/>
                <w:lang w:bidi="en-US"/>
              </w:rPr>
              <w:t>family</w:t>
            </w:r>
            <w:r w:rsidR="00807255">
              <w:rPr>
                <w:rFonts w:ascii="Times New Roman" w:hAnsi="Times New Roman" w:cs="Times New Roman"/>
                <w:bCs/>
                <w:sz w:val="24"/>
                <w:szCs w:val="24"/>
                <w:lang w:bidi="en-US"/>
              </w:rPr>
              <w:t xml:space="preserve"> </w:t>
            </w:r>
            <w:r w:rsidRPr="00B87904">
              <w:rPr>
                <w:rFonts w:ascii="Times New Roman" w:hAnsi="Times New Roman" w:cs="Times New Roman"/>
                <w:bCs/>
                <w:sz w:val="24"/>
                <w:szCs w:val="24"/>
                <w:lang w:bidi="en-US"/>
              </w:rPr>
              <w:t>to ensure—</w:t>
            </w:r>
          </w:p>
          <w:p w14:paraId="46CACE3D" w14:textId="77777777" w:rsidR="001369E3" w:rsidRDefault="001369E3" w:rsidP="00FB058E">
            <w:pPr>
              <w:pStyle w:val="ListParagraph"/>
              <w:numPr>
                <w:ilvl w:val="0"/>
                <w:numId w:val="13"/>
              </w:numPr>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the protection of the wellbeing of the individual, the family and the nation for the benefit of future generations;</w:t>
            </w:r>
            <w:r>
              <w:rPr>
                <w:rFonts w:ascii="Times New Roman" w:hAnsi="Times New Roman" w:cs="Times New Roman"/>
                <w:bCs/>
                <w:sz w:val="24"/>
                <w:szCs w:val="24"/>
                <w:lang w:bidi="en-US"/>
              </w:rPr>
              <w:t xml:space="preserve"> </w:t>
            </w:r>
          </w:p>
          <w:p w14:paraId="5E305954" w14:textId="4F067BDE" w:rsidR="001369E3" w:rsidRDefault="001369E3" w:rsidP="00FB058E">
            <w:pPr>
              <w:pStyle w:val="ListParagraph"/>
              <w:numPr>
                <w:ilvl w:val="0"/>
                <w:numId w:val="13"/>
              </w:numPr>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the protection of public safety, order, health and morals; </w:t>
            </w:r>
          </w:p>
          <w:p w14:paraId="13C85AE2" w14:textId="21066F59" w:rsidR="00FB058E" w:rsidRPr="00B87904" w:rsidRDefault="00FB058E" w:rsidP="00FB058E">
            <w:pPr>
              <w:pStyle w:val="ListParagraph"/>
              <w:numPr>
                <w:ilvl w:val="0"/>
                <w:numId w:val="13"/>
              </w:numPr>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the sanctity and honor of families is maintained and preserved;</w:t>
            </w:r>
          </w:p>
          <w:p w14:paraId="10EEB281" w14:textId="56D35CB3" w:rsidR="00FB058E" w:rsidRPr="00B87904" w:rsidRDefault="00FB058E" w:rsidP="00FB058E">
            <w:pPr>
              <w:pStyle w:val="ListParagraph"/>
              <w:numPr>
                <w:ilvl w:val="0"/>
                <w:numId w:val="13"/>
              </w:numPr>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lastRenderedPageBreak/>
              <w:t xml:space="preserve">protection of </w:t>
            </w:r>
            <w:r w:rsidR="007C40B9">
              <w:rPr>
                <w:rFonts w:ascii="Times New Roman" w:hAnsi="Times New Roman" w:cs="Times New Roman"/>
                <w:bCs/>
                <w:sz w:val="24"/>
                <w:szCs w:val="24"/>
                <w:lang w:bidi="en-US"/>
              </w:rPr>
              <w:t>victims:</w:t>
            </w:r>
            <w:r w:rsidR="00027F11">
              <w:rPr>
                <w:rFonts w:ascii="Times New Roman" w:hAnsi="Times New Roman" w:cs="Times New Roman"/>
                <w:bCs/>
                <w:sz w:val="24"/>
                <w:szCs w:val="24"/>
                <w:lang w:bidi="en-US"/>
              </w:rPr>
              <w:t xml:space="preserve"> </w:t>
            </w:r>
            <w:r w:rsidRPr="00B87904">
              <w:rPr>
                <w:rFonts w:ascii="Times New Roman" w:hAnsi="Times New Roman" w:cs="Times New Roman"/>
                <w:bCs/>
                <w:sz w:val="24"/>
                <w:szCs w:val="24"/>
                <w:lang w:bidi="en-US"/>
              </w:rPr>
              <w:t xml:space="preserve">children, </w:t>
            </w:r>
            <w:r w:rsidR="007C40B9">
              <w:rPr>
                <w:rFonts w:ascii="Times New Roman" w:hAnsi="Times New Roman" w:cs="Times New Roman"/>
                <w:bCs/>
                <w:sz w:val="24"/>
                <w:szCs w:val="24"/>
                <w:lang w:bidi="en-US"/>
              </w:rPr>
              <w:t xml:space="preserve">persons with disability, older members of the society, the </w:t>
            </w:r>
            <w:r w:rsidRPr="00B87904">
              <w:rPr>
                <w:rFonts w:ascii="Times New Roman" w:hAnsi="Times New Roman" w:cs="Times New Roman"/>
                <w:bCs/>
                <w:sz w:val="24"/>
                <w:szCs w:val="24"/>
                <w:lang w:bidi="en-US"/>
              </w:rPr>
              <w:t xml:space="preserve">youth and vulnerable persons from </w:t>
            </w:r>
            <w:r w:rsidR="00F73044">
              <w:rPr>
                <w:rFonts w:ascii="Times New Roman" w:hAnsi="Times New Roman" w:cs="Times New Roman"/>
                <w:bCs/>
                <w:sz w:val="24"/>
                <w:szCs w:val="24"/>
                <w:lang w:bidi="en-US"/>
              </w:rPr>
              <w:t xml:space="preserve">harmful sexual </w:t>
            </w:r>
            <w:r w:rsidRPr="00B87904">
              <w:rPr>
                <w:rFonts w:ascii="Times New Roman" w:hAnsi="Times New Roman" w:cs="Times New Roman"/>
                <w:bCs/>
                <w:sz w:val="24"/>
                <w:szCs w:val="24"/>
                <w:lang w:bidi="en-US"/>
              </w:rPr>
              <w:t xml:space="preserve">exploitation and indoctrination; </w:t>
            </w:r>
          </w:p>
          <w:p w14:paraId="33BB08E0" w14:textId="09EE856A" w:rsidR="00FB058E" w:rsidRPr="00B87904" w:rsidRDefault="00FB058E" w:rsidP="00FB058E">
            <w:pPr>
              <w:pStyle w:val="ListParagraph"/>
              <w:numPr>
                <w:ilvl w:val="0"/>
                <w:numId w:val="13"/>
              </w:numPr>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that persons </w:t>
            </w:r>
            <w:r w:rsidR="00D12506">
              <w:rPr>
                <w:rFonts w:ascii="Times New Roman" w:hAnsi="Times New Roman" w:cs="Times New Roman"/>
                <w:bCs/>
                <w:sz w:val="24"/>
                <w:szCs w:val="24"/>
                <w:lang w:bidi="en-US"/>
              </w:rPr>
              <w:t xml:space="preserve">who would otherwise engage in acts or activities prohibited herein </w:t>
            </w:r>
            <w:r w:rsidRPr="00B87904">
              <w:rPr>
                <w:rFonts w:ascii="Times New Roman" w:hAnsi="Times New Roman" w:cs="Times New Roman"/>
                <w:bCs/>
                <w:sz w:val="24"/>
                <w:szCs w:val="24"/>
                <w:lang w:bidi="en-US"/>
              </w:rPr>
              <w:t>do not prejudice the rights and fundamental freedoms of others.</w:t>
            </w:r>
          </w:p>
          <w:p w14:paraId="5904C4AA" w14:textId="2787300A" w:rsidR="00FB058E" w:rsidRPr="00B87904" w:rsidRDefault="00FB058E" w:rsidP="00FB058E">
            <w:pPr>
              <w:jc w:val="both"/>
              <w:rPr>
                <w:rFonts w:ascii="Times New Roman" w:hAnsi="Times New Roman" w:cs="Times New Roman"/>
                <w:bCs/>
                <w:sz w:val="24"/>
                <w:szCs w:val="24"/>
                <w:lang w:bidi="en-US"/>
              </w:rPr>
            </w:pPr>
          </w:p>
        </w:tc>
      </w:tr>
      <w:tr w:rsidR="00FB058E" w:rsidRPr="00770AC0" w14:paraId="091284D1" w14:textId="77777777" w:rsidTr="00AE598F">
        <w:tc>
          <w:tcPr>
            <w:tcW w:w="1782" w:type="dxa"/>
          </w:tcPr>
          <w:p w14:paraId="2B435EC8" w14:textId="6D56C4C9" w:rsidR="00FB058E" w:rsidRPr="00177649" w:rsidRDefault="00FB058E" w:rsidP="00FB058E">
            <w:pPr>
              <w:pStyle w:val="NoSpacing"/>
              <w:rPr>
                <w:rFonts w:ascii="Times New Roman" w:hAnsi="Times New Roman" w:cs="Times New Roman"/>
                <w:bCs/>
                <w:sz w:val="18"/>
                <w:szCs w:val="18"/>
                <w:lang w:bidi="en-US"/>
              </w:rPr>
            </w:pPr>
            <w:r w:rsidRPr="00177649">
              <w:rPr>
                <w:rFonts w:ascii="Times New Roman" w:hAnsi="Times New Roman" w:cs="Times New Roman"/>
                <w:bCs/>
                <w:sz w:val="18"/>
                <w:szCs w:val="18"/>
                <w:lang w:bidi="en-US"/>
              </w:rPr>
              <w:lastRenderedPageBreak/>
              <w:t>Limitation of the right to privacy.</w:t>
            </w:r>
          </w:p>
          <w:p w14:paraId="12D73EBD"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7A322A2E" w14:textId="25663D86"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Pursuant to Article 24 of the Constitution, the right to privacy set out in Article 31 of the Constitution including the right of every person not to have their person, home or property searched, or their possessions seized, or to have information relating to their private affairs unnecessarily required or revealed; in respect to a person, group, society, association, club, organization, or body, whether corporate or unincorporated, whose purpose whether wholly or partly, overtly or covertly, directly or indirectly is to promote, facilitate, support or sustain an act prohibited under this Act shall be limited where the search, seizure or information is required or necessary for purposes of investigations under this Act.</w:t>
            </w:r>
          </w:p>
          <w:p w14:paraId="55B13CF0" w14:textId="77777777" w:rsidR="00FB058E" w:rsidRPr="00B87904" w:rsidRDefault="00FB058E" w:rsidP="00FB058E">
            <w:pPr>
              <w:pStyle w:val="NoSpacing"/>
              <w:ind w:left="781"/>
              <w:jc w:val="both"/>
              <w:rPr>
                <w:rFonts w:ascii="Times New Roman" w:hAnsi="Times New Roman" w:cs="Times New Roman"/>
                <w:bCs/>
                <w:sz w:val="24"/>
                <w:szCs w:val="24"/>
                <w:lang w:bidi="en-US"/>
              </w:rPr>
            </w:pPr>
          </w:p>
          <w:p w14:paraId="227FBD12" w14:textId="774EC4A7" w:rsidR="00FB058E" w:rsidRPr="00B87904" w:rsidRDefault="00FB058E" w:rsidP="00FB058E">
            <w:pPr>
              <w:ind w:left="-107" w:firstLine="107"/>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In order for the limitation under subsection (1) to apply, the person shall have committed an offence or be suspected to have committed an offence under this Act.</w:t>
            </w:r>
          </w:p>
          <w:p w14:paraId="668EA310" w14:textId="683575B0" w:rsidR="00FB058E" w:rsidRPr="00B87904" w:rsidRDefault="00FB058E" w:rsidP="00FB058E">
            <w:pPr>
              <w:pStyle w:val="ListParagraph"/>
              <w:ind w:left="1075"/>
              <w:jc w:val="both"/>
              <w:rPr>
                <w:rFonts w:ascii="Times New Roman" w:hAnsi="Times New Roman" w:cs="Times New Roman"/>
                <w:bCs/>
                <w:sz w:val="24"/>
                <w:szCs w:val="24"/>
                <w:lang w:bidi="en-US"/>
              </w:rPr>
            </w:pPr>
          </w:p>
        </w:tc>
      </w:tr>
      <w:tr w:rsidR="00FB058E" w:rsidRPr="00770AC0" w14:paraId="0D64BAD6" w14:textId="77777777" w:rsidTr="00AE598F">
        <w:tc>
          <w:tcPr>
            <w:tcW w:w="1782" w:type="dxa"/>
          </w:tcPr>
          <w:p w14:paraId="2617D2D3" w14:textId="77777777" w:rsidR="00492B0C" w:rsidRDefault="00492B0C" w:rsidP="00FB058E">
            <w:pPr>
              <w:pStyle w:val="NoSpacing"/>
              <w:rPr>
                <w:rFonts w:ascii="Times New Roman" w:hAnsi="Times New Roman" w:cs="Times New Roman"/>
                <w:bCs/>
                <w:sz w:val="18"/>
                <w:szCs w:val="18"/>
                <w:lang w:bidi="en-US"/>
              </w:rPr>
            </w:pPr>
          </w:p>
          <w:p w14:paraId="238B9CD6" w14:textId="1AAEB6C9" w:rsidR="00FB058E" w:rsidRPr="00177649" w:rsidRDefault="00FB058E" w:rsidP="00FB058E">
            <w:pPr>
              <w:pStyle w:val="NoSpacing"/>
              <w:rPr>
                <w:rFonts w:ascii="Times New Roman" w:hAnsi="Times New Roman" w:cs="Times New Roman"/>
                <w:bCs/>
                <w:sz w:val="18"/>
                <w:szCs w:val="18"/>
                <w:lang w:bidi="en-US"/>
              </w:rPr>
            </w:pPr>
            <w:r w:rsidRPr="00177649">
              <w:rPr>
                <w:rFonts w:ascii="Times New Roman" w:hAnsi="Times New Roman" w:cs="Times New Roman"/>
                <w:bCs/>
                <w:sz w:val="18"/>
                <w:szCs w:val="18"/>
                <w:lang w:bidi="en-US"/>
              </w:rPr>
              <w:t>Limitation of the freedom of conscience, religion, belief and opinion.</w:t>
            </w:r>
          </w:p>
          <w:p w14:paraId="42F266CC" w14:textId="7A9E3CB3"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77C85870" w14:textId="7968EA15"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Pursuant to Article 24 of the Constitution, the right to freedom of conscience, religion, belief and opinion set out in Article 32 of the Constitution shall be subject to limitation to the extent of opinions and beliefs relating to acts prohibited under this Act.</w:t>
            </w:r>
          </w:p>
          <w:p w14:paraId="7A91A3A1" w14:textId="77777777" w:rsidR="00FB058E" w:rsidRPr="00B87904" w:rsidRDefault="00FB058E" w:rsidP="00FB058E">
            <w:pPr>
              <w:ind w:left="217"/>
              <w:jc w:val="both"/>
              <w:rPr>
                <w:rFonts w:ascii="Times New Roman" w:hAnsi="Times New Roman" w:cs="Times New Roman"/>
                <w:bCs/>
                <w:sz w:val="24"/>
                <w:szCs w:val="24"/>
                <w:lang w:bidi="en-US"/>
              </w:rPr>
            </w:pPr>
          </w:p>
          <w:p w14:paraId="5F2BF23F" w14:textId="20361D7D" w:rsidR="00FB058E" w:rsidRPr="00B87904" w:rsidRDefault="00FB058E" w:rsidP="00FB058E">
            <w:pPr>
              <w:ind w:firstLine="217"/>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(2) Nothing contained in or done under the authority of this Act shall be held to be inconsistent with or in contravention of freedom of conscience, religion, thought, belief and opinion set out in Article 32 of the Constitution if that act is reasonably done—</w:t>
            </w:r>
          </w:p>
          <w:p w14:paraId="65F67684" w14:textId="77777777" w:rsidR="00FB058E" w:rsidRPr="00B87904" w:rsidRDefault="00FB058E" w:rsidP="00FB058E">
            <w:pPr>
              <w:pStyle w:val="ListParagraph"/>
              <w:numPr>
                <w:ilvl w:val="0"/>
                <w:numId w:val="20"/>
              </w:numPr>
              <w:rPr>
                <w:rFonts w:ascii="Times New Roman" w:hAnsi="Times New Roman" w:cs="Times New Roman"/>
                <w:sz w:val="24"/>
                <w:szCs w:val="24"/>
              </w:rPr>
            </w:pPr>
            <w:r w:rsidRPr="00B87904">
              <w:rPr>
                <w:rFonts w:ascii="Times New Roman" w:hAnsi="Times New Roman" w:cs="Times New Roman"/>
                <w:bCs/>
                <w:sz w:val="24"/>
                <w:szCs w:val="24"/>
                <w:lang w:bidi="en-US"/>
              </w:rPr>
              <w:t xml:space="preserve">in the interests of public order or public morality; and </w:t>
            </w:r>
          </w:p>
          <w:p w14:paraId="74A7994C" w14:textId="7DDC9A86" w:rsidR="00FB058E" w:rsidRPr="00B87904" w:rsidRDefault="00FB058E" w:rsidP="00FB058E">
            <w:pPr>
              <w:pStyle w:val="ListParagraph"/>
              <w:numPr>
                <w:ilvl w:val="0"/>
                <w:numId w:val="20"/>
              </w:numPr>
              <w:jc w:val="both"/>
              <w:rPr>
                <w:rFonts w:ascii="Times New Roman" w:hAnsi="Times New Roman" w:cs="Times New Roman"/>
                <w:sz w:val="24"/>
                <w:szCs w:val="24"/>
              </w:rPr>
            </w:pPr>
            <w:r w:rsidRPr="00B87904">
              <w:rPr>
                <w:rFonts w:ascii="Times New Roman" w:hAnsi="Times New Roman" w:cs="Times New Roman"/>
                <w:sz w:val="24"/>
                <w:szCs w:val="24"/>
              </w:rPr>
              <w:lastRenderedPageBreak/>
              <w:t xml:space="preserve">for the purpose of protecting the rights and freedoms of other persons </w:t>
            </w:r>
            <w:r w:rsidR="004B01B0">
              <w:rPr>
                <w:rFonts w:ascii="Times New Roman" w:hAnsi="Times New Roman" w:cs="Times New Roman"/>
                <w:sz w:val="24"/>
                <w:szCs w:val="24"/>
              </w:rPr>
              <w:t>from prejudice by the acts or activities prohibited in this Act</w:t>
            </w:r>
            <w:r w:rsidRPr="00B87904">
              <w:rPr>
                <w:rFonts w:ascii="Times New Roman" w:hAnsi="Times New Roman" w:cs="Times New Roman"/>
                <w:sz w:val="24"/>
                <w:szCs w:val="24"/>
              </w:rPr>
              <w:t>.</w:t>
            </w:r>
          </w:p>
          <w:p w14:paraId="685E86C2" w14:textId="5CAF30CC" w:rsidR="00FB058E" w:rsidRPr="00B87904" w:rsidRDefault="00FB058E" w:rsidP="00FB058E">
            <w:pPr>
              <w:jc w:val="both"/>
              <w:rPr>
                <w:rFonts w:ascii="Times New Roman" w:hAnsi="Times New Roman" w:cs="Times New Roman"/>
                <w:bCs/>
                <w:sz w:val="24"/>
                <w:szCs w:val="24"/>
                <w:lang w:bidi="en-US"/>
              </w:rPr>
            </w:pPr>
          </w:p>
        </w:tc>
      </w:tr>
      <w:tr w:rsidR="00FB058E" w:rsidRPr="00770AC0" w14:paraId="03C26F7F" w14:textId="77777777" w:rsidTr="00AE598F">
        <w:tc>
          <w:tcPr>
            <w:tcW w:w="1782" w:type="dxa"/>
          </w:tcPr>
          <w:p w14:paraId="7AFFB454" w14:textId="77777777" w:rsidR="00492B0C" w:rsidRDefault="00492B0C" w:rsidP="00FB058E">
            <w:pPr>
              <w:pStyle w:val="NoSpacing"/>
              <w:rPr>
                <w:rFonts w:ascii="Times New Roman" w:hAnsi="Times New Roman" w:cs="Times New Roman"/>
                <w:sz w:val="18"/>
                <w:szCs w:val="18"/>
                <w:lang w:val="en-GB"/>
              </w:rPr>
            </w:pPr>
          </w:p>
          <w:p w14:paraId="5EC68478" w14:textId="77777777" w:rsidR="00FB058E" w:rsidRPr="00177649" w:rsidRDefault="00FB058E" w:rsidP="00FB058E">
            <w:pPr>
              <w:pStyle w:val="NoSpacing"/>
              <w:rPr>
                <w:rFonts w:ascii="Times New Roman" w:hAnsi="Times New Roman" w:cs="Times New Roman"/>
                <w:sz w:val="18"/>
                <w:szCs w:val="18"/>
                <w:lang w:val="en-GB"/>
              </w:rPr>
            </w:pPr>
            <w:r w:rsidRPr="00177649">
              <w:rPr>
                <w:rFonts w:ascii="Times New Roman" w:hAnsi="Times New Roman" w:cs="Times New Roman"/>
                <w:sz w:val="18"/>
                <w:szCs w:val="18"/>
                <w:lang w:val="en-GB"/>
              </w:rPr>
              <w:t>Limitation of freedom of expression.</w:t>
            </w:r>
          </w:p>
          <w:p w14:paraId="161E5E7B" w14:textId="667983EA"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7E1E65E3" w14:textId="4DE4AAAC"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Pursuant to Article 24 of the Constitution, the freedom of expression set out in Article 33 of the Constitution including the freedom to seek, receive, or impart information or ideas and freedom of artistic creativity is limited under this Act to protect the rights and freedoms of other persons in so far as the information, ideas, or artistic creativity relate to the acts and activities prohibited under this Act.  </w:t>
            </w:r>
          </w:p>
          <w:p w14:paraId="261B636F" w14:textId="361C7E19" w:rsidR="00FB058E" w:rsidRPr="00B87904" w:rsidRDefault="00FB058E" w:rsidP="00FB058E">
            <w:pPr>
              <w:pStyle w:val="ListParagraph"/>
              <w:ind w:left="360"/>
              <w:jc w:val="both"/>
              <w:rPr>
                <w:rFonts w:ascii="Times New Roman" w:hAnsi="Times New Roman" w:cs="Times New Roman"/>
                <w:bCs/>
                <w:sz w:val="24"/>
                <w:szCs w:val="24"/>
                <w:lang w:bidi="en-US"/>
              </w:rPr>
            </w:pPr>
          </w:p>
        </w:tc>
      </w:tr>
      <w:tr w:rsidR="00FB058E" w:rsidRPr="00770AC0" w14:paraId="24B438A8" w14:textId="77777777" w:rsidTr="00AE598F">
        <w:tc>
          <w:tcPr>
            <w:tcW w:w="1782" w:type="dxa"/>
          </w:tcPr>
          <w:p w14:paraId="3EB5E5E3" w14:textId="77777777" w:rsidR="00492B0C" w:rsidRDefault="00492B0C" w:rsidP="00FB058E">
            <w:pPr>
              <w:pStyle w:val="NoSpacing"/>
              <w:rPr>
                <w:rFonts w:ascii="Times New Roman" w:hAnsi="Times New Roman" w:cs="Times New Roman"/>
                <w:sz w:val="18"/>
                <w:szCs w:val="18"/>
                <w:lang w:val="en-GB"/>
              </w:rPr>
            </w:pPr>
          </w:p>
          <w:p w14:paraId="4D44A738" w14:textId="660A69C7" w:rsidR="00FB058E" w:rsidRPr="00177649" w:rsidRDefault="00FB058E" w:rsidP="00FB058E">
            <w:pPr>
              <w:pStyle w:val="NoSpacing"/>
              <w:rPr>
                <w:rFonts w:ascii="Times New Roman" w:hAnsi="Times New Roman" w:cs="Times New Roman"/>
                <w:sz w:val="18"/>
                <w:szCs w:val="18"/>
                <w:lang w:val="en-GB"/>
              </w:rPr>
            </w:pPr>
            <w:r w:rsidRPr="00177649">
              <w:rPr>
                <w:rFonts w:ascii="Times New Roman" w:hAnsi="Times New Roman" w:cs="Times New Roman"/>
                <w:sz w:val="18"/>
                <w:szCs w:val="18"/>
                <w:lang w:val="en-GB"/>
              </w:rPr>
              <w:t>Limitation of freedom of the media.</w:t>
            </w:r>
          </w:p>
          <w:p w14:paraId="6AC943EF"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272CE315" w14:textId="14FDEAA0"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Pursuant to Article 24 of the Constitution, despite the freedom of independence of electronic, print and all types of media, the state may limit the broadcasting, production, circulation or dissemination of any material or publication that promotes material, acts or activities prohibited under this Act.</w:t>
            </w:r>
          </w:p>
          <w:p w14:paraId="6C1EBF09" w14:textId="77777777" w:rsidR="00FB058E" w:rsidRPr="00B87904" w:rsidRDefault="00FB058E" w:rsidP="00FB058E">
            <w:pPr>
              <w:pStyle w:val="ListParagraph"/>
              <w:ind w:left="360"/>
              <w:jc w:val="both"/>
              <w:rPr>
                <w:rFonts w:ascii="Times New Roman" w:hAnsi="Times New Roman" w:cs="Times New Roman"/>
                <w:bCs/>
                <w:sz w:val="24"/>
                <w:szCs w:val="24"/>
                <w:lang w:bidi="en-US"/>
              </w:rPr>
            </w:pPr>
          </w:p>
          <w:p w14:paraId="0C76616E" w14:textId="4588F8DA" w:rsidR="00FB058E" w:rsidRPr="00B87904" w:rsidRDefault="00FB058E" w:rsidP="00FB058E">
            <w:pPr>
              <w:ind w:left="-107" w:firstLine="449"/>
              <w:jc w:val="both"/>
              <w:rPr>
                <w:rFonts w:ascii="Times New Roman" w:hAnsi="Times New Roman" w:cs="Times New Roman"/>
                <w:sz w:val="24"/>
                <w:szCs w:val="24"/>
              </w:rPr>
            </w:pPr>
            <w:r w:rsidRPr="00B87904">
              <w:rPr>
                <w:rFonts w:ascii="Times New Roman" w:hAnsi="Times New Roman" w:cs="Times New Roman"/>
                <w:bCs/>
                <w:sz w:val="24"/>
                <w:szCs w:val="24"/>
                <w:lang w:bidi="en-US"/>
              </w:rPr>
              <w:t>(2)</w:t>
            </w:r>
            <w:r w:rsidRPr="00B87904">
              <w:rPr>
                <w:rFonts w:ascii="Times New Roman" w:hAnsi="Times New Roman" w:cs="Times New Roman"/>
                <w:color w:val="333333"/>
                <w:sz w:val="24"/>
                <w:szCs w:val="24"/>
                <w:shd w:val="clear" w:color="auto" w:fill="FFFFFF"/>
              </w:rPr>
              <w:t xml:space="preserve"> </w:t>
            </w:r>
            <w:r w:rsidRPr="00B87904">
              <w:rPr>
                <w:rFonts w:ascii="Times New Roman" w:hAnsi="Times New Roman" w:cs="Times New Roman"/>
                <w:bCs/>
                <w:sz w:val="24"/>
                <w:szCs w:val="24"/>
                <w:lang w:bidi="en-US"/>
              </w:rPr>
              <w:t xml:space="preserve">The Communications Authority of Kenya may, review, vary, modify or revoke any licence granted under the Kenya Information and Communications Act to a media enterprise that </w:t>
            </w:r>
            <w:r w:rsidR="007C1A0F">
              <w:rPr>
                <w:rFonts w:ascii="Times New Roman" w:hAnsi="Times New Roman" w:cs="Times New Roman"/>
                <w:bCs/>
                <w:sz w:val="24"/>
                <w:szCs w:val="24"/>
                <w:lang w:bidi="en-US"/>
              </w:rPr>
              <w:t xml:space="preserve">knowingly </w:t>
            </w:r>
            <w:r w:rsidRPr="00B87904">
              <w:rPr>
                <w:rFonts w:ascii="Times New Roman" w:hAnsi="Times New Roman" w:cs="Times New Roman"/>
                <w:bCs/>
                <w:sz w:val="24"/>
                <w:szCs w:val="24"/>
                <w:lang w:bidi="en-US"/>
              </w:rPr>
              <w:t>broadcasts or disseminates information or material prohibited under this Act.</w:t>
            </w:r>
          </w:p>
          <w:p w14:paraId="46401D63" w14:textId="46B4F522" w:rsidR="00FB058E" w:rsidRPr="00B87904" w:rsidRDefault="00FB058E" w:rsidP="00FB058E">
            <w:pPr>
              <w:pStyle w:val="ListParagraph"/>
              <w:ind w:left="36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w:t>
            </w:r>
          </w:p>
        </w:tc>
      </w:tr>
      <w:tr w:rsidR="00FB058E" w:rsidRPr="00770AC0" w14:paraId="0473B909" w14:textId="77777777" w:rsidTr="00AE598F">
        <w:tc>
          <w:tcPr>
            <w:tcW w:w="1782" w:type="dxa"/>
          </w:tcPr>
          <w:p w14:paraId="63411A8B" w14:textId="77777777" w:rsidR="00492B0C" w:rsidRDefault="00492B0C" w:rsidP="00FB058E">
            <w:pPr>
              <w:pStyle w:val="NoSpacing"/>
              <w:rPr>
                <w:rFonts w:ascii="Times New Roman" w:hAnsi="Times New Roman" w:cs="Times New Roman"/>
                <w:sz w:val="18"/>
                <w:szCs w:val="18"/>
                <w:lang w:val="en-GB"/>
              </w:rPr>
            </w:pPr>
          </w:p>
          <w:p w14:paraId="215C7B5C" w14:textId="20BF6683" w:rsidR="00FB058E" w:rsidRPr="00177649" w:rsidRDefault="00FB058E" w:rsidP="00FB058E">
            <w:pPr>
              <w:pStyle w:val="NoSpacing"/>
              <w:rPr>
                <w:rFonts w:ascii="Times New Roman" w:hAnsi="Times New Roman" w:cs="Times New Roman"/>
                <w:sz w:val="18"/>
                <w:szCs w:val="18"/>
                <w:lang w:val="en-GB"/>
              </w:rPr>
            </w:pPr>
            <w:r w:rsidRPr="00177649">
              <w:rPr>
                <w:rFonts w:ascii="Times New Roman" w:hAnsi="Times New Roman" w:cs="Times New Roman"/>
                <w:sz w:val="18"/>
                <w:szCs w:val="18"/>
                <w:lang w:val="en-GB"/>
              </w:rPr>
              <w:t>Limitation of the right of access to information.</w:t>
            </w:r>
          </w:p>
          <w:p w14:paraId="4F63B5D1" w14:textId="066665CF" w:rsidR="00FB058E" w:rsidRPr="00177649" w:rsidRDefault="00FB058E" w:rsidP="00FB058E">
            <w:pPr>
              <w:pStyle w:val="NoSpacing"/>
              <w:rPr>
                <w:rFonts w:ascii="Times New Roman" w:hAnsi="Times New Roman" w:cs="Times New Roman"/>
                <w:sz w:val="18"/>
                <w:szCs w:val="18"/>
                <w:lang w:val="en-GB"/>
              </w:rPr>
            </w:pPr>
          </w:p>
        </w:tc>
        <w:tc>
          <w:tcPr>
            <w:tcW w:w="6559" w:type="dxa"/>
          </w:tcPr>
          <w:p w14:paraId="40EF0497" w14:textId="51333083"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Pursuant to Article 24 of the Constitution, the right of access to information under Article 35 of the Constitution including the right of access to information held by the state; and information held by another person shall be limited in respect of information relating to materials, acts or activities prohibited under this Act.</w:t>
            </w:r>
          </w:p>
          <w:p w14:paraId="3F42E5B9" w14:textId="73CEA5DE" w:rsidR="00FB058E" w:rsidRPr="00B87904" w:rsidRDefault="00FB058E" w:rsidP="00FB058E">
            <w:pPr>
              <w:pStyle w:val="ListParagraph"/>
              <w:ind w:left="360"/>
              <w:jc w:val="both"/>
              <w:rPr>
                <w:rFonts w:ascii="Times New Roman" w:hAnsi="Times New Roman" w:cs="Times New Roman"/>
                <w:bCs/>
                <w:sz w:val="24"/>
                <w:szCs w:val="24"/>
                <w:lang w:bidi="en-US"/>
              </w:rPr>
            </w:pPr>
          </w:p>
        </w:tc>
      </w:tr>
      <w:tr w:rsidR="00FB058E" w:rsidRPr="00770AC0" w14:paraId="0AA6EDFB" w14:textId="77777777" w:rsidTr="00AE598F">
        <w:tc>
          <w:tcPr>
            <w:tcW w:w="1782" w:type="dxa"/>
          </w:tcPr>
          <w:p w14:paraId="53A4219C" w14:textId="77777777" w:rsidR="00492B0C" w:rsidRDefault="00492B0C" w:rsidP="00FB058E">
            <w:pPr>
              <w:pStyle w:val="NoSpacing"/>
              <w:rPr>
                <w:rFonts w:ascii="Times New Roman" w:hAnsi="Times New Roman" w:cs="Times New Roman"/>
                <w:bCs/>
                <w:sz w:val="18"/>
                <w:szCs w:val="18"/>
                <w:lang w:bidi="en-US"/>
              </w:rPr>
            </w:pPr>
          </w:p>
          <w:p w14:paraId="3EC8B74F" w14:textId="77777777" w:rsidR="00FB058E" w:rsidRPr="00177649" w:rsidRDefault="00FB058E" w:rsidP="00FB058E">
            <w:pPr>
              <w:pStyle w:val="NoSpacing"/>
              <w:rPr>
                <w:rFonts w:ascii="Times New Roman" w:hAnsi="Times New Roman" w:cs="Times New Roman"/>
                <w:bCs/>
                <w:sz w:val="18"/>
                <w:szCs w:val="18"/>
                <w:lang w:bidi="en-US"/>
              </w:rPr>
            </w:pPr>
            <w:r w:rsidRPr="00177649">
              <w:rPr>
                <w:rFonts w:ascii="Times New Roman" w:hAnsi="Times New Roman" w:cs="Times New Roman"/>
                <w:bCs/>
                <w:sz w:val="18"/>
                <w:szCs w:val="18"/>
                <w:lang w:bidi="en-US"/>
              </w:rPr>
              <w:t>Limitation of the freedom of association.</w:t>
            </w:r>
          </w:p>
          <w:p w14:paraId="6F7B63E7"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4C623FEF" w14:textId="37D8BD39"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Pursuant to Article 24 of the Constitution, the right to freedom of association under Article 36 of the Constitution including the right to form, join or participate in the activities of an association shall be subject to limitation with respect to a group, society, association, club or organisation whose purpose whether partly, overtly, or covertly, is to promote, facilitate, support or sustain an act prohibited under this Act.</w:t>
            </w:r>
          </w:p>
          <w:p w14:paraId="7436ED07" w14:textId="77777777" w:rsidR="00FB058E" w:rsidRPr="00B87904" w:rsidRDefault="00FB058E" w:rsidP="00FB058E">
            <w:pPr>
              <w:pStyle w:val="ListParagraph"/>
              <w:ind w:left="360"/>
              <w:jc w:val="both"/>
              <w:rPr>
                <w:rFonts w:ascii="Times New Roman" w:hAnsi="Times New Roman" w:cs="Times New Roman"/>
                <w:bCs/>
                <w:sz w:val="24"/>
                <w:szCs w:val="24"/>
                <w:lang w:bidi="en-US"/>
              </w:rPr>
            </w:pPr>
          </w:p>
          <w:p w14:paraId="7788360F" w14:textId="56AB8FF0" w:rsidR="00FB058E" w:rsidRPr="00B87904" w:rsidRDefault="00FB058E" w:rsidP="00FB058E">
            <w:pPr>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A person shall not directly or indirectly—</w:t>
            </w:r>
          </w:p>
          <w:p w14:paraId="3F8EDE7A" w14:textId="77777777" w:rsidR="00FB058E" w:rsidRPr="00B87904" w:rsidRDefault="00FB058E" w:rsidP="00FB058E">
            <w:pPr>
              <w:pStyle w:val="NoSpacing"/>
              <w:numPr>
                <w:ilvl w:val="0"/>
                <w:numId w:val="12"/>
              </w:numPr>
              <w:ind w:left="1206" w:hanging="425"/>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form, organise, operate or register;</w:t>
            </w:r>
          </w:p>
          <w:p w14:paraId="66F9C011" w14:textId="77777777" w:rsidR="00FB058E" w:rsidRPr="00B87904" w:rsidRDefault="00FB058E" w:rsidP="00FB058E">
            <w:pPr>
              <w:pStyle w:val="NoSpacing"/>
              <w:numPr>
                <w:ilvl w:val="0"/>
                <w:numId w:val="12"/>
              </w:numPr>
              <w:ind w:left="1206" w:hanging="425"/>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promote the formation, organization, operation or registration; or </w:t>
            </w:r>
          </w:p>
          <w:p w14:paraId="164A2C89" w14:textId="77777777" w:rsidR="00FB058E" w:rsidRPr="00B87904" w:rsidRDefault="00FB058E" w:rsidP="00FB058E">
            <w:pPr>
              <w:pStyle w:val="NoSpacing"/>
              <w:numPr>
                <w:ilvl w:val="0"/>
                <w:numId w:val="12"/>
              </w:numPr>
              <w:ind w:left="1206" w:hanging="425"/>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participate in an activity to support or sustain,</w:t>
            </w:r>
          </w:p>
          <w:p w14:paraId="6561941A" w14:textId="64D02134" w:rsidR="00FB058E" w:rsidRPr="00B87904" w:rsidRDefault="00FB058E" w:rsidP="00FB058E">
            <w:pPr>
              <w:pStyle w:val="NoSpacing"/>
              <w:ind w:left="318" w:firstLine="37"/>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a group, society, association, club or organisation whose purpose whether partly, overtly, or covertly, is to promote, facilitate, support or sustain an act prohibited under this Act.</w:t>
            </w:r>
          </w:p>
          <w:p w14:paraId="703B9381" w14:textId="1207847F" w:rsidR="00FB058E" w:rsidRPr="00B87904" w:rsidRDefault="00FB058E" w:rsidP="00FB058E">
            <w:pPr>
              <w:pStyle w:val="ListParagraph"/>
              <w:widowControl w:val="0"/>
              <w:autoSpaceDE w:val="0"/>
              <w:autoSpaceDN w:val="0"/>
              <w:spacing w:before="199"/>
              <w:ind w:left="0" w:firstLine="358"/>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(3) A person who contravenes subsection (2) commits an offence and is liable upon conviction to imprisonment for a term not less than three years.</w:t>
            </w:r>
          </w:p>
          <w:p w14:paraId="01070EE2" w14:textId="0662BB6E" w:rsidR="00FB058E" w:rsidRPr="00B87904" w:rsidRDefault="00FB058E" w:rsidP="00FB058E">
            <w:pPr>
              <w:pStyle w:val="ListParagraph"/>
              <w:widowControl w:val="0"/>
              <w:autoSpaceDE w:val="0"/>
              <w:autoSpaceDN w:val="0"/>
              <w:spacing w:before="199"/>
              <w:ind w:left="0" w:firstLine="358"/>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(4) No group, society, association, club or organi</w:t>
            </w:r>
            <w:r w:rsidR="00E22BE3">
              <w:rPr>
                <w:rFonts w:ascii="Times New Roman" w:hAnsi="Times New Roman" w:cs="Times New Roman"/>
                <w:bCs/>
                <w:sz w:val="24"/>
                <w:szCs w:val="24"/>
                <w:lang w:bidi="en-US"/>
              </w:rPr>
              <w:t>zation bearing the name or name “homosexual”,</w:t>
            </w:r>
            <w:r w:rsidRPr="00B87904">
              <w:rPr>
                <w:rFonts w:ascii="Times New Roman" w:hAnsi="Times New Roman" w:cs="Times New Roman"/>
                <w:bCs/>
                <w:sz w:val="24"/>
                <w:szCs w:val="24"/>
                <w:lang w:bidi="en-US"/>
              </w:rPr>
              <w:t xml:space="preserve"> “lesbian”, “gay”, “bisexual”, “transgender”, “queer’, ‘questioning’,</w:t>
            </w:r>
            <w:r w:rsidR="00E22BE3">
              <w:rPr>
                <w:rFonts w:ascii="Times New Roman" w:hAnsi="Times New Roman" w:cs="Times New Roman"/>
                <w:bCs/>
                <w:sz w:val="24"/>
                <w:szCs w:val="24"/>
                <w:lang w:bidi="en-US"/>
              </w:rPr>
              <w:t xml:space="preserve"> whether in full or abbreviated,</w:t>
            </w:r>
            <w:r w:rsidRPr="00B87904">
              <w:rPr>
                <w:rFonts w:ascii="Times New Roman" w:hAnsi="Times New Roman" w:cs="Times New Roman"/>
                <w:bCs/>
                <w:sz w:val="24"/>
                <w:szCs w:val="24"/>
                <w:lang w:bidi="en-US"/>
              </w:rPr>
              <w:t xml:space="preserve"> shall be registered in Kenya. </w:t>
            </w:r>
          </w:p>
          <w:p w14:paraId="0A9F28A7" w14:textId="77777777" w:rsidR="00FB058E" w:rsidRDefault="00FB058E" w:rsidP="00FB058E">
            <w:pPr>
              <w:pStyle w:val="ListParagraph"/>
              <w:widowControl w:val="0"/>
              <w:autoSpaceDE w:val="0"/>
              <w:autoSpaceDN w:val="0"/>
              <w:spacing w:before="199"/>
              <w:ind w:left="0" w:firstLine="358"/>
              <w:contextualSpacing w:val="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(5) A certificate of registration issued before the coming into force of this Act to any group, society, association, club or organisation whose purpose whether partly, overtly or covertly, directly or indirectly, is to promote, facilitate, support or sustain in any way an act prohibited under this Act, shall stand automatically revoked upon the coming into force of this Act.</w:t>
            </w:r>
          </w:p>
          <w:p w14:paraId="6BB49AE3" w14:textId="78846838" w:rsidR="00FB058E" w:rsidRPr="00B87904" w:rsidRDefault="00FB058E" w:rsidP="00FB058E">
            <w:pPr>
              <w:pStyle w:val="ListParagraph"/>
              <w:widowControl w:val="0"/>
              <w:autoSpaceDE w:val="0"/>
              <w:autoSpaceDN w:val="0"/>
              <w:spacing w:before="199"/>
              <w:ind w:left="0" w:firstLine="358"/>
              <w:contextualSpacing w:val="0"/>
              <w:jc w:val="both"/>
              <w:rPr>
                <w:rFonts w:ascii="Times New Roman" w:hAnsi="Times New Roman" w:cs="Times New Roman"/>
                <w:bCs/>
                <w:sz w:val="24"/>
                <w:szCs w:val="24"/>
                <w:lang w:bidi="en-US"/>
              </w:rPr>
            </w:pPr>
          </w:p>
        </w:tc>
      </w:tr>
      <w:tr w:rsidR="00FB058E" w:rsidRPr="00770AC0" w14:paraId="5302F649" w14:textId="77777777" w:rsidTr="00AE598F">
        <w:tc>
          <w:tcPr>
            <w:tcW w:w="1782" w:type="dxa"/>
          </w:tcPr>
          <w:p w14:paraId="60F70B3D" w14:textId="2DE942FF" w:rsidR="00FB058E" w:rsidRPr="00177649" w:rsidRDefault="00FB058E" w:rsidP="00FB058E">
            <w:pPr>
              <w:pStyle w:val="NoSpacing"/>
              <w:rPr>
                <w:rFonts w:ascii="Times New Roman" w:hAnsi="Times New Roman" w:cs="Times New Roman"/>
                <w:bCs/>
                <w:sz w:val="18"/>
                <w:szCs w:val="18"/>
                <w:lang w:bidi="en-US"/>
              </w:rPr>
            </w:pPr>
            <w:r w:rsidRPr="00177649">
              <w:rPr>
                <w:rFonts w:ascii="Times New Roman" w:hAnsi="Times New Roman" w:cs="Times New Roman"/>
                <w:bCs/>
                <w:sz w:val="18"/>
                <w:szCs w:val="18"/>
                <w:lang w:bidi="en-US"/>
              </w:rPr>
              <w:lastRenderedPageBreak/>
              <w:t>Limitation of the right to assemble, demonstrate, picket and petition.</w:t>
            </w:r>
          </w:p>
          <w:p w14:paraId="0B8D751F" w14:textId="77777777" w:rsidR="00FB058E" w:rsidRPr="00770AC0" w:rsidRDefault="00FB058E" w:rsidP="00FB058E">
            <w:pPr>
              <w:pStyle w:val="NoSpacing"/>
              <w:rPr>
                <w:rFonts w:ascii="Times New Roman" w:hAnsi="Times New Roman" w:cs="Times New Roman"/>
                <w:bCs/>
                <w:sz w:val="28"/>
                <w:szCs w:val="28"/>
                <w:lang w:bidi="en-US"/>
              </w:rPr>
            </w:pPr>
          </w:p>
        </w:tc>
        <w:tc>
          <w:tcPr>
            <w:tcW w:w="6559" w:type="dxa"/>
          </w:tcPr>
          <w:p w14:paraId="548CFCC6" w14:textId="0AEF8E98"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(1) Pursuant to Article 24 of the Constitution, the right to assemble, demonstrate or present petitions to public authorities under Article 37 of the Constitution shall be limited with respect to assembly, demonstration, parade or petition by a person, group, society, association, club or organisation whose purpose whether wholly or partly, overtly or covertly, directly or indirectly is to promote, facilitate, support or sustain an act or activity prohibited under this Act.</w:t>
            </w:r>
          </w:p>
          <w:p w14:paraId="233E04EF" w14:textId="77777777" w:rsidR="00FB058E" w:rsidRPr="00B87904" w:rsidRDefault="00FB058E" w:rsidP="00FB058E">
            <w:pPr>
              <w:pStyle w:val="NoSpacing"/>
              <w:tabs>
                <w:tab w:val="left" w:pos="358"/>
              </w:tabs>
              <w:jc w:val="both"/>
              <w:rPr>
                <w:rFonts w:ascii="Times New Roman" w:hAnsi="Times New Roman" w:cs="Times New Roman"/>
                <w:bCs/>
                <w:sz w:val="24"/>
                <w:szCs w:val="24"/>
                <w:lang w:bidi="en-US"/>
              </w:rPr>
            </w:pPr>
          </w:p>
          <w:p w14:paraId="08C486D7" w14:textId="5EC45B3F" w:rsidR="00FB058E" w:rsidRPr="00B87904" w:rsidRDefault="00FB058E" w:rsidP="00FB058E">
            <w:pPr>
              <w:pStyle w:val="NoSpacing"/>
              <w:tabs>
                <w:tab w:val="left" w:pos="358"/>
              </w:tabs>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 xml:space="preserve">      (2) A person who assembles, demonstrates, pickets, or petitions to promote, facilitate, support or sustain an act or </w:t>
            </w:r>
            <w:r w:rsidRPr="00B87904">
              <w:rPr>
                <w:rFonts w:ascii="Times New Roman" w:hAnsi="Times New Roman" w:cs="Times New Roman"/>
                <w:bCs/>
                <w:sz w:val="24"/>
                <w:szCs w:val="24"/>
                <w:lang w:bidi="en-US"/>
              </w:rPr>
              <w:lastRenderedPageBreak/>
              <w:t>activity prohibited under this Act commits an offence and is liable upon conviction to imprisonment for a term not less than five years.</w:t>
            </w:r>
          </w:p>
          <w:p w14:paraId="4CD2EE0B" w14:textId="77777777" w:rsidR="00FB058E" w:rsidRPr="00B87904" w:rsidRDefault="00FB058E" w:rsidP="00FB058E">
            <w:pPr>
              <w:pStyle w:val="NoSpacing"/>
              <w:tabs>
                <w:tab w:val="left" w:pos="358"/>
              </w:tabs>
              <w:jc w:val="both"/>
              <w:rPr>
                <w:rFonts w:ascii="Times New Roman" w:hAnsi="Times New Roman" w:cs="Times New Roman"/>
                <w:bCs/>
                <w:sz w:val="24"/>
                <w:szCs w:val="24"/>
                <w:lang w:bidi="en-US"/>
              </w:rPr>
            </w:pPr>
          </w:p>
        </w:tc>
      </w:tr>
      <w:tr w:rsidR="00FB058E" w:rsidRPr="00770AC0" w14:paraId="1A45E159" w14:textId="77777777" w:rsidTr="00AE598F">
        <w:tc>
          <w:tcPr>
            <w:tcW w:w="1782" w:type="dxa"/>
          </w:tcPr>
          <w:p w14:paraId="1A104525" w14:textId="720C05C6" w:rsidR="00FB058E" w:rsidRPr="00770AC0" w:rsidRDefault="00FB058E" w:rsidP="00FB058E">
            <w:pPr>
              <w:pStyle w:val="NoSpacing"/>
              <w:rPr>
                <w:rFonts w:ascii="Times New Roman" w:hAnsi="Times New Roman" w:cs="Times New Roman"/>
                <w:sz w:val="28"/>
                <w:szCs w:val="28"/>
                <w:lang w:val="en-GB"/>
              </w:rPr>
            </w:pPr>
          </w:p>
        </w:tc>
        <w:tc>
          <w:tcPr>
            <w:tcW w:w="6559" w:type="dxa"/>
          </w:tcPr>
          <w:p w14:paraId="4D6D6A65" w14:textId="77777777" w:rsidR="00F72C07" w:rsidRDefault="00FB058E" w:rsidP="00E82A36">
            <w:pPr>
              <w:pStyle w:val="BodyText"/>
              <w:tabs>
                <w:tab w:val="left" w:pos="1012"/>
              </w:tabs>
              <w:spacing w:before="177" w:line="268" w:lineRule="auto"/>
              <w:ind w:left="360" w:right="261" w:hanging="360"/>
              <w:jc w:val="both"/>
              <w:rPr>
                <w:rFonts w:ascii="Times New Roman" w:eastAsiaTheme="minorHAnsi" w:hAnsi="Times New Roman" w:cs="Times New Roman"/>
                <w:b/>
                <w:bCs/>
                <w:sz w:val="24"/>
                <w:szCs w:val="24"/>
                <w:lang w:bidi="en-US"/>
              </w:rPr>
            </w:pPr>
            <w:r w:rsidRPr="00B87904">
              <w:rPr>
                <w:rFonts w:ascii="Times New Roman" w:eastAsiaTheme="minorHAnsi" w:hAnsi="Times New Roman" w:cs="Times New Roman"/>
                <w:b/>
                <w:bCs/>
                <w:sz w:val="24"/>
                <w:szCs w:val="24"/>
                <w:lang w:bidi="en-US"/>
              </w:rPr>
              <w:t>PART V- MISCELLANEOUS PROVISIONS</w:t>
            </w:r>
          </w:p>
          <w:p w14:paraId="7D394CD7" w14:textId="7CCFDD65" w:rsidR="00E82A36" w:rsidRPr="00B87904" w:rsidRDefault="00E82A36" w:rsidP="00E82A36">
            <w:pPr>
              <w:pStyle w:val="BodyText"/>
              <w:tabs>
                <w:tab w:val="left" w:pos="1012"/>
              </w:tabs>
              <w:spacing w:before="177" w:line="268" w:lineRule="auto"/>
              <w:ind w:left="360" w:right="261" w:hanging="360"/>
              <w:jc w:val="both"/>
              <w:rPr>
                <w:rFonts w:ascii="Times New Roman" w:eastAsiaTheme="minorHAnsi" w:hAnsi="Times New Roman" w:cs="Times New Roman"/>
                <w:b/>
                <w:bCs/>
                <w:sz w:val="24"/>
                <w:szCs w:val="24"/>
                <w:lang w:bidi="en-US"/>
              </w:rPr>
            </w:pPr>
          </w:p>
        </w:tc>
      </w:tr>
      <w:tr w:rsidR="00FB058E" w:rsidRPr="00770AC0" w14:paraId="396902F2" w14:textId="77777777" w:rsidTr="00AE598F">
        <w:tc>
          <w:tcPr>
            <w:tcW w:w="1782" w:type="dxa"/>
          </w:tcPr>
          <w:p w14:paraId="50CA6E40" w14:textId="0C2C08E1" w:rsidR="00FB058E" w:rsidRPr="00261117" w:rsidRDefault="00FB058E" w:rsidP="00FB058E">
            <w:pPr>
              <w:pStyle w:val="NoSpacing"/>
              <w:rPr>
                <w:rFonts w:ascii="Times New Roman" w:hAnsi="Times New Roman" w:cs="Times New Roman"/>
                <w:sz w:val="18"/>
                <w:szCs w:val="18"/>
                <w:lang w:val="en-GB"/>
              </w:rPr>
            </w:pPr>
            <w:r w:rsidRPr="00261117">
              <w:rPr>
                <w:rFonts w:ascii="Times New Roman" w:hAnsi="Times New Roman" w:cs="Times New Roman"/>
                <w:sz w:val="18"/>
                <w:szCs w:val="18"/>
                <w:lang w:val="en-GB"/>
              </w:rPr>
              <w:t>Refugees and asylum seekers convicted under this Act.</w:t>
            </w:r>
          </w:p>
        </w:tc>
        <w:tc>
          <w:tcPr>
            <w:tcW w:w="6559" w:type="dxa"/>
          </w:tcPr>
          <w:p w14:paraId="00F45B8E" w14:textId="7DCEAD00" w:rsidR="00FB058E" w:rsidRPr="00B87904" w:rsidRDefault="00FB058E" w:rsidP="00E82A36">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Pursuant to the provisions of section 19 of the Refugees Act, a refugee or asylum seeker convicted under this Act may be expelled from Kenya by an order of the Cabinet Secretary</w:t>
            </w:r>
            <w:r w:rsidRPr="00B87904">
              <w:rPr>
                <w:rFonts w:ascii="Times New Roman" w:hAnsi="Times New Roman" w:cs="Times New Roman"/>
                <w:sz w:val="24"/>
                <w:szCs w:val="24"/>
              </w:rPr>
              <w:t xml:space="preserve"> r</w:t>
            </w:r>
            <w:r w:rsidRPr="00B87904">
              <w:rPr>
                <w:rFonts w:ascii="Times New Roman" w:hAnsi="Times New Roman" w:cs="Times New Roman"/>
                <w:bCs/>
                <w:sz w:val="24"/>
                <w:szCs w:val="24"/>
                <w:lang w:bidi="en-US"/>
              </w:rPr>
              <w:t xml:space="preserve">esponsible for matters relating to refugee affairs for engaging in a prohibited act under this Act, irrespective of whether the conduct is linked to his </w:t>
            </w:r>
            <w:r w:rsidR="000A322E">
              <w:rPr>
                <w:rFonts w:ascii="Times New Roman" w:hAnsi="Times New Roman" w:cs="Times New Roman"/>
                <w:bCs/>
                <w:sz w:val="24"/>
                <w:szCs w:val="24"/>
                <w:lang w:bidi="en-US"/>
              </w:rPr>
              <w:t xml:space="preserve">or her </w:t>
            </w:r>
            <w:r w:rsidRPr="00B87904">
              <w:rPr>
                <w:rFonts w:ascii="Times New Roman" w:hAnsi="Times New Roman" w:cs="Times New Roman"/>
                <w:bCs/>
                <w:sz w:val="24"/>
                <w:szCs w:val="24"/>
                <w:lang w:bidi="en-US"/>
              </w:rPr>
              <w:t>claim for asylum or not.</w:t>
            </w:r>
          </w:p>
        </w:tc>
      </w:tr>
      <w:tr w:rsidR="00FB058E" w:rsidRPr="00770AC0" w14:paraId="588B5097" w14:textId="77777777" w:rsidTr="00AE598F">
        <w:tc>
          <w:tcPr>
            <w:tcW w:w="1782" w:type="dxa"/>
          </w:tcPr>
          <w:p w14:paraId="4ED6AD87" w14:textId="7068C15B" w:rsidR="00FB058E" w:rsidRPr="003679D3" w:rsidRDefault="00FB058E" w:rsidP="00FB058E">
            <w:pPr>
              <w:pStyle w:val="NoSpacing"/>
              <w:rPr>
                <w:rFonts w:ascii="Times New Roman" w:hAnsi="Times New Roman" w:cs="Times New Roman"/>
                <w:sz w:val="18"/>
                <w:szCs w:val="18"/>
                <w:lang w:val="en-GB"/>
              </w:rPr>
            </w:pPr>
          </w:p>
        </w:tc>
        <w:tc>
          <w:tcPr>
            <w:tcW w:w="6559" w:type="dxa"/>
          </w:tcPr>
          <w:p w14:paraId="1CCBFBE5" w14:textId="4E781920" w:rsidR="00FB058E" w:rsidRPr="003679D3" w:rsidRDefault="00FB058E" w:rsidP="00FB3D56">
            <w:pPr>
              <w:pStyle w:val="NoSpacing"/>
              <w:tabs>
                <w:tab w:val="left" w:pos="358"/>
              </w:tabs>
              <w:jc w:val="both"/>
              <w:rPr>
                <w:rFonts w:ascii="Times New Roman" w:hAnsi="Times New Roman" w:cs="Times New Roman"/>
                <w:bCs/>
                <w:sz w:val="24"/>
                <w:szCs w:val="24"/>
                <w:lang w:bidi="en-US"/>
              </w:rPr>
            </w:pPr>
          </w:p>
        </w:tc>
      </w:tr>
      <w:tr w:rsidR="00FB058E" w:rsidRPr="00770AC0" w14:paraId="1DBCD44A" w14:textId="77777777" w:rsidTr="00AE598F">
        <w:tc>
          <w:tcPr>
            <w:tcW w:w="1782" w:type="dxa"/>
          </w:tcPr>
          <w:p w14:paraId="5CF20111" w14:textId="7B66AD8E" w:rsidR="00FB058E" w:rsidRPr="00261117" w:rsidRDefault="00FB058E" w:rsidP="00FB058E">
            <w:pPr>
              <w:pStyle w:val="NoSpacing"/>
              <w:rPr>
                <w:rFonts w:ascii="Times New Roman" w:hAnsi="Times New Roman" w:cs="Times New Roman"/>
                <w:sz w:val="18"/>
                <w:szCs w:val="18"/>
                <w:lang w:val="en-GB"/>
              </w:rPr>
            </w:pPr>
            <w:r w:rsidRPr="00261117">
              <w:rPr>
                <w:rFonts w:ascii="Times New Roman" w:hAnsi="Times New Roman" w:cs="Times New Roman"/>
                <w:sz w:val="18"/>
                <w:szCs w:val="18"/>
                <w:lang w:val="en-GB"/>
              </w:rPr>
              <w:t>Consequential amendments.</w:t>
            </w:r>
          </w:p>
        </w:tc>
        <w:tc>
          <w:tcPr>
            <w:tcW w:w="6559" w:type="dxa"/>
          </w:tcPr>
          <w:p w14:paraId="6FB36E57" w14:textId="2AF5A184" w:rsidR="00FB058E" w:rsidRPr="00B87904" w:rsidRDefault="00FB058E" w:rsidP="001B2651">
            <w:pPr>
              <w:pStyle w:val="NoSpacing"/>
              <w:numPr>
                <w:ilvl w:val="0"/>
                <w:numId w:val="1"/>
              </w:numPr>
              <w:tabs>
                <w:tab w:val="left" w:pos="358"/>
              </w:tabs>
              <w:ind w:left="-70" w:firstLine="70"/>
              <w:jc w:val="both"/>
              <w:rPr>
                <w:rFonts w:ascii="Times New Roman" w:hAnsi="Times New Roman" w:cs="Times New Roman"/>
                <w:bCs/>
                <w:sz w:val="24"/>
                <w:szCs w:val="24"/>
                <w:lang w:bidi="en-US"/>
              </w:rPr>
            </w:pPr>
            <w:r w:rsidRPr="00B87904">
              <w:rPr>
                <w:rFonts w:ascii="Times New Roman" w:hAnsi="Times New Roman" w:cs="Times New Roman"/>
                <w:bCs/>
                <w:sz w:val="24"/>
                <w:szCs w:val="24"/>
                <w:lang w:bidi="en-US"/>
              </w:rPr>
              <w:t>The Acts specified in the Schedule are amended in the manner specified in that Schedule.</w:t>
            </w:r>
          </w:p>
          <w:p w14:paraId="4B1FCB08" w14:textId="0F0E0789" w:rsidR="00FB058E" w:rsidRPr="00B87904" w:rsidRDefault="00FB058E" w:rsidP="00FB058E">
            <w:pPr>
              <w:pStyle w:val="ListParagraph"/>
              <w:tabs>
                <w:tab w:val="left" w:pos="355"/>
              </w:tabs>
              <w:ind w:left="0"/>
              <w:jc w:val="both"/>
              <w:rPr>
                <w:rFonts w:ascii="Times New Roman" w:hAnsi="Times New Roman" w:cs="Times New Roman"/>
                <w:bCs/>
                <w:sz w:val="24"/>
                <w:szCs w:val="24"/>
                <w:lang w:bidi="en-US"/>
              </w:rPr>
            </w:pPr>
          </w:p>
        </w:tc>
      </w:tr>
    </w:tbl>
    <w:p w14:paraId="42A3E477" w14:textId="77777777" w:rsidR="00D23DBD" w:rsidRPr="000F2E57" w:rsidRDefault="00FD2182" w:rsidP="00FD2182">
      <w:pPr>
        <w:pStyle w:val="NoSpacing"/>
        <w:rPr>
          <w:rFonts w:ascii="Times New Roman" w:hAnsi="Times New Roman" w:cs="Times New Roman"/>
          <w:sz w:val="28"/>
          <w:szCs w:val="28"/>
        </w:rPr>
      </w:pPr>
      <w:r w:rsidRPr="000F2E57">
        <w:rPr>
          <w:rFonts w:ascii="Times New Roman" w:hAnsi="Times New Roman" w:cs="Times New Roman"/>
          <w:sz w:val="28"/>
          <w:szCs w:val="28"/>
        </w:rPr>
        <w:t xml:space="preserve"> </w:t>
      </w:r>
    </w:p>
    <w:p w14:paraId="0BCCDF74" w14:textId="77777777" w:rsidR="00783DEC" w:rsidRPr="000F2E57" w:rsidRDefault="00783DEC">
      <w:pPr>
        <w:rPr>
          <w:rFonts w:ascii="Times New Roman" w:hAnsi="Times New Roman" w:cs="Times New Roman"/>
          <w:b/>
          <w:sz w:val="28"/>
          <w:szCs w:val="28"/>
          <w:u w:val="single"/>
        </w:rPr>
      </w:pPr>
      <w:r w:rsidRPr="000F2E57">
        <w:rPr>
          <w:rFonts w:ascii="Times New Roman" w:hAnsi="Times New Roman" w:cs="Times New Roman"/>
          <w:b/>
          <w:sz w:val="28"/>
          <w:szCs w:val="28"/>
          <w:u w:val="single"/>
        </w:rPr>
        <w:br w:type="page"/>
      </w:r>
    </w:p>
    <w:p w14:paraId="290A772A" w14:textId="487936E6" w:rsidR="005B0BAE" w:rsidRPr="00B87904" w:rsidRDefault="00261744" w:rsidP="005C449F">
      <w:pPr>
        <w:jc w:val="right"/>
        <w:rPr>
          <w:rFonts w:ascii="Times New Roman" w:hAnsi="Times New Roman" w:cs="Times New Roman"/>
          <w:b/>
          <w:sz w:val="24"/>
          <w:szCs w:val="24"/>
          <w:u w:val="single"/>
        </w:rPr>
      </w:pPr>
      <w:r w:rsidRPr="00B87904">
        <w:rPr>
          <w:rFonts w:ascii="Times New Roman" w:hAnsi="Times New Roman" w:cs="Times New Roman"/>
          <w:b/>
          <w:sz w:val="24"/>
          <w:szCs w:val="24"/>
        </w:rPr>
        <w:lastRenderedPageBreak/>
        <w:t xml:space="preserve">                               </w:t>
      </w:r>
      <w:r w:rsidR="00783DEC" w:rsidRPr="00B87904">
        <w:rPr>
          <w:rFonts w:ascii="Times New Roman" w:hAnsi="Times New Roman" w:cs="Times New Roman"/>
          <w:b/>
          <w:sz w:val="24"/>
          <w:szCs w:val="24"/>
          <w:u w:val="single"/>
        </w:rPr>
        <w:t>SCHEDULE</w:t>
      </w:r>
      <w:r w:rsidRPr="00B87904">
        <w:rPr>
          <w:rFonts w:ascii="Times New Roman" w:hAnsi="Times New Roman" w:cs="Times New Roman"/>
          <w:b/>
          <w:sz w:val="24"/>
          <w:szCs w:val="24"/>
          <w:u w:val="single"/>
        </w:rPr>
        <w:t xml:space="preserve">  </w:t>
      </w:r>
      <w:r w:rsidRPr="00B87904">
        <w:rPr>
          <w:rFonts w:ascii="Times New Roman" w:hAnsi="Times New Roman" w:cs="Times New Roman"/>
          <w:b/>
          <w:sz w:val="24"/>
          <w:szCs w:val="24"/>
        </w:rPr>
        <w:t xml:space="preserve">                                         (s.3</w:t>
      </w:r>
      <w:r w:rsidR="006C522B" w:rsidRPr="00B87904">
        <w:rPr>
          <w:rFonts w:ascii="Times New Roman" w:hAnsi="Times New Roman" w:cs="Times New Roman"/>
          <w:b/>
          <w:sz w:val="24"/>
          <w:szCs w:val="24"/>
        </w:rPr>
        <w:t>5</w:t>
      </w:r>
      <w:r w:rsidRPr="00B87904">
        <w:rPr>
          <w:rFonts w:ascii="Times New Roman" w:hAnsi="Times New Roman" w:cs="Times New Roman"/>
          <w:b/>
          <w:sz w:val="24"/>
          <w:szCs w:val="24"/>
        </w:rPr>
        <w:t>)</w:t>
      </w:r>
    </w:p>
    <w:tbl>
      <w:tblPr>
        <w:tblW w:w="8222" w:type="dxa"/>
        <w:tblInd w:w="137" w:type="dxa"/>
        <w:tblLayout w:type="fixed"/>
        <w:tblLook w:val="0400" w:firstRow="0" w:lastRow="0" w:firstColumn="0" w:lastColumn="0" w:noHBand="0" w:noVBand="1"/>
      </w:tblPr>
      <w:tblGrid>
        <w:gridCol w:w="1555"/>
        <w:gridCol w:w="6667"/>
      </w:tblGrid>
      <w:tr w:rsidR="005C449F" w:rsidRPr="000F2E57" w14:paraId="2517A865" w14:textId="77777777" w:rsidTr="005C449F">
        <w:tc>
          <w:tcPr>
            <w:tcW w:w="1555" w:type="dxa"/>
          </w:tcPr>
          <w:p w14:paraId="1206687F" w14:textId="77777777" w:rsidR="005C449F" w:rsidRPr="00261117" w:rsidRDefault="005C449F" w:rsidP="005B0BAE">
            <w:pPr>
              <w:ind w:hanging="2"/>
              <w:rPr>
                <w:rFonts w:ascii="Times New Roman" w:hAnsi="Times New Roman" w:cs="Times New Roman"/>
                <w:sz w:val="18"/>
                <w:szCs w:val="18"/>
              </w:rPr>
            </w:pPr>
          </w:p>
        </w:tc>
        <w:tc>
          <w:tcPr>
            <w:tcW w:w="6667" w:type="dxa"/>
          </w:tcPr>
          <w:p w14:paraId="1AE382A5" w14:textId="74F94187" w:rsidR="005C449F" w:rsidRPr="005C449F" w:rsidRDefault="005C449F" w:rsidP="005C449F">
            <w:pPr>
              <w:pBdr>
                <w:top w:val="nil"/>
                <w:left w:val="nil"/>
                <w:bottom w:val="nil"/>
                <w:right w:val="nil"/>
                <w:between w:val="nil"/>
              </w:pBdr>
              <w:tabs>
                <w:tab w:val="left" w:pos="349"/>
              </w:tabs>
              <w:spacing w:after="0" w:line="240" w:lineRule="auto"/>
              <w:jc w:val="center"/>
              <w:rPr>
                <w:rFonts w:ascii="Times New Roman" w:hAnsi="Times New Roman" w:cs="Times New Roman"/>
                <w:b/>
                <w:color w:val="000000"/>
                <w:sz w:val="24"/>
                <w:szCs w:val="24"/>
              </w:rPr>
            </w:pPr>
            <w:r w:rsidRPr="005C449F">
              <w:rPr>
                <w:rFonts w:ascii="Times New Roman" w:hAnsi="Times New Roman" w:cs="Times New Roman"/>
                <w:b/>
                <w:color w:val="000000"/>
                <w:sz w:val="24"/>
                <w:szCs w:val="24"/>
              </w:rPr>
              <w:t>CONSEQUENTIAL AMENDMENTS</w:t>
            </w:r>
          </w:p>
        </w:tc>
      </w:tr>
      <w:tr w:rsidR="005B0BAE" w:rsidRPr="000F2E57" w14:paraId="225CC4C4" w14:textId="77777777" w:rsidTr="005C449F">
        <w:tc>
          <w:tcPr>
            <w:tcW w:w="1555" w:type="dxa"/>
          </w:tcPr>
          <w:p w14:paraId="7F376E91" w14:textId="47C165BA" w:rsidR="005B0BAE" w:rsidRPr="00261117" w:rsidRDefault="005B0BAE" w:rsidP="005B0BAE">
            <w:pPr>
              <w:ind w:hanging="2"/>
              <w:rPr>
                <w:rFonts w:ascii="Times New Roman" w:hAnsi="Times New Roman" w:cs="Times New Roman"/>
                <w:sz w:val="18"/>
                <w:szCs w:val="18"/>
              </w:rPr>
            </w:pPr>
            <w:r w:rsidRPr="00261117">
              <w:rPr>
                <w:rFonts w:ascii="Times New Roman" w:hAnsi="Times New Roman" w:cs="Times New Roman"/>
                <w:sz w:val="18"/>
                <w:szCs w:val="18"/>
              </w:rPr>
              <w:t>Repeal of section 162 of Cap.</w:t>
            </w:r>
            <w:r w:rsidR="00B87904">
              <w:rPr>
                <w:rFonts w:ascii="Times New Roman" w:hAnsi="Times New Roman" w:cs="Times New Roman"/>
                <w:sz w:val="18"/>
                <w:szCs w:val="18"/>
              </w:rPr>
              <w:t xml:space="preserve"> </w:t>
            </w:r>
            <w:r w:rsidRPr="00261117">
              <w:rPr>
                <w:rFonts w:ascii="Times New Roman" w:hAnsi="Times New Roman" w:cs="Times New Roman"/>
                <w:sz w:val="18"/>
                <w:szCs w:val="18"/>
              </w:rPr>
              <w:t xml:space="preserve">63. </w:t>
            </w:r>
          </w:p>
        </w:tc>
        <w:tc>
          <w:tcPr>
            <w:tcW w:w="6667" w:type="dxa"/>
          </w:tcPr>
          <w:p w14:paraId="26478F9A" w14:textId="4E18F7AB" w:rsidR="005B0BAE" w:rsidRPr="00B87904" w:rsidRDefault="00472EDE" w:rsidP="00B800BD">
            <w:pPr>
              <w:numPr>
                <w:ilvl w:val="3"/>
                <w:numId w:val="17"/>
              </w:numPr>
              <w:pBdr>
                <w:top w:val="nil"/>
                <w:left w:val="nil"/>
                <w:bottom w:val="nil"/>
                <w:right w:val="nil"/>
                <w:between w:val="nil"/>
              </w:pBdr>
              <w:tabs>
                <w:tab w:val="left" w:pos="349"/>
              </w:tabs>
              <w:spacing w:after="0"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61744" w:rsidRPr="00B87904">
              <w:rPr>
                <w:rFonts w:ascii="Times New Roman" w:hAnsi="Times New Roman" w:cs="Times New Roman"/>
                <w:color w:val="000000"/>
                <w:sz w:val="24"/>
                <w:szCs w:val="24"/>
              </w:rPr>
              <w:t xml:space="preserve">Penal Code is </w:t>
            </w:r>
            <w:r>
              <w:rPr>
                <w:rFonts w:ascii="Times New Roman" w:hAnsi="Times New Roman" w:cs="Times New Roman"/>
                <w:color w:val="000000"/>
                <w:sz w:val="24"/>
                <w:szCs w:val="24"/>
              </w:rPr>
              <w:t>amended by repealing section 162</w:t>
            </w:r>
            <w:r w:rsidR="005B0BAE" w:rsidRPr="00B87904">
              <w:rPr>
                <w:rFonts w:ascii="Times New Roman" w:hAnsi="Times New Roman" w:cs="Times New Roman"/>
                <w:color w:val="000000"/>
                <w:sz w:val="24"/>
                <w:szCs w:val="24"/>
              </w:rPr>
              <w:t>.</w:t>
            </w:r>
          </w:p>
        </w:tc>
      </w:tr>
      <w:tr w:rsidR="005B0BAE" w:rsidRPr="000F2E57" w14:paraId="6EDD6142" w14:textId="77777777" w:rsidTr="005C449F">
        <w:tc>
          <w:tcPr>
            <w:tcW w:w="1555" w:type="dxa"/>
          </w:tcPr>
          <w:p w14:paraId="47310ECA" w14:textId="616871FA" w:rsidR="005B0BAE" w:rsidRPr="00261117" w:rsidRDefault="005B0BAE" w:rsidP="005B0BAE">
            <w:pPr>
              <w:ind w:hanging="2"/>
              <w:rPr>
                <w:rFonts w:ascii="Times New Roman" w:hAnsi="Times New Roman" w:cs="Times New Roman"/>
                <w:sz w:val="18"/>
                <w:szCs w:val="18"/>
              </w:rPr>
            </w:pPr>
            <w:r w:rsidRPr="00261117">
              <w:rPr>
                <w:rFonts w:ascii="Times New Roman" w:hAnsi="Times New Roman" w:cs="Times New Roman"/>
                <w:sz w:val="18"/>
                <w:szCs w:val="18"/>
              </w:rPr>
              <w:t>Repeal of section 163 of Cap.</w:t>
            </w:r>
            <w:r w:rsidR="00B87904">
              <w:rPr>
                <w:rFonts w:ascii="Times New Roman" w:hAnsi="Times New Roman" w:cs="Times New Roman"/>
                <w:sz w:val="18"/>
                <w:szCs w:val="18"/>
              </w:rPr>
              <w:t xml:space="preserve"> </w:t>
            </w:r>
            <w:r w:rsidRPr="00261117">
              <w:rPr>
                <w:rFonts w:ascii="Times New Roman" w:hAnsi="Times New Roman" w:cs="Times New Roman"/>
                <w:sz w:val="18"/>
                <w:szCs w:val="18"/>
              </w:rPr>
              <w:t>63.</w:t>
            </w:r>
          </w:p>
        </w:tc>
        <w:tc>
          <w:tcPr>
            <w:tcW w:w="6667" w:type="dxa"/>
          </w:tcPr>
          <w:p w14:paraId="401132F9" w14:textId="7F3AFD46" w:rsidR="00A10F52" w:rsidRPr="00B87904" w:rsidRDefault="00472EDE" w:rsidP="00B800BD">
            <w:pPr>
              <w:numPr>
                <w:ilvl w:val="3"/>
                <w:numId w:val="17"/>
              </w:numPr>
              <w:pBdr>
                <w:top w:val="nil"/>
                <w:left w:val="nil"/>
                <w:bottom w:val="nil"/>
                <w:right w:val="nil"/>
                <w:between w:val="nil"/>
              </w:pBdr>
              <w:tabs>
                <w:tab w:val="left" w:pos="349"/>
              </w:tabs>
              <w:spacing w:after="0"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B87904">
              <w:rPr>
                <w:rFonts w:ascii="Times New Roman" w:hAnsi="Times New Roman" w:cs="Times New Roman"/>
                <w:color w:val="000000"/>
                <w:sz w:val="24"/>
                <w:szCs w:val="24"/>
              </w:rPr>
              <w:t xml:space="preserve">Penal Code is </w:t>
            </w:r>
            <w:r>
              <w:rPr>
                <w:rFonts w:ascii="Times New Roman" w:hAnsi="Times New Roman" w:cs="Times New Roman"/>
                <w:color w:val="000000"/>
                <w:sz w:val="24"/>
                <w:szCs w:val="24"/>
              </w:rPr>
              <w:t xml:space="preserve">amended by repealing section </w:t>
            </w:r>
            <w:r w:rsidR="00261744" w:rsidRPr="00B87904">
              <w:rPr>
                <w:rFonts w:ascii="Times New Roman" w:hAnsi="Times New Roman" w:cs="Times New Roman"/>
                <w:color w:val="000000"/>
                <w:sz w:val="24"/>
                <w:szCs w:val="24"/>
              </w:rPr>
              <w:t>163</w:t>
            </w:r>
            <w:r>
              <w:rPr>
                <w:rFonts w:ascii="Times New Roman" w:hAnsi="Times New Roman" w:cs="Times New Roman"/>
                <w:color w:val="000000"/>
                <w:sz w:val="24"/>
                <w:szCs w:val="24"/>
              </w:rPr>
              <w:t>.</w:t>
            </w:r>
          </w:p>
        </w:tc>
      </w:tr>
      <w:tr w:rsidR="005B0BAE" w:rsidRPr="000F2E57" w14:paraId="11A7A8C1" w14:textId="77777777" w:rsidTr="005C449F">
        <w:tc>
          <w:tcPr>
            <w:tcW w:w="1555" w:type="dxa"/>
          </w:tcPr>
          <w:p w14:paraId="0A2C6280" w14:textId="7EE962C0" w:rsidR="005B0BAE" w:rsidRPr="00261117" w:rsidRDefault="005B0BAE" w:rsidP="005B0BAE">
            <w:pPr>
              <w:ind w:hanging="2"/>
              <w:rPr>
                <w:rFonts w:ascii="Times New Roman" w:hAnsi="Times New Roman" w:cs="Times New Roman"/>
                <w:sz w:val="18"/>
                <w:szCs w:val="18"/>
              </w:rPr>
            </w:pPr>
            <w:r w:rsidRPr="00261117">
              <w:rPr>
                <w:rFonts w:ascii="Times New Roman" w:hAnsi="Times New Roman" w:cs="Times New Roman"/>
                <w:sz w:val="18"/>
                <w:szCs w:val="18"/>
              </w:rPr>
              <w:t>Repeal of section 165 of Cap.</w:t>
            </w:r>
            <w:r w:rsidR="00B87904">
              <w:rPr>
                <w:rFonts w:ascii="Times New Roman" w:hAnsi="Times New Roman" w:cs="Times New Roman"/>
                <w:sz w:val="18"/>
                <w:szCs w:val="18"/>
              </w:rPr>
              <w:t xml:space="preserve"> </w:t>
            </w:r>
            <w:r w:rsidRPr="00261117">
              <w:rPr>
                <w:rFonts w:ascii="Times New Roman" w:hAnsi="Times New Roman" w:cs="Times New Roman"/>
                <w:sz w:val="18"/>
                <w:szCs w:val="18"/>
              </w:rPr>
              <w:t>63.</w:t>
            </w:r>
          </w:p>
        </w:tc>
        <w:tc>
          <w:tcPr>
            <w:tcW w:w="6667" w:type="dxa"/>
          </w:tcPr>
          <w:p w14:paraId="63CB8484" w14:textId="7D692A3B" w:rsidR="005B0BAE" w:rsidRPr="00B87904" w:rsidRDefault="00472EDE" w:rsidP="00B800BD">
            <w:pPr>
              <w:numPr>
                <w:ilvl w:val="3"/>
                <w:numId w:val="17"/>
              </w:numPr>
              <w:pBdr>
                <w:top w:val="nil"/>
                <w:left w:val="nil"/>
                <w:bottom w:val="nil"/>
                <w:right w:val="nil"/>
                <w:between w:val="nil"/>
              </w:pBdr>
              <w:tabs>
                <w:tab w:val="left" w:pos="349"/>
              </w:tabs>
              <w:spacing w:after="0"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B87904">
              <w:rPr>
                <w:rFonts w:ascii="Times New Roman" w:hAnsi="Times New Roman" w:cs="Times New Roman"/>
                <w:color w:val="000000"/>
                <w:sz w:val="24"/>
                <w:szCs w:val="24"/>
              </w:rPr>
              <w:t xml:space="preserve">Penal Code is </w:t>
            </w:r>
            <w:r>
              <w:rPr>
                <w:rFonts w:ascii="Times New Roman" w:hAnsi="Times New Roman" w:cs="Times New Roman"/>
                <w:color w:val="000000"/>
                <w:sz w:val="24"/>
                <w:szCs w:val="24"/>
              </w:rPr>
              <w:t xml:space="preserve">amended by repealing section </w:t>
            </w:r>
            <w:r w:rsidR="005B0BAE" w:rsidRPr="00B87904">
              <w:rPr>
                <w:rFonts w:ascii="Times New Roman" w:hAnsi="Times New Roman" w:cs="Times New Roman"/>
                <w:color w:val="000000"/>
                <w:sz w:val="24"/>
                <w:szCs w:val="24"/>
              </w:rPr>
              <w:t>165</w:t>
            </w:r>
            <w:r>
              <w:rPr>
                <w:rFonts w:ascii="Times New Roman" w:hAnsi="Times New Roman" w:cs="Times New Roman"/>
                <w:color w:val="000000"/>
                <w:sz w:val="24"/>
                <w:szCs w:val="24"/>
              </w:rPr>
              <w:t>.</w:t>
            </w:r>
          </w:p>
        </w:tc>
      </w:tr>
      <w:tr w:rsidR="005B0BAE" w:rsidRPr="000F2E57" w14:paraId="1F38442B" w14:textId="77777777" w:rsidTr="005C449F">
        <w:tc>
          <w:tcPr>
            <w:tcW w:w="1555" w:type="dxa"/>
          </w:tcPr>
          <w:p w14:paraId="5BF54C8F" w14:textId="5A7E6545" w:rsidR="005B0BAE" w:rsidRPr="00261117" w:rsidRDefault="00261744" w:rsidP="00261744">
            <w:pPr>
              <w:ind w:hanging="2"/>
              <w:rPr>
                <w:rFonts w:ascii="Times New Roman" w:hAnsi="Times New Roman" w:cs="Times New Roman"/>
                <w:sz w:val="18"/>
                <w:szCs w:val="18"/>
              </w:rPr>
            </w:pPr>
            <w:r w:rsidRPr="00261117">
              <w:rPr>
                <w:rFonts w:ascii="Times New Roman" w:hAnsi="Times New Roman" w:cs="Times New Roman"/>
                <w:sz w:val="18"/>
                <w:szCs w:val="18"/>
              </w:rPr>
              <w:t>Repeal of section 181 of Cap.</w:t>
            </w:r>
            <w:r w:rsidR="00B87904">
              <w:rPr>
                <w:rFonts w:ascii="Times New Roman" w:hAnsi="Times New Roman" w:cs="Times New Roman"/>
                <w:sz w:val="18"/>
                <w:szCs w:val="18"/>
              </w:rPr>
              <w:t xml:space="preserve"> </w:t>
            </w:r>
            <w:r w:rsidRPr="00261117">
              <w:rPr>
                <w:rFonts w:ascii="Times New Roman" w:hAnsi="Times New Roman" w:cs="Times New Roman"/>
                <w:sz w:val="18"/>
                <w:szCs w:val="18"/>
              </w:rPr>
              <w:t>63.</w:t>
            </w:r>
          </w:p>
        </w:tc>
        <w:tc>
          <w:tcPr>
            <w:tcW w:w="6667" w:type="dxa"/>
          </w:tcPr>
          <w:p w14:paraId="6D8194D9" w14:textId="353E443C" w:rsidR="005B0BAE" w:rsidRPr="00B87904" w:rsidRDefault="00472EDE" w:rsidP="00B800BD">
            <w:pPr>
              <w:numPr>
                <w:ilvl w:val="3"/>
                <w:numId w:val="17"/>
              </w:numPr>
              <w:tabs>
                <w:tab w:val="left" w:pos="349"/>
              </w:tabs>
              <w:spacing w:after="0" w:line="240" w:lineRule="auto"/>
              <w:ind w:left="0" w:hanging="2"/>
              <w:jc w:val="both"/>
              <w:rPr>
                <w:rFonts w:ascii="Times New Roman" w:hAnsi="Times New Roman" w:cs="Times New Roman"/>
                <w:b/>
                <w:sz w:val="24"/>
                <w:szCs w:val="24"/>
              </w:rPr>
            </w:pPr>
            <w:r>
              <w:rPr>
                <w:rFonts w:ascii="Times New Roman" w:hAnsi="Times New Roman" w:cs="Times New Roman"/>
                <w:color w:val="000000"/>
                <w:sz w:val="24"/>
                <w:szCs w:val="24"/>
              </w:rPr>
              <w:t xml:space="preserve">The </w:t>
            </w:r>
            <w:r w:rsidRPr="00B87904">
              <w:rPr>
                <w:rFonts w:ascii="Times New Roman" w:hAnsi="Times New Roman" w:cs="Times New Roman"/>
                <w:color w:val="000000"/>
                <w:sz w:val="24"/>
                <w:szCs w:val="24"/>
              </w:rPr>
              <w:t xml:space="preserve">Penal Code is </w:t>
            </w:r>
            <w:r>
              <w:rPr>
                <w:rFonts w:ascii="Times New Roman" w:hAnsi="Times New Roman" w:cs="Times New Roman"/>
                <w:color w:val="000000"/>
                <w:sz w:val="24"/>
                <w:szCs w:val="24"/>
              </w:rPr>
              <w:t>amended by repealing section</w:t>
            </w:r>
            <w:r w:rsidR="00261744" w:rsidRPr="00B87904">
              <w:rPr>
                <w:rFonts w:ascii="Times New Roman" w:hAnsi="Times New Roman" w:cs="Times New Roman"/>
                <w:color w:val="000000"/>
                <w:sz w:val="24"/>
                <w:szCs w:val="24"/>
              </w:rPr>
              <w:t xml:space="preserve"> 181.</w:t>
            </w:r>
          </w:p>
        </w:tc>
      </w:tr>
      <w:tr w:rsidR="00C7529F" w:rsidRPr="000F2E57" w14:paraId="5ADAAD63" w14:textId="77777777" w:rsidTr="005C449F">
        <w:trPr>
          <w:trHeight w:val="60"/>
        </w:trPr>
        <w:tc>
          <w:tcPr>
            <w:tcW w:w="1555" w:type="dxa"/>
          </w:tcPr>
          <w:p w14:paraId="389C517A" w14:textId="593F46A6" w:rsidR="00C7529F" w:rsidRPr="00261117" w:rsidRDefault="00C7529F" w:rsidP="00261744">
            <w:pPr>
              <w:ind w:hanging="2"/>
              <w:rPr>
                <w:rFonts w:ascii="Times New Roman" w:hAnsi="Times New Roman" w:cs="Times New Roman"/>
                <w:sz w:val="18"/>
                <w:szCs w:val="18"/>
              </w:rPr>
            </w:pPr>
            <w:r w:rsidRPr="00261117">
              <w:rPr>
                <w:rFonts w:ascii="Times New Roman" w:hAnsi="Times New Roman" w:cs="Times New Roman"/>
                <w:sz w:val="18"/>
                <w:szCs w:val="18"/>
              </w:rPr>
              <w:t>Amendment of Section 72 of No.</w:t>
            </w:r>
            <w:r w:rsidR="003F64A4" w:rsidRPr="00261117">
              <w:rPr>
                <w:rFonts w:ascii="Times New Roman" w:hAnsi="Times New Roman" w:cs="Times New Roman"/>
                <w:sz w:val="18"/>
                <w:szCs w:val="18"/>
              </w:rPr>
              <w:t xml:space="preserve"> 25 of 2013.</w:t>
            </w:r>
          </w:p>
        </w:tc>
        <w:tc>
          <w:tcPr>
            <w:tcW w:w="6667" w:type="dxa"/>
          </w:tcPr>
          <w:p w14:paraId="05D882AD" w14:textId="77777777" w:rsidR="00C7529F" w:rsidRPr="00B87904" w:rsidRDefault="00C7529F" w:rsidP="00B800BD">
            <w:pPr>
              <w:numPr>
                <w:ilvl w:val="3"/>
                <w:numId w:val="17"/>
              </w:numPr>
              <w:tabs>
                <w:tab w:val="left" w:pos="349"/>
              </w:tabs>
              <w:spacing w:after="0" w:line="240" w:lineRule="auto"/>
              <w:ind w:left="0" w:hanging="2"/>
              <w:jc w:val="both"/>
              <w:rPr>
                <w:rFonts w:ascii="Times New Roman" w:hAnsi="Times New Roman" w:cs="Times New Roman"/>
                <w:color w:val="000000"/>
                <w:sz w:val="24"/>
                <w:szCs w:val="24"/>
              </w:rPr>
            </w:pPr>
            <w:r w:rsidRPr="00B87904">
              <w:rPr>
                <w:rFonts w:ascii="Times New Roman" w:hAnsi="Times New Roman" w:cs="Times New Roman"/>
                <w:color w:val="000000"/>
                <w:sz w:val="24"/>
                <w:szCs w:val="24"/>
              </w:rPr>
              <w:t>Section 72 of the Sports Act is amended by inserting the following new paragraph immediately after paragraph (a)—</w:t>
            </w:r>
          </w:p>
          <w:p w14:paraId="52E3EE4C" w14:textId="77777777" w:rsidR="003F64A4" w:rsidRPr="00B87904" w:rsidRDefault="003F64A4" w:rsidP="003F64A4">
            <w:pPr>
              <w:tabs>
                <w:tab w:val="left" w:pos="349"/>
              </w:tabs>
              <w:spacing w:after="0" w:line="240" w:lineRule="auto"/>
              <w:jc w:val="both"/>
              <w:rPr>
                <w:rFonts w:ascii="Times New Roman" w:hAnsi="Times New Roman" w:cs="Times New Roman"/>
                <w:color w:val="000000"/>
                <w:sz w:val="24"/>
                <w:szCs w:val="24"/>
              </w:rPr>
            </w:pPr>
          </w:p>
          <w:p w14:paraId="5FEE7A67" w14:textId="1B70A407" w:rsidR="00C7529F" w:rsidRPr="00B87904" w:rsidRDefault="00C7529F" w:rsidP="0010203A">
            <w:pPr>
              <w:tabs>
                <w:tab w:val="left" w:pos="349"/>
              </w:tabs>
              <w:spacing w:after="0" w:line="240" w:lineRule="auto"/>
              <w:jc w:val="both"/>
              <w:rPr>
                <w:rFonts w:ascii="Times New Roman" w:hAnsi="Times New Roman" w:cs="Times New Roman"/>
                <w:color w:val="000000"/>
                <w:sz w:val="24"/>
                <w:szCs w:val="24"/>
              </w:rPr>
            </w:pPr>
            <w:r w:rsidRPr="00B87904">
              <w:rPr>
                <w:rFonts w:ascii="Times New Roman" w:hAnsi="Times New Roman" w:cs="Times New Roman"/>
                <w:color w:val="000000"/>
                <w:sz w:val="24"/>
                <w:szCs w:val="24"/>
              </w:rPr>
              <w:t xml:space="preserve">   (aa)</w:t>
            </w:r>
            <w:r w:rsidR="00AA04B8" w:rsidRPr="00B87904">
              <w:rPr>
                <w:rFonts w:ascii="Times New Roman" w:hAnsi="Times New Roman" w:cs="Times New Roman"/>
                <w:color w:val="000000"/>
                <w:sz w:val="24"/>
                <w:szCs w:val="24"/>
              </w:rPr>
              <w:t xml:space="preserve"> </w:t>
            </w:r>
            <w:r w:rsidR="00C60E53" w:rsidRPr="00B87904">
              <w:rPr>
                <w:rFonts w:ascii="Times New Roman" w:hAnsi="Times New Roman" w:cs="Times New Roman"/>
                <w:color w:val="000000"/>
                <w:sz w:val="24"/>
                <w:szCs w:val="24"/>
              </w:rPr>
              <w:t>prescribing the</w:t>
            </w:r>
            <w:r w:rsidR="00980A1B" w:rsidRPr="00B87904">
              <w:rPr>
                <w:rFonts w:ascii="Times New Roman" w:hAnsi="Times New Roman" w:cs="Times New Roman"/>
                <w:color w:val="000000"/>
                <w:sz w:val="24"/>
                <w:szCs w:val="24"/>
              </w:rPr>
              <w:t xml:space="preserve"> categorisation</w:t>
            </w:r>
            <w:r w:rsidR="003F64A4" w:rsidRPr="00B87904">
              <w:rPr>
                <w:rFonts w:ascii="Times New Roman" w:hAnsi="Times New Roman" w:cs="Times New Roman"/>
                <w:color w:val="000000"/>
                <w:sz w:val="24"/>
                <w:szCs w:val="24"/>
              </w:rPr>
              <w:t xml:space="preserve"> of</w:t>
            </w:r>
            <w:r w:rsidR="00AA04B8" w:rsidRPr="00B87904">
              <w:rPr>
                <w:rFonts w:ascii="Times New Roman" w:hAnsi="Times New Roman" w:cs="Times New Roman"/>
                <w:color w:val="000000"/>
                <w:sz w:val="24"/>
                <w:szCs w:val="24"/>
              </w:rPr>
              <w:t xml:space="preserve"> sporting events</w:t>
            </w:r>
            <w:r w:rsidR="0010203A" w:rsidRPr="00B87904">
              <w:rPr>
                <w:rFonts w:ascii="Times New Roman" w:hAnsi="Times New Roman" w:cs="Times New Roman"/>
                <w:color w:val="000000"/>
                <w:sz w:val="24"/>
                <w:szCs w:val="24"/>
              </w:rPr>
              <w:t xml:space="preserve"> based on sex including eligibility for participation to facilitate fair competition </w:t>
            </w:r>
            <w:r w:rsidR="00AA04B8" w:rsidRPr="00B87904">
              <w:rPr>
                <w:rFonts w:ascii="Times New Roman" w:hAnsi="Times New Roman" w:cs="Times New Roman"/>
                <w:color w:val="000000"/>
                <w:sz w:val="24"/>
                <w:szCs w:val="24"/>
              </w:rPr>
              <w:t>among persons of the same sex.</w:t>
            </w:r>
          </w:p>
        </w:tc>
      </w:tr>
    </w:tbl>
    <w:p w14:paraId="5BFAD1C2" w14:textId="697BE4ED" w:rsidR="00151281" w:rsidRPr="000F2E57" w:rsidRDefault="00151281" w:rsidP="00783DEC">
      <w:pPr>
        <w:jc w:val="center"/>
        <w:rPr>
          <w:rFonts w:ascii="Times New Roman" w:hAnsi="Times New Roman" w:cs="Times New Roman"/>
          <w:b/>
          <w:sz w:val="28"/>
          <w:szCs w:val="28"/>
          <w:u w:val="single"/>
        </w:rPr>
      </w:pPr>
      <w:r w:rsidRPr="000F2E57">
        <w:rPr>
          <w:rFonts w:ascii="Times New Roman" w:hAnsi="Times New Roman" w:cs="Times New Roman"/>
          <w:b/>
          <w:sz w:val="28"/>
          <w:szCs w:val="28"/>
          <w:u w:val="single"/>
        </w:rPr>
        <w:br w:type="page"/>
      </w:r>
    </w:p>
    <w:p w14:paraId="212FCB9C" w14:textId="77777777" w:rsidR="00D23DBD" w:rsidRPr="00B87904" w:rsidRDefault="00A4422D" w:rsidP="00C906CD">
      <w:pPr>
        <w:pStyle w:val="NoSpacing"/>
        <w:jc w:val="center"/>
        <w:rPr>
          <w:rFonts w:ascii="Times New Roman" w:hAnsi="Times New Roman" w:cs="Times New Roman"/>
          <w:b/>
          <w:sz w:val="24"/>
          <w:szCs w:val="24"/>
          <w:u w:val="single"/>
        </w:rPr>
      </w:pPr>
      <w:r w:rsidRPr="00B87904">
        <w:rPr>
          <w:rFonts w:ascii="Times New Roman" w:hAnsi="Times New Roman" w:cs="Times New Roman"/>
          <w:b/>
          <w:sz w:val="24"/>
          <w:szCs w:val="24"/>
          <w:u w:val="single"/>
        </w:rPr>
        <w:lastRenderedPageBreak/>
        <w:t>MEMORANDUM OF OBJECTS AND REASONS</w:t>
      </w:r>
    </w:p>
    <w:p w14:paraId="41A2D971" w14:textId="77777777" w:rsidR="00A4422D" w:rsidRPr="00B87904" w:rsidRDefault="00A4422D">
      <w:pPr>
        <w:pStyle w:val="NoSpacing"/>
        <w:rPr>
          <w:rFonts w:ascii="Times New Roman" w:hAnsi="Times New Roman" w:cs="Times New Roman"/>
          <w:b/>
          <w:sz w:val="24"/>
          <w:szCs w:val="24"/>
          <w:u w:val="single"/>
        </w:rPr>
      </w:pPr>
    </w:p>
    <w:p w14:paraId="65D0BCDA" w14:textId="77777777" w:rsidR="00545661" w:rsidRPr="00B87904" w:rsidRDefault="00D55218" w:rsidP="00C906CD">
      <w:pPr>
        <w:pStyle w:val="NoSpacing"/>
        <w:jc w:val="both"/>
        <w:rPr>
          <w:rFonts w:ascii="Times New Roman" w:hAnsi="Times New Roman" w:cs="Times New Roman"/>
          <w:b/>
          <w:sz w:val="24"/>
          <w:szCs w:val="24"/>
        </w:rPr>
      </w:pPr>
      <w:r w:rsidRPr="00B87904">
        <w:rPr>
          <w:rFonts w:ascii="Times New Roman" w:hAnsi="Times New Roman" w:cs="Times New Roman"/>
          <w:b/>
          <w:sz w:val="24"/>
          <w:szCs w:val="24"/>
        </w:rPr>
        <w:t>Statement on Objects and Reasons of the Bill</w:t>
      </w:r>
    </w:p>
    <w:p w14:paraId="6D32138C" w14:textId="77777777" w:rsidR="007E5831" w:rsidRPr="00B87904" w:rsidRDefault="007E5831" w:rsidP="00C906CD">
      <w:pPr>
        <w:pStyle w:val="NoSpacing"/>
        <w:jc w:val="both"/>
        <w:rPr>
          <w:rFonts w:ascii="Times New Roman" w:hAnsi="Times New Roman" w:cs="Times New Roman"/>
          <w:b/>
          <w:sz w:val="24"/>
          <w:szCs w:val="24"/>
        </w:rPr>
      </w:pPr>
    </w:p>
    <w:p w14:paraId="5CA17847" w14:textId="6F05B03F" w:rsidR="001118E1" w:rsidRPr="00B87904" w:rsidRDefault="00A4422D"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 xml:space="preserve">The </w:t>
      </w:r>
      <w:r w:rsidR="002C5B95" w:rsidRPr="00B87904">
        <w:rPr>
          <w:rFonts w:ascii="Times New Roman" w:hAnsi="Times New Roman" w:cs="Times New Roman"/>
          <w:sz w:val="24"/>
          <w:szCs w:val="24"/>
        </w:rPr>
        <w:t>principal</w:t>
      </w:r>
      <w:r w:rsidR="002C5ECF" w:rsidRPr="00B87904">
        <w:rPr>
          <w:rFonts w:ascii="Times New Roman" w:hAnsi="Times New Roman" w:cs="Times New Roman"/>
          <w:sz w:val="24"/>
          <w:szCs w:val="24"/>
        </w:rPr>
        <w:t xml:space="preserve"> </w:t>
      </w:r>
      <w:r w:rsidRPr="00B87904">
        <w:rPr>
          <w:rFonts w:ascii="Times New Roman" w:hAnsi="Times New Roman" w:cs="Times New Roman"/>
          <w:sz w:val="24"/>
          <w:szCs w:val="24"/>
        </w:rPr>
        <w:t>object of the Bill is to</w:t>
      </w:r>
      <w:r w:rsidR="00953568" w:rsidRPr="00B87904">
        <w:rPr>
          <w:rFonts w:ascii="Times New Roman" w:hAnsi="Times New Roman" w:cs="Times New Roman"/>
          <w:sz w:val="24"/>
          <w:szCs w:val="24"/>
        </w:rPr>
        <w:t xml:space="preserve"> advance the provisions of Article 45 of the Constitution, to </w:t>
      </w:r>
      <w:r w:rsidRPr="00B87904">
        <w:rPr>
          <w:rFonts w:ascii="Times New Roman" w:hAnsi="Times New Roman" w:cs="Times New Roman"/>
          <w:sz w:val="24"/>
          <w:szCs w:val="24"/>
        </w:rPr>
        <w:t>provide for the</w:t>
      </w:r>
      <w:r w:rsidR="003F414A" w:rsidRPr="00B87904">
        <w:rPr>
          <w:rFonts w:ascii="Times New Roman" w:hAnsi="Times New Roman" w:cs="Times New Roman"/>
          <w:sz w:val="24"/>
          <w:szCs w:val="24"/>
        </w:rPr>
        <w:t xml:space="preserve"> </w:t>
      </w:r>
      <w:r w:rsidR="003F414A" w:rsidRPr="00B87904">
        <w:rPr>
          <w:rFonts w:ascii="Times New Roman" w:eastAsia="Times New Roman" w:hAnsi="Times New Roman" w:cs="Times New Roman"/>
          <w:bCs/>
          <w:sz w:val="24"/>
          <w:szCs w:val="24"/>
        </w:rPr>
        <w:t xml:space="preserve">protection of </w:t>
      </w:r>
      <w:r w:rsidR="003C7385" w:rsidRPr="00B87904">
        <w:rPr>
          <w:rFonts w:ascii="Times New Roman" w:eastAsia="Times New Roman" w:hAnsi="Times New Roman" w:cs="Times New Roman"/>
          <w:bCs/>
          <w:sz w:val="24"/>
          <w:szCs w:val="24"/>
        </w:rPr>
        <w:t xml:space="preserve">the </w:t>
      </w:r>
      <w:r w:rsidR="003F414A" w:rsidRPr="00B87904">
        <w:rPr>
          <w:rFonts w:ascii="Times New Roman" w:eastAsia="Times New Roman" w:hAnsi="Times New Roman" w:cs="Times New Roman"/>
          <w:bCs/>
          <w:sz w:val="24"/>
          <w:szCs w:val="24"/>
        </w:rPr>
        <w:t>family, prohibition</w:t>
      </w:r>
      <w:r w:rsidR="00A64C40" w:rsidRPr="00B87904">
        <w:rPr>
          <w:rFonts w:ascii="Times New Roman" w:eastAsia="Times New Roman" w:hAnsi="Times New Roman" w:cs="Times New Roman"/>
          <w:bCs/>
          <w:sz w:val="24"/>
          <w:szCs w:val="24"/>
        </w:rPr>
        <w:t xml:space="preserve"> and criminalization</w:t>
      </w:r>
      <w:r w:rsidR="003F414A" w:rsidRPr="00B87904">
        <w:rPr>
          <w:rFonts w:ascii="Times New Roman" w:eastAsia="Times New Roman" w:hAnsi="Times New Roman" w:cs="Times New Roman"/>
          <w:bCs/>
          <w:sz w:val="24"/>
          <w:szCs w:val="24"/>
        </w:rPr>
        <w:t xml:space="preserve"> of homosexuality,</w:t>
      </w:r>
      <w:r w:rsidR="009C67CD" w:rsidRPr="00B87904">
        <w:rPr>
          <w:rFonts w:ascii="Times New Roman" w:eastAsia="Times New Roman" w:hAnsi="Times New Roman" w:cs="Times New Roman"/>
          <w:bCs/>
          <w:sz w:val="24"/>
          <w:szCs w:val="24"/>
        </w:rPr>
        <w:t xml:space="preserve"> same sex marriages, </w:t>
      </w:r>
      <w:r w:rsidR="003F414A" w:rsidRPr="00B87904">
        <w:rPr>
          <w:rFonts w:ascii="Times New Roman" w:eastAsia="Times New Roman" w:hAnsi="Times New Roman" w:cs="Times New Roman"/>
          <w:bCs/>
          <w:sz w:val="24"/>
          <w:szCs w:val="24"/>
        </w:rPr>
        <w:t>unnatural sexual acts and related activities</w:t>
      </w:r>
      <w:r w:rsidR="00CD689D" w:rsidRPr="00B87904">
        <w:rPr>
          <w:rFonts w:ascii="Times New Roman" w:eastAsia="Times New Roman" w:hAnsi="Times New Roman" w:cs="Times New Roman"/>
          <w:bCs/>
          <w:sz w:val="24"/>
          <w:szCs w:val="24"/>
        </w:rPr>
        <w:t xml:space="preserve"> that are contrary to public morality</w:t>
      </w:r>
      <w:r w:rsidR="003F414A" w:rsidRPr="00B87904">
        <w:rPr>
          <w:rFonts w:ascii="Times New Roman" w:eastAsia="Times New Roman" w:hAnsi="Times New Roman" w:cs="Times New Roman"/>
          <w:bCs/>
          <w:sz w:val="24"/>
          <w:szCs w:val="24"/>
        </w:rPr>
        <w:t xml:space="preserve"> and</w:t>
      </w:r>
      <w:r w:rsidR="00985147" w:rsidRPr="00B87904">
        <w:rPr>
          <w:rFonts w:ascii="Times New Roman" w:eastAsia="Times New Roman" w:hAnsi="Times New Roman" w:cs="Times New Roman"/>
          <w:bCs/>
          <w:sz w:val="24"/>
          <w:szCs w:val="24"/>
        </w:rPr>
        <w:t xml:space="preserve"> to</w:t>
      </w:r>
      <w:r w:rsidR="003F414A" w:rsidRPr="00B87904">
        <w:rPr>
          <w:rFonts w:ascii="Times New Roman" w:eastAsia="Times New Roman" w:hAnsi="Times New Roman" w:cs="Times New Roman"/>
          <w:bCs/>
          <w:sz w:val="24"/>
          <w:szCs w:val="24"/>
        </w:rPr>
        <w:t xml:space="preserve"> provide for the regulation of activities or associations that seek to advance, advocate or promote homosexualit</w:t>
      </w:r>
      <w:r w:rsidR="00BC25D6" w:rsidRPr="00B87904">
        <w:rPr>
          <w:rFonts w:ascii="Times New Roman" w:eastAsia="Times New Roman" w:hAnsi="Times New Roman" w:cs="Times New Roman"/>
          <w:bCs/>
          <w:sz w:val="24"/>
          <w:szCs w:val="24"/>
        </w:rPr>
        <w:t>y,</w:t>
      </w:r>
      <w:r w:rsidR="003F414A" w:rsidRPr="00B87904">
        <w:rPr>
          <w:rFonts w:ascii="Times New Roman" w:eastAsia="Times New Roman" w:hAnsi="Times New Roman" w:cs="Times New Roman"/>
          <w:bCs/>
          <w:sz w:val="24"/>
          <w:szCs w:val="24"/>
        </w:rPr>
        <w:t xml:space="preserve"> unnatural sexual acts</w:t>
      </w:r>
      <w:r w:rsidR="009C67CD" w:rsidRPr="00B87904">
        <w:rPr>
          <w:rFonts w:ascii="Times New Roman" w:eastAsia="Times New Roman" w:hAnsi="Times New Roman" w:cs="Times New Roman"/>
          <w:bCs/>
          <w:sz w:val="24"/>
          <w:szCs w:val="24"/>
        </w:rPr>
        <w:t xml:space="preserve"> and non-binary sexual liaisons</w:t>
      </w:r>
      <w:r w:rsidRPr="00B87904">
        <w:rPr>
          <w:rFonts w:ascii="Times New Roman" w:hAnsi="Times New Roman" w:cs="Times New Roman"/>
          <w:sz w:val="24"/>
          <w:szCs w:val="24"/>
        </w:rPr>
        <w:t>.</w:t>
      </w:r>
    </w:p>
    <w:p w14:paraId="1645DC17" w14:textId="77777777" w:rsidR="001118E1" w:rsidRPr="00B87904" w:rsidRDefault="001118E1" w:rsidP="00C906CD">
      <w:pPr>
        <w:pStyle w:val="NoSpacing"/>
        <w:jc w:val="both"/>
        <w:rPr>
          <w:rFonts w:ascii="Times New Roman" w:hAnsi="Times New Roman" w:cs="Times New Roman"/>
          <w:sz w:val="24"/>
          <w:szCs w:val="24"/>
        </w:rPr>
      </w:pPr>
    </w:p>
    <w:p w14:paraId="4A1CF0C9" w14:textId="744633A3" w:rsidR="00A543F5" w:rsidRPr="00B87904" w:rsidRDefault="0089451C"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 xml:space="preserve">Kenya is </w:t>
      </w:r>
      <w:r w:rsidR="00880B35" w:rsidRPr="00B87904">
        <w:rPr>
          <w:rFonts w:ascii="Times New Roman" w:hAnsi="Times New Roman" w:cs="Times New Roman"/>
          <w:sz w:val="24"/>
          <w:szCs w:val="24"/>
        </w:rPr>
        <w:t>committed to nurture and protect the wellbeing of the family</w:t>
      </w:r>
      <w:r w:rsidRPr="00B87904">
        <w:rPr>
          <w:rFonts w:ascii="Times New Roman" w:hAnsi="Times New Roman" w:cs="Times New Roman"/>
          <w:sz w:val="24"/>
          <w:szCs w:val="24"/>
        </w:rPr>
        <w:t xml:space="preserve"> as the natural and fundamental unit of society </w:t>
      </w:r>
      <w:r w:rsidR="00880B35" w:rsidRPr="00B87904">
        <w:rPr>
          <w:rFonts w:ascii="Times New Roman" w:hAnsi="Times New Roman" w:cs="Times New Roman"/>
          <w:sz w:val="24"/>
          <w:szCs w:val="24"/>
        </w:rPr>
        <w:t>as espoused in the preamble to the Constitution.</w:t>
      </w:r>
    </w:p>
    <w:p w14:paraId="28B8ACD3" w14:textId="77777777" w:rsidR="00C41088" w:rsidRPr="00B87904" w:rsidRDefault="00C41088" w:rsidP="00C906CD">
      <w:pPr>
        <w:pStyle w:val="NoSpacing"/>
        <w:jc w:val="both"/>
        <w:rPr>
          <w:rFonts w:ascii="Times New Roman" w:hAnsi="Times New Roman" w:cs="Times New Roman"/>
          <w:sz w:val="24"/>
          <w:szCs w:val="24"/>
        </w:rPr>
      </w:pPr>
    </w:p>
    <w:p w14:paraId="38AD5C60" w14:textId="6732A271" w:rsidR="009E36D7" w:rsidRPr="00B87904" w:rsidRDefault="009E36D7" w:rsidP="00C906CD">
      <w:pPr>
        <w:pStyle w:val="NoSpacing"/>
        <w:jc w:val="both"/>
        <w:rPr>
          <w:rFonts w:ascii="Times New Roman" w:hAnsi="Times New Roman" w:cs="Times New Roman"/>
          <w:sz w:val="24"/>
          <w:szCs w:val="24"/>
        </w:rPr>
      </w:pPr>
      <w:r w:rsidRPr="00B87904">
        <w:rPr>
          <w:rFonts w:ascii="Times New Roman" w:hAnsi="Times New Roman" w:cs="Times New Roman"/>
          <w:b/>
          <w:sz w:val="24"/>
          <w:szCs w:val="24"/>
        </w:rPr>
        <w:t>Part I</w:t>
      </w:r>
      <w:r w:rsidR="005E2202" w:rsidRPr="00B87904">
        <w:rPr>
          <w:rFonts w:ascii="Times New Roman" w:hAnsi="Times New Roman" w:cs="Times New Roman"/>
          <w:b/>
          <w:sz w:val="24"/>
          <w:szCs w:val="24"/>
        </w:rPr>
        <w:t xml:space="preserve"> (clauses 1-3) </w:t>
      </w:r>
      <w:r w:rsidRPr="00B87904">
        <w:rPr>
          <w:rFonts w:ascii="Times New Roman" w:hAnsi="Times New Roman" w:cs="Times New Roman"/>
          <w:sz w:val="24"/>
          <w:szCs w:val="24"/>
        </w:rPr>
        <w:t xml:space="preserve">of the Bill provides for the preliminary matters </w:t>
      </w:r>
      <w:r w:rsidR="00F82868" w:rsidRPr="00B87904">
        <w:rPr>
          <w:rFonts w:ascii="Times New Roman" w:hAnsi="Times New Roman" w:cs="Times New Roman"/>
          <w:sz w:val="24"/>
          <w:szCs w:val="24"/>
        </w:rPr>
        <w:t>including interpretation of terms and objects of the Act</w:t>
      </w:r>
      <w:r w:rsidRPr="00B87904">
        <w:rPr>
          <w:rFonts w:ascii="Times New Roman" w:hAnsi="Times New Roman" w:cs="Times New Roman"/>
          <w:sz w:val="24"/>
          <w:szCs w:val="24"/>
        </w:rPr>
        <w:t>.</w:t>
      </w:r>
    </w:p>
    <w:p w14:paraId="6DBDA5B7" w14:textId="77777777" w:rsidR="009E36D7" w:rsidRPr="00B87904" w:rsidRDefault="009E36D7" w:rsidP="00C906CD">
      <w:pPr>
        <w:pStyle w:val="NoSpacing"/>
        <w:jc w:val="both"/>
        <w:rPr>
          <w:rFonts w:ascii="Times New Roman" w:hAnsi="Times New Roman" w:cs="Times New Roman"/>
          <w:sz w:val="24"/>
          <w:szCs w:val="24"/>
        </w:rPr>
      </w:pPr>
    </w:p>
    <w:p w14:paraId="0BA31DC5" w14:textId="452F5F08" w:rsidR="00D968BD" w:rsidRPr="00B87904" w:rsidRDefault="009E36D7" w:rsidP="00C906CD">
      <w:pPr>
        <w:pStyle w:val="NoSpacing"/>
        <w:jc w:val="both"/>
        <w:rPr>
          <w:rFonts w:ascii="Times New Roman" w:hAnsi="Times New Roman" w:cs="Times New Roman"/>
          <w:sz w:val="24"/>
          <w:szCs w:val="24"/>
        </w:rPr>
      </w:pPr>
      <w:r w:rsidRPr="00B87904">
        <w:rPr>
          <w:rFonts w:ascii="Times New Roman" w:hAnsi="Times New Roman" w:cs="Times New Roman"/>
          <w:b/>
          <w:sz w:val="24"/>
          <w:szCs w:val="24"/>
        </w:rPr>
        <w:t>Part II</w:t>
      </w:r>
      <w:r w:rsidR="005E2202" w:rsidRPr="00B87904">
        <w:rPr>
          <w:rFonts w:ascii="Times New Roman" w:hAnsi="Times New Roman" w:cs="Times New Roman"/>
          <w:b/>
          <w:sz w:val="24"/>
          <w:szCs w:val="24"/>
        </w:rPr>
        <w:t xml:space="preserve"> (clauses 4-1</w:t>
      </w:r>
      <w:r w:rsidR="00E33BE3">
        <w:rPr>
          <w:rFonts w:ascii="Times New Roman" w:hAnsi="Times New Roman" w:cs="Times New Roman"/>
          <w:b/>
          <w:sz w:val="24"/>
          <w:szCs w:val="24"/>
        </w:rPr>
        <w:t>6</w:t>
      </w:r>
      <w:r w:rsidR="00463367" w:rsidRPr="00B87904">
        <w:rPr>
          <w:rFonts w:ascii="Times New Roman" w:hAnsi="Times New Roman" w:cs="Times New Roman"/>
          <w:b/>
          <w:sz w:val="24"/>
          <w:szCs w:val="24"/>
        </w:rPr>
        <w:t xml:space="preserve">) </w:t>
      </w:r>
      <w:r w:rsidR="00463367" w:rsidRPr="00B87904">
        <w:rPr>
          <w:rFonts w:ascii="Times New Roman" w:hAnsi="Times New Roman" w:cs="Times New Roman"/>
          <w:sz w:val="24"/>
          <w:szCs w:val="24"/>
        </w:rPr>
        <w:t>of</w:t>
      </w:r>
      <w:r w:rsidRPr="00B87904">
        <w:rPr>
          <w:rFonts w:ascii="Times New Roman" w:hAnsi="Times New Roman" w:cs="Times New Roman"/>
          <w:sz w:val="24"/>
          <w:szCs w:val="24"/>
        </w:rPr>
        <w:t xml:space="preserve"> the Bill provides for</w:t>
      </w:r>
      <w:r w:rsidR="008D6FDC" w:rsidRPr="00B87904">
        <w:rPr>
          <w:rFonts w:ascii="Times New Roman" w:hAnsi="Times New Roman" w:cs="Times New Roman"/>
          <w:sz w:val="24"/>
          <w:szCs w:val="24"/>
        </w:rPr>
        <w:t xml:space="preserve"> </w:t>
      </w:r>
      <w:r w:rsidR="00003268" w:rsidRPr="00B87904">
        <w:rPr>
          <w:rFonts w:ascii="Times New Roman" w:hAnsi="Times New Roman" w:cs="Times New Roman"/>
          <w:sz w:val="24"/>
          <w:szCs w:val="24"/>
        </w:rPr>
        <w:t>prohibited activities and sexual activities under the Act. The</w:t>
      </w:r>
      <w:r w:rsidR="00CC746D" w:rsidRPr="00B87904">
        <w:rPr>
          <w:rFonts w:ascii="Times New Roman" w:hAnsi="Times New Roman" w:cs="Times New Roman"/>
          <w:sz w:val="24"/>
          <w:szCs w:val="24"/>
        </w:rPr>
        <w:t>se</w:t>
      </w:r>
      <w:r w:rsidR="00003268" w:rsidRPr="00B87904">
        <w:rPr>
          <w:rFonts w:ascii="Times New Roman" w:hAnsi="Times New Roman" w:cs="Times New Roman"/>
          <w:sz w:val="24"/>
          <w:szCs w:val="24"/>
        </w:rPr>
        <w:t xml:space="preserve"> include sexual activities</w:t>
      </w:r>
      <w:r w:rsidR="00CC746D" w:rsidRPr="00B87904">
        <w:rPr>
          <w:rFonts w:ascii="Times New Roman" w:hAnsi="Times New Roman" w:cs="Times New Roman"/>
          <w:sz w:val="24"/>
          <w:szCs w:val="24"/>
        </w:rPr>
        <w:t xml:space="preserve"> among persons of the same sex</w:t>
      </w:r>
      <w:r w:rsidR="00003268" w:rsidRPr="00B87904">
        <w:rPr>
          <w:rFonts w:ascii="Times New Roman" w:hAnsi="Times New Roman" w:cs="Times New Roman"/>
          <w:sz w:val="24"/>
          <w:szCs w:val="24"/>
        </w:rPr>
        <w:t>, same sex marriage,</w:t>
      </w:r>
      <w:r w:rsidR="00CC746D" w:rsidRPr="00B87904">
        <w:rPr>
          <w:rFonts w:ascii="Times New Roman" w:hAnsi="Times New Roman" w:cs="Times New Roman"/>
          <w:sz w:val="24"/>
          <w:szCs w:val="24"/>
        </w:rPr>
        <w:t xml:space="preserve"> unnatural sexual activities</w:t>
      </w:r>
      <w:r w:rsidR="00003268" w:rsidRPr="00B87904">
        <w:rPr>
          <w:rFonts w:ascii="Times New Roman" w:hAnsi="Times New Roman" w:cs="Times New Roman"/>
          <w:sz w:val="24"/>
          <w:szCs w:val="24"/>
        </w:rPr>
        <w:t xml:space="preserve"> while the prohibited activities include procuring of prohibited sexual activities by false pretence</w:t>
      </w:r>
      <w:r w:rsidR="00463367" w:rsidRPr="00B87904">
        <w:rPr>
          <w:rFonts w:ascii="Times New Roman" w:hAnsi="Times New Roman" w:cs="Times New Roman"/>
          <w:sz w:val="24"/>
          <w:szCs w:val="24"/>
        </w:rPr>
        <w:t>s</w:t>
      </w:r>
      <w:r w:rsidR="00003268" w:rsidRPr="00B87904">
        <w:rPr>
          <w:rFonts w:ascii="Times New Roman" w:hAnsi="Times New Roman" w:cs="Times New Roman"/>
          <w:sz w:val="24"/>
          <w:szCs w:val="24"/>
        </w:rPr>
        <w:t>, detention with the intent to co</w:t>
      </w:r>
      <w:r w:rsidR="00843E88" w:rsidRPr="00B87904">
        <w:rPr>
          <w:rFonts w:ascii="Times New Roman" w:hAnsi="Times New Roman" w:cs="Times New Roman"/>
          <w:sz w:val="24"/>
          <w:szCs w:val="24"/>
        </w:rPr>
        <w:t>mmit prohibited sexual activity</w:t>
      </w:r>
      <w:r w:rsidR="00CC746D" w:rsidRPr="00B87904">
        <w:rPr>
          <w:rFonts w:ascii="Times New Roman" w:hAnsi="Times New Roman" w:cs="Times New Roman"/>
          <w:sz w:val="24"/>
          <w:szCs w:val="24"/>
        </w:rPr>
        <w:t xml:space="preserve"> among others</w:t>
      </w:r>
      <w:r w:rsidR="00BC25D6" w:rsidRPr="00B87904">
        <w:rPr>
          <w:rFonts w:ascii="Times New Roman" w:hAnsi="Times New Roman" w:cs="Times New Roman"/>
          <w:sz w:val="24"/>
          <w:szCs w:val="24"/>
        </w:rPr>
        <w:t>.</w:t>
      </w:r>
    </w:p>
    <w:p w14:paraId="76BE7036" w14:textId="77777777" w:rsidR="00BC25D6" w:rsidRPr="00B87904" w:rsidRDefault="00BC25D6" w:rsidP="00C906CD">
      <w:pPr>
        <w:pStyle w:val="NoSpacing"/>
        <w:jc w:val="both"/>
        <w:rPr>
          <w:rFonts w:ascii="Times New Roman" w:hAnsi="Times New Roman" w:cs="Times New Roman"/>
          <w:sz w:val="24"/>
          <w:szCs w:val="24"/>
        </w:rPr>
      </w:pPr>
    </w:p>
    <w:p w14:paraId="1F8B4B54" w14:textId="1A4FA89B" w:rsidR="009E36D7" w:rsidRPr="00B87904" w:rsidRDefault="00843E88"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 xml:space="preserve">This part </w:t>
      </w:r>
      <w:r w:rsidR="00CC746D" w:rsidRPr="00B87904">
        <w:rPr>
          <w:rFonts w:ascii="Times New Roman" w:hAnsi="Times New Roman" w:cs="Times New Roman"/>
          <w:sz w:val="24"/>
          <w:szCs w:val="24"/>
        </w:rPr>
        <w:t xml:space="preserve">also </w:t>
      </w:r>
      <w:r w:rsidR="0089451C" w:rsidRPr="00B87904">
        <w:rPr>
          <w:rFonts w:ascii="Times New Roman" w:hAnsi="Times New Roman" w:cs="Times New Roman"/>
          <w:sz w:val="24"/>
          <w:szCs w:val="24"/>
        </w:rPr>
        <w:t>makes it</w:t>
      </w:r>
      <w:r w:rsidR="000A2B48" w:rsidRPr="00B87904">
        <w:rPr>
          <w:rFonts w:ascii="Times New Roman" w:hAnsi="Times New Roman" w:cs="Times New Roman"/>
          <w:sz w:val="24"/>
          <w:szCs w:val="24"/>
        </w:rPr>
        <w:t xml:space="preserve"> </w:t>
      </w:r>
      <w:r w:rsidR="00E22314" w:rsidRPr="00B87904">
        <w:rPr>
          <w:rFonts w:ascii="Times New Roman" w:hAnsi="Times New Roman" w:cs="Times New Roman"/>
          <w:sz w:val="24"/>
          <w:szCs w:val="24"/>
        </w:rPr>
        <w:t>an</w:t>
      </w:r>
      <w:r w:rsidR="000A2B48" w:rsidRPr="00B87904">
        <w:rPr>
          <w:rFonts w:ascii="Times New Roman" w:hAnsi="Times New Roman" w:cs="Times New Roman"/>
          <w:sz w:val="24"/>
          <w:szCs w:val="24"/>
        </w:rPr>
        <w:t xml:space="preserve"> offence to establish </w:t>
      </w:r>
      <w:r w:rsidR="00E33BE3">
        <w:rPr>
          <w:rFonts w:ascii="Times New Roman" w:hAnsi="Times New Roman" w:cs="Times New Roman"/>
          <w:sz w:val="24"/>
          <w:szCs w:val="24"/>
        </w:rPr>
        <w:t>premises</w:t>
      </w:r>
      <w:r w:rsidR="000A2B48" w:rsidRPr="00B87904">
        <w:rPr>
          <w:rFonts w:ascii="Times New Roman" w:hAnsi="Times New Roman" w:cs="Times New Roman"/>
          <w:sz w:val="24"/>
          <w:szCs w:val="24"/>
        </w:rPr>
        <w:t xml:space="preserve"> for prohibited sexual activity, </w:t>
      </w:r>
      <w:r w:rsidR="00E33BE3">
        <w:rPr>
          <w:rFonts w:ascii="Times New Roman" w:hAnsi="Times New Roman" w:cs="Times New Roman"/>
          <w:sz w:val="24"/>
          <w:szCs w:val="24"/>
        </w:rPr>
        <w:t xml:space="preserve"> and </w:t>
      </w:r>
      <w:r w:rsidR="0089451C" w:rsidRPr="00B87904">
        <w:rPr>
          <w:rFonts w:ascii="Times New Roman" w:hAnsi="Times New Roman" w:cs="Times New Roman"/>
          <w:sz w:val="24"/>
          <w:szCs w:val="24"/>
        </w:rPr>
        <w:t>prohibits gross</w:t>
      </w:r>
      <w:r w:rsidR="00E33BE3">
        <w:rPr>
          <w:rFonts w:ascii="Times New Roman" w:hAnsi="Times New Roman" w:cs="Times New Roman"/>
          <w:sz w:val="24"/>
          <w:szCs w:val="24"/>
        </w:rPr>
        <w:t>ly</w:t>
      </w:r>
      <w:r w:rsidR="0089451C" w:rsidRPr="00B87904">
        <w:rPr>
          <w:rFonts w:ascii="Times New Roman" w:hAnsi="Times New Roman" w:cs="Times New Roman"/>
          <w:sz w:val="24"/>
          <w:szCs w:val="24"/>
        </w:rPr>
        <w:t xml:space="preserve"> indecen</w:t>
      </w:r>
      <w:r w:rsidR="00E33BE3">
        <w:rPr>
          <w:rFonts w:ascii="Times New Roman" w:hAnsi="Times New Roman" w:cs="Times New Roman"/>
          <w:sz w:val="24"/>
          <w:szCs w:val="24"/>
        </w:rPr>
        <w:t>t acts</w:t>
      </w:r>
      <w:r w:rsidR="00CD689D" w:rsidRPr="00B87904">
        <w:rPr>
          <w:rFonts w:ascii="Times New Roman" w:hAnsi="Times New Roman" w:cs="Times New Roman"/>
          <w:sz w:val="24"/>
          <w:szCs w:val="24"/>
        </w:rPr>
        <w:t>. It prohibits sex reassignment prescriptions or procedures and</w:t>
      </w:r>
      <w:r w:rsidR="00D31DC4" w:rsidRPr="00B87904">
        <w:rPr>
          <w:rFonts w:ascii="Times New Roman" w:hAnsi="Times New Roman" w:cs="Times New Roman"/>
          <w:sz w:val="24"/>
          <w:szCs w:val="24"/>
        </w:rPr>
        <w:t xml:space="preserve"> </w:t>
      </w:r>
      <w:r w:rsidR="000A2B48" w:rsidRPr="00B87904">
        <w:rPr>
          <w:rFonts w:ascii="Times New Roman" w:hAnsi="Times New Roman" w:cs="Times New Roman"/>
          <w:sz w:val="24"/>
          <w:szCs w:val="24"/>
        </w:rPr>
        <w:t>the promotion</w:t>
      </w:r>
      <w:r w:rsidR="00CD689D" w:rsidRPr="00B87904">
        <w:rPr>
          <w:rFonts w:ascii="Times New Roman" w:hAnsi="Times New Roman" w:cs="Times New Roman"/>
          <w:sz w:val="24"/>
          <w:szCs w:val="24"/>
        </w:rPr>
        <w:t xml:space="preserve"> or funding of prohibited activities and </w:t>
      </w:r>
      <w:r w:rsidR="00CC746D" w:rsidRPr="00B87904">
        <w:rPr>
          <w:rFonts w:ascii="Times New Roman" w:hAnsi="Times New Roman" w:cs="Times New Roman"/>
          <w:sz w:val="24"/>
          <w:szCs w:val="24"/>
        </w:rPr>
        <w:t>proposes to heavily penalize any breach</w:t>
      </w:r>
      <w:r w:rsidR="00CD689D" w:rsidRPr="00B87904">
        <w:rPr>
          <w:rFonts w:ascii="Times New Roman" w:hAnsi="Times New Roman" w:cs="Times New Roman"/>
          <w:sz w:val="24"/>
          <w:szCs w:val="24"/>
        </w:rPr>
        <w:t xml:space="preserve"> including </w:t>
      </w:r>
      <w:r w:rsidR="00CC746D" w:rsidRPr="00B87904">
        <w:rPr>
          <w:rFonts w:ascii="Times New Roman" w:hAnsi="Times New Roman" w:cs="Times New Roman"/>
          <w:sz w:val="24"/>
          <w:szCs w:val="24"/>
        </w:rPr>
        <w:t xml:space="preserve">hefty </w:t>
      </w:r>
      <w:r w:rsidR="00CD689D" w:rsidRPr="00B87904">
        <w:rPr>
          <w:rFonts w:ascii="Times New Roman" w:hAnsi="Times New Roman" w:cs="Times New Roman"/>
          <w:sz w:val="24"/>
          <w:szCs w:val="24"/>
        </w:rPr>
        <w:t>fines,</w:t>
      </w:r>
      <w:r w:rsidR="00CC746D" w:rsidRPr="00B87904">
        <w:rPr>
          <w:rFonts w:ascii="Times New Roman" w:hAnsi="Times New Roman" w:cs="Times New Roman"/>
          <w:sz w:val="24"/>
          <w:szCs w:val="24"/>
        </w:rPr>
        <w:t xml:space="preserve"> long jail terms,</w:t>
      </w:r>
      <w:r w:rsidR="00CD689D" w:rsidRPr="00B87904">
        <w:rPr>
          <w:rFonts w:ascii="Times New Roman" w:hAnsi="Times New Roman" w:cs="Times New Roman"/>
          <w:sz w:val="24"/>
          <w:szCs w:val="24"/>
        </w:rPr>
        <w:t xml:space="preserve"> deregistration of associations and cancellation of licences issued to businesses that promote or host prohibited activities within their premises</w:t>
      </w:r>
      <w:r w:rsidR="000A2B48" w:rsidRPr="00B87904">
        <w:rPr>
          <w:rFonts w:ascii="Times New Roman" w:hAnsi="Times New Roman" w:cs="Times New Roman"/>
          <w:sz w:val="24"/>
          <w:szCs w:val="24"/>
        </w:rPr>
        <w:t>.</w:t>
      </w:r>
      <w:r w:rsidRPr="00B87904">
        <w:rPr>
          <w:rFonts w:ascii="Times New Roman" w:hAnsi="Times New Roman" w:cs="Times New Roman"/>
          <w:sz w:val="24"/>
          <w:szCs w:val="24"/>
        </w:rPr>
        <w:t xml:space="preserve"> </w:t>
      </w:r>
      <w:r w:rsidR="00151281" w:rsidRPr="00B87904">
        <w:rPr>
          <w:rFonts w:ascii="Times New Roman" w:hAnsi="Times New Roman" w:cs="Times New Roman"/>
          <w:sz w:val="24"/>
          <w:szCs w:val="24"/>
        </w:rPr>
        <w:t xml:space="preserve"> It also provides for the duty of witnesses to committal of an offence to disclose information to police and permits citizen arrest.</w:t>
      </w:r>
    </w:p>
    <w:p w14:paraId="3DD59415" w14:textId="77777777" w:rsidR="00A56232" w:rsidRPr="00B87904" w:rsidRDefault="00A56232" w:rsidP="00C906CD">
      <w:pPr>
        <w:pStyle w:val="NoSpacing"/>
        <w:jc w:val="both"/>
        <w:rPr>
          <w:rFonts w:ascii="Times New Roman" w:hAnsi="Times New Roman" w:cs="Times New Roman"/>
          <w:sz w:val="24"/>
          <w:szCs w:val="24"/>
        </w:rPr>
      </w:pPr>
    </w:p>
    <w:p w14:paraId="7175F57A" w14:textId="6910DE4F" w:rsidR="00BC25D6" w:rsidRPr="00B87904" w:rsidRDefault="00BC25D6" w:rsidP="00BC25D6">
      <w:pPr>
        <w:pStyle w:val="NoSpacing"/>
        <w:jc w:val="both"/>
        <w:rPr>
          <w:rFonts w:ascii="Times New Roman" w:hAnsi="Times New Roman" w:cs="Times New Roman"/>
          <w:sz w:val="24"/>
          <w:szCs w:val="24"/>
        </w:rPr>
      </w:pPr>
      <w:r w:rsidRPr="00B87904">
        <w:rPr>
          <w:rFonts w:ascii="Times New Roman" w:hAnsi="Times New Roman" w:cs="Times New Roman"/>
          <w:b/>
          <w:sz w:val="24"/>
          <w:szCs w:val="24"/>
        </w:rPr>
        <w:t>Part III</w:t>
      </w:r>
      <w:r w:rsidRPr="00B87904">
        <w:rPr>
          <w:rFonts w:ascii="Times New Roman" w:hAnsi="Times New Roman" w:cs="Times New Roman"/>
          <w:sz w:val="24"/>
          <w:szCs w:val="24"/>
        </w:rPr>
        <w:t xml:space="preserve"> </w:t>
      </w:r>
      <w:r w:rsidR="00D31DC4" w:rsidRPr="00B87904">
        <w:rPr>
          <w:rFonts w:ascii="Times New Roman" w:hAnsi="Times New Roman" w:cs="Times New Roman"/>
          <w:b/>
          <w:sz w:val="24"/>
          <w:szCs w:val="24"/>
        </w:rPr>
        <w:t>(clauses 1</w:t>
      </w:r>
      <w:r w:rsidR="00151281" w:rsidRPr="00B87904">
        <w:rPr>
          <w:rFonts w:ascii="Times New Roman" w:hAnsi="Times New Roman" w:cs="Times New Roman"/>
          <w:b/>
          <w:sz w:val="24"/>
          <w:szCs w:val="24"/>
        </w:rPr>
        <w:t>6-24</w:t>
      </w:r>
      <w:r w:rsidRPr="00B87904">
        <w:rPr>
          <w:rFonts w:ascii="Times New Roman" w:hAnsi="Times New Roman" w:cs="Times New Roman"/>
          <w:b/>
          <w:sz w:val="24"/>
          <w:szCs w:val="24"/>
        </w:rPr>
        <w:t xml:space="preserve">) </w:t>
      </w:r>
      <w:r w:rsidRPr="00B87904">
        <w:rPr>
          <w:rFonts w:ascii="Times New Roman" w:hAnsi="Times New Roman" w:cs="Times New Roman"/>
          <w:sz w:val="24"/>
          <w:szCs w:val="24"/>
        </w:rPr>
        <w:t>deals with the protection of victims of</w:t>
      </w:r>
      <w:r w:rsidRPr="00B87904">
        <w:rPr>
          <w:rFonts w:ascii="Times New Roman" w:hAnsi="Times New Roman" w:cs="Times New Roman"/>
          <w:b/>
          <w:sz w:val="24"/>
          <w:szCs w:val="24"/>
        </w:rPr>
        <w:t xml:space="preserve"> </w:t>
      </w:r>
      <w:r w:rsidRPr="00B87904">
        <w:rPr>
          <w:rFonts w:ascii="Times New Roman" w:hAnsi="Times New Roman" w:cs="Times New Roman"/>
          <w:sz w:val="24"/>
          <w:szCs w:val="24"/>
        </w:rPr>
        <w:t xml:space="preserve">sexual abuse and children. It proposes prohibition of </w:t>
      </w:r>
      <w:r w:rsidR="00F82868" w:rsidRPr="00B87904">
        <w:rPr>
          <w:rFonts w:ascii="Times New Roman" w:hAnsi="Times New Roman" w:cs="Times New Roman"/>
          <w:sz w:val="24"/>
          <w:szCs w:val="24"/>
        </w:rPr>
        <w:t xml:space="preserve">sex </w:t>
      </w:r>
      <w:r w:rsidRPr="00B87904">
        <w:rPr>
          <w:rFonts w:ascii="Times New Roman" w:hAnsi="Times New Roman" w:cs="Times New Roman"/>
          <w:sz w:val="24"/>
          <w:szCs w:val="24"/>
        </w:rPr>
        <w:t xml:space="preserve">reassignment </w:t>
      </w:r>
      <w:r w:rsidR="00F82868" w:rsidRPr="00B87904">
        <w:rPr>
          <w:rFonts w:ascii="Times New Roman" w:hAnsi="Times New Roman" w:cs="Times New Roman"/>
          <w:sz w:val="24"/>
          <w:szCs w:val="24"/>
        </w:rPr>
        <w:t xml:space="preserve">prescriptions and procedures </w:t>
      </w:r>
      <w:r w:rsidR="00944B49" w:rsidRPr="00B87904">
        <w:rPr>
          <w:rFonts w:ascii="Times New Roman" w:hAnsi="Times New Roman" w:cs="Times New Roman"/>
          <w:sz w:val="24"/>
          <w:szCs w:val="24"/>
        </w:rPr>
        <w:t>in</w:t>
      </w:r>
      <w:r w:rsidRPr="00B87904">
        <w:rPr>
          <w:rFonts w:ascii="Times New Roman" w:hAnsi="Times New Roman" w:cs="Times New Roman"/>
          <w:sz w:val="24"/>
          <w:szCs w:val="24"/>
        </w:rPr>
        <w:t xml:space="preserve"> children and </w:t>
      </w:r>
      <w:r w:rsidR="00944B49" w:rsidRPr="00B87904">
        <w:rPr>
          <w:rFonts w:ascii="Times New Roman" w:hAnsi="Times New Roman" w:cs="Times New Roman"/>
          <w:sz w:val="24"/>
          <w:szCs w:val="24"/>
        </w:rPr>
        <w:t xml:space="preserve">imposes </w:t>
      </w:r>
      <w:r w:rsidRPr="00B87904">
        <w:rPr>
          <w:rFonts w:ascii="Times New Roman" w:hAnsi="Times New Roman" w:cs="Times New Roman"/>
          <w:sz w:val="24"/>
          <w:szCs w:val="24"/>
        </w:rPr>
        <w:t xml:space="preserve">hefty </w:t>
      </w:r>
      <w:r w:rsidR="00944B49" w:rsidRPr="00B87904">
        <w:rPr>
          <w:rFonts w:ascii="Times New Roman" w:hAnsi="Times New Roman" w:cs="Times New Roman"/>
          <w:sz w:val="24"/>
          <w:szCs w:val="24"/>
        </w:rPr>
        <w:t xml:space="preserve">deterrent </w:t>
      </w:r>
      <w:r w:rsidRPr="00B87904">
        <w:rPr>
          <w:rFonts w:ascii="Times New Roman" w:hAnsi="Times New Roman" w:cs="Times New Roman"/>
          <w:sz w:val="24"/>
          <w:szCs w:val="24"/>
        </w:rPr>
        <w:t>penalties as well as prohibiting indoctrination</w:t>
      </w:r>
      <w:r w:rsidR="00944B49" w:rsidRPr="00B87904">
        <w:rPr>
          <w:rFonts w:ascii="Times New Roman" w:hAnsi="Times New Roman" w:cs="Times New Roman"/>
          <w:sz w:val="24"/>
          <w:szCs w:val="24"/>
        </w:rPr>
        <w:t xml:space="preserve"> or luring</w:t>
      </w:r>
      <w:r w:rsidRPr="00B87904">
        <w:rPr>
          <w:rFonts w:ascii="Times New Roman" w:hAnsi="Times New Roman" w:cs="Times New Roman"/>
          <w:sz w:val="24"/>
          <w:szCs w:val="24"/>
        </w:rPr>
        <w:t xml:space="preserve"> of children into homosexuality. </w:t>
      </w:r>
      <w:r w:rsidR="004422EC" w:rsidRPr="00B87904">
        <w:rPr>
          <w:rFonts w:ascii="Times New Roman" w:hAnsi="Times New Roman" w:cs="Times New Roman"/>
          <w:sz w:val="24"/>
          <w:szCs w:val="24"/>
        </w:rPr>
        <w:t>It seeks to prescribe the contents of the education curriculum with respect to reproductive health education.</w:t>
      </w:r>
      <w:r w:rsidR="00E33BE3">
        <w:rPr>
          <w:rFonts w:ascii="Times New Roman" w:hAnsi="Times New Roman" w:cs="Times New Roman"/>
          <w:sz w:val="24"/>
          <w:szCs w:val="24"/>
        </w:rPr>
        <w:t xml:space="preserve"> Further measures for protection of children include prohibition of child grooming and child pornography and </w:t>
      </w:r>
      <w:r w:rsidR="00E33BE3">
        <w:rPr>
          <w:rFonts w:ascii="Times New Roman" w:hAnsi="Times New Roman" w:cs="Times New Roman"/>
          <w:sz w:val="24"/>
          <w:szCs w:val="24"/>
        </w:rPr>
        <w:lastRenderedPageBreak/>
        <w:t>disqualification of offenders from employment in schools and child care facilities and proposes that such persons be ineligible for adoption or acting as guardians or foster parents.</w:t>
      </w:r>
    </w:p>
    <w:p w14:paraId="55572C26" w14:textId="77777777" w:rsidR="00BC25D6" w:rsidRPr="00B87904" w:rsidRDefault="00BC25D6" w:rsidP="00BC25D6">
      <w:pPr>
        <w:pStyle w:val="NoSpacing"/>
        <w:jc w:val="both"/>
        <w:rPr>
          <w:rFonts w:ascii="Times New Roman" w:hAnsi="Times New Roman" w:cs="Times New Roman"/>
          <w:sz w:val="24"/>
          <w:szCs w:val="24"/>
        </w:rPr>
      </w:pPr>
    </w:p>
    <w:p w14:paraId="2481B68E" w14:textId="53748018" w:rsidR="00BC25D6" w:rsidRPr="00B87904" w:rsidRDefault="00BC25D6" w:rsidP="00BC25D6">
      <w:pPr>
        <w:pStyle w:val="NoSpacing"/>
        <w:jc w:val="both"/>
        <w:rPr>
          <w:rFonts w:ascii="Times New Roman" w:hAnsi="Times New Roman" w:cs="Times New Roman"/>
          <w:b/>
          <w:sz w:val="24"/>
          <w:szCs w:val="24"/>
        </w:rPr>
      </w:pPr>
      <w:r w:rsidRPr="00B87904">
        <w:rPr>
          <w:rFonts w:ascii="Times New Roman" w:hAnsi="Times New Roman" w:cs="Times New Roman"/>
          <w:sz w:val="24"/>
          <w:szCs w:val="24"/>
        </w:rPr>
        <w:t xml:space="preserve">The provisions </w:t>
      </w:r>
      <w:r w:rsidR="00E33BE3">
        <w:rPr>
          <w:rFonts w:ascii="Times New Roman" w:hAnsi="Times New Roman" w:cs="Times New Roman"/>
          <w:sz w:val="24"/>
          <w:szCs w:val="24"/>
        </w:rPr>
        <w:t>further</w:t>
      </w:r>
      <w:r w:rsidRPr="00B87904">
        <w:rPr>
          <w:rFonts w:ascii="Times New Roman" w:hAnsi="Times New Roman" w:cs="Times New Roman"/>
          <w:sz w:val="24"/>
          <w:szCs w:val="24"/>
        </w:rPr>
        <w:t xml:space="preserve"> include compensation of victims, guaranteeing of </w:t>
      </w:r>
      <w:r w:rsidR="00E33BE3">
        <w:rPr>
          <w:rFonts w:ascii="Times New Roman" w:hAnsi="Times New Roman" w:cs="Times New Roman"/>
          <w:sz w:val="24"/>
          <w:szCs w:val="24"/>
        </w:rPr>
        <w:t xml:space="preserve">the </w:t>
      </w:r>
      <w:r w:rsidRPr="00B87904">
        <w:rPr>
          <w:rFonts w:ascii="Times New Roman" w:hAnsi="Times New Roman" w:cs="Times New Roman"/>
          <w:sz w:val="24"/>
          <w:szCs w:val="24"/>
        </w:rPr>
        <w:t>right to privacy, requirements for confidentiality and entitlement of victims to access medical care and treatment.</w:t>
      </w:r>
    </w:p>
    <w:p w14:paraId="7298906E" w14:textId="77777777" w:rsidR="00BC25D6" w:rsidRPr="00B87904" w:rsidRDefault="00BC25D6" w:rsidP="00BC25D6">
      <w:pPr>
        <w:pStyle w:val="NoSpacing"/>
        <w:jc w:val="both"/>
        <w:rPr>
          <w:rFonts w:ascii="Times New Roman" w:hAnsi="Times New Roman" w:cs="Times New Roman"/>
          <w:b/>
          <w:sz w:val="24"/>
          <w:szCs w:val="24"/>
        </w:rPr>
      </w:pPr>
    </w:p>
    <w:p w14:paraId="74D7DA1E" w14:textId="71A38632" w:rsidR="00EE4CE1" w:rsidRPr="00B87904" w:rsidRDefault="00A56232" w:rsidP="00C906CD">
      <w:pPr>
        <w:pStyle w:val="NoSpacing"/>
        <w:jc w:val="both"/>
        <w:rPr>
          <w:rFonts w:ascii="Times New Roman" w:hAnsi="Times New Roman" w:cs="Times New Roman"/>
          <w:sz w:val="24"/>
          <w:szCs w:val="24"/>
        </w:rPr>
      </w:pPr>
      <w:r w:rsidRPr="00B87904">
        <w:rPr>
          <w:rFonts w:ascii="Times New Roman" w:hAnsi="Times New Roman" w:cs="Times New Roman"/>
          <w:b/>
          <w:sz w:val="24"/>
          <w:szCs w:val="24"/>
        </w:rPr>
        <w:t>Part</w:t>
      </w:r>
      <w:r w:rsidRPr="00B87904">
        <w:rPr>
          <w:rFonts w:ascii="Times New Roman" w:hAnsi="Times New Roman" w:cs="Times New Roman"/>
          <w:sz w:val="24"/>
          <w:szCs w:val="24"/>
        </w:rPr>
        <w:t xml:space="preserve"> </w:t>
      </w:r>
      <w:r w:rsidR="00BC25D6" w:rsidRPr="00B87904">
        <w:rPr>
          <w:rFonts w:ascii="Times New Roman" w:hAnsi="Times New Roman" w:cs="Times New Roman"/>
          <w:b/>
          <w:sz w:val="24"/>
          <w:szCs w:val="24"/>
        </w:rPr>
        <w:t xml:space="preserve">IV </w:t>
      </w:r>
      <w:r w:rsidR="005E2202" w:rsidRPr="00B87904">
        <w:rPr>
          <w:rFonts w:ascii="Times New Roman" w:hAnsi="Times New Roman" w:cs="Times New Roman"/>
          <w:b/>
          <w:sz w:val="24"/>
          <w:szCs w:val="24"/>
        </w:rPr>
        <w:t>(clauses</w:t>
      </w:r>
      <w:r w:rsidR="00151281" w:rsidRPr="00B87904">
        <w:rPr>
          <w:rFonts w:ascii="Times New Roman" w:hAnsi="Times New Roman" w:cs="Times New Roman"/>
          <w:b/>
          <w:sz w:val="24"/>
          <w:szCs w:val="24"/>
        </w:rPr>
        <w:t xml:space="preserve"> 25-32</w:t>
      </w:r>
      <w:r w:rsidR="005E2202" w:rsidRPr="00B87904">
        <w:rPr>
          <w:rFonts w:ascii="Times New Roman" w:hAnsi="Times New Roman" w:cs="Times New Roman"/>
          <w:b/>
          <w:sz w:val="24"/>
          <w:szCs w:val="24"/>
        </w:rPr>
        <w:t xml:space="preserve">) </w:t>
      </w:r>
      <w:r w:rsidRPr="00B87904">
        <w:rPr>
          <w:rFonts w:ascii="Times New Roman" w:hAnsi="Times New Roman" w:cs="Times New Roman"/>
          <w:sz w:val="24"/>
          <w:szCs w:val="24"/>
        </w:rPr>
        <w:t>of the Bill provides for</w:t>
      </w:r>
      <w:r w:rsidR="000A2B48" w:rsidRPr="00B87904">
        <w:rPr>
          <w:rFonts w:ascii="Times New Roman" w:hAnsi="Times New Roman" w:cs="Times New Roman"/>
          <w:sz w:val="24"/>
          <w:szCs w:val="24"/>
        </w:rPr>
        <w:t xml:space="preserve"> limitation of </w:t>
      </w:r>
      <w:r w:rsidR="00BC25D6" w:rsidRPr="00B87904">
        <w:rPr>
          <w:rFonts w:ascii="Times New Roman" w:hAnsi="Times New Roman" w:cs="Times New Roman"/>
          <w:sz w:val="24"/>
          <w:szCs w:val="24"/>
        </w:rPr>
        <w:t>r</w:t>
      </w:r>
      <w:r w:rsidR="000A2B48" w:rsidRPr="00B87904">
        <w:rPr>
          <w:rFonts w:ascii="Times New Roman" w:hAnsi="Times New Roman" w:cs="Times New Roman"/>
          <w:sz w:val="24"/>
          <w:szCs w:val="24"/>
        </w:rPr>
        <w:t xml:space="preserve">ights and </w:t>
      </w:r>
      <w:r w:rsidR="00BC25D6" w:rsidRPr="00B87904">
        <w:rPr>
          <w:rFonts w:ascii="Times New Roman" w:hAnsi="Times New Roman" w:cs="Times New Roman"/>
          <w:sz w:val="24"/>
          <w:szCs w:val="24"/>
        </w:rPr>
        <w:t>f</w:t>
      </w:r>
      <w:r w:rsidR="000A2B48" w:rsidRPr="00B87904">
        <w:rPr>
          <w:rFonts w:ascii="Times New Roman" w:hAnsi="Times New Roman" w:cs="Times New Roman"/>
          <w:sz w:val="24"/>
          <w:szCs w:val="24"/>
        </w:rPr>
        <w:t>undamental freedoms under Chapter four of the Constitution of Kenya, 2010</w:t>
      </w:r>
      <w:r w:rsidR="00944B49" w:rsidRPr="00B87904">
        <w:rPr>
          <w:rFonts w:ascii="Times New Roman" w:hAnsi="Times New Roman" w:cs="Times New Roman"/>
          <w:sz w:val="24"/>
          <w:szCs w:val="24"/>
        </w:rPr>
        <w:t xml:space="preserve"> as required under Article 24</w:t>
      </w:r>
      <w:r w:rsidR="000A2B48" w:rsidRPr="00B87904">
        <w:rPr>
          <w:rFonts w:ascii="Times New Roman" w:hAnsi="Times New Roman" w:cs="Times New Roman"/>
          <w:sz w:val="24"/>
          <w:szCs w:val="24"/>
        </w:rPr>
        <w:t xml:space="preserve">. In </w:t>
      </w:r>
      <w:r w:rsidR="00BC25D6" w:rsidRPr="00B87904">
        <w:rPr>
          <w:rFonts w:ascii="Times New Roman" w:hAnsi="Times New Roman" w:cs="Times New Roman"/>
          <w:sz w:val="24"/>
          <w:szCs w:val="24"/>
        </w:rPr>
        <w:t>p</w:t>
      </w:r>
      <w:r w:rsidR="000A2B48" w:rsidRPr="00B87904">
        <w:rPr>
          <w:rFonts w:ascii="Times New Roman" w:hAnsi="Times New Roman" w:cs="Times New Roman"/>
          <w:sz w:val="24"/>
          <w:szCs w:val="24"/>
        </w:rPr>
        <w:t xml:space="preserve">articular, </w:t>
      </w:r>
      <w:r w:rsidR="00BC25D6" w:rsidRPr="00B87904">
        <w:rPr>
          <w:rFonts w:ascii="Times New Roman" w:hAnsi="Times New Roman" w:cs="Times New Roman"/>
          <w:sz w:val="24"/>
          <w:szCs w:val="24"/>
        </w:rPr>
        <w:t>it</w:t>
      </w:r>
      <w:r w:rsidR="000A2B48" w:rsidRPr="00B87904">
        <w:rPr>
          <w:rFonts w:ascii="Times New Roman" w:hAnsi="Times New Roman" w:cs="Times New Roman"/>
          <w:sz w:val="24"/>
          <w:szCs w:val="24"/>
        </w:rPr>
        <w:t xml:space="preserve"> limits</w:t>
      </w:r>
      <w:r w:rsidR="00151281" w:rsidRPr="00B87904">
        <w:rPr>
          <w:rFonts w:ascii="Times New Roman" w:hAnsi="Times New Roman" w:cs="Times New Roman"/>
          <w:sz w:val="24"/>
          <w:szCs w:val="24"/>
        </w:rPr>
        <w:t xml:space="preserve"> the right to privacy under 31, right to freedom of conscience, religion, belief and opinion, freedom of expression under Article 32, freedom of expression under Article 33, freedom of the media under Article 34, access to information under Article 35,</w:t>
      </w:r>
      <w:r w:rsidR="000A2B48" w:rsidRPr="00B87904">
        <w:rPr>
          <w:rFonts w:ascii="Times New Roman" w:hAnsi="Times New Roman" w:cs="Times New Roman"/>
          <w:sz w:val="24"/>
          <w:szCs w:val="24"/>
        </w:rPr>
        <w:t xml:space="preserve"> </w:t>
      </w:r>
      <w:r w:rsidR="00151281" w:rsidRPr="00B87904">
        <w:rPr>
          <w:rFonts w:ascii="Times New Roman" w:hAnsi="Times New Roman" w:cs="Times New Roman"/>
          <w:sz w:val="24"/>
          <w:szCs w:val="24"/>
        </w:rPr>
        <w:t xml:space="preserve">freedom of association under Article 36 </w:t>
      </w:r>
      <w:r w:rsidR="000A2B48" w:rsidRPr="00B87904">
        <w:rPr>
          <w:rFonts w:ascii="Times New Roman" w:hAnsi="Times New Roman" w:cs="Times New Roman"/>
          <w:sz w:val="24"/>
          <w:szCs w:val="24"/>
        </w:rPr>
        <w:t xml:space="preserve">and the right to assembly, demonstration and petition under </w:t>
      </w:r>
      <w:r w:rsidR="00E22314" w:rsidRPr="00B87904">
        <w:rPr>
          <w:rFonts w:ascii="Times New Roman" w:hAnsi="Times New Roman" w:cs="Times New Roman"/>
          <w:sz w:val="24"/>
          <w:szCs w:val="24"/>
        </w:rPr>
        <w:t>Article</w:t>
      </w:r>
      <w:r w:rsidR="000A2B48" w:rsidRPr="00B87904">
        <w:rPr>
          <w:rFonts w:ascii="Times New Roman" w:hAnsi="Times New Roman" w:cs="Times New Roman"/>
          <w:sz w:val="24"/>
          <w:szCs w:val="24"/>
        </w:rPr>
        <w:t xml:space="preserve"> 37</w:t>
      </w:r>
      <w:r w:rsidR="00E22314" w:rsidRPr="00B87904">
        <w:rPr>
          <w:rFonts w:ascii="Times New Roman" w:hAnsi="Times New Roman" w:cs="Times New Roman"/>
          <w:sz w:val="24"/>
          <w:szCs w:val="24"/>
        </w:rPr>
        <w:t>,</w:t>
      </w:r>
      <w:r w:rsidR="000A2B48" w:rsidRPr="00B87904">
        <w:rPr>
          <w:rFonts w:ascii="Times New Roman" w:hAnsi="Times New Roman" w:cs="Times New Roman"/>
          <w:sz w:val="24"/>
          <w:szCs w:val="24"/>
        </w:rPr>
        <w:t xml:space="preserve"> to the extent provided for under </w:t>
      </w:r>
      <w:r w:rsidR="00E22314" w:rsidRPr="00B87904">
        <w:rPr>
          <w:rFonts w:ascii="Times New Roman" w:hAnsi="Times New Roman" w:cs="Times New Roman"/>
          <w:sz w:val="24"/>
          <w:szCs w:val="24"/>
        </w:rPr>
        <w:t>Article</w:t>
      </w:r>
      <w:r w:rsidR="000A2B48" w:rsidRPr="00B87904">
        <w:rPr>
          <w:rFonts w:ascii="Times New Roman" w:hAnsi="Times New Roman" w:cs="Times New Roman"/>
          <w:sz w:val="24"/>
          <w:szCs w:val="24"/>
        </w:rPr>
        <w:t xml:space="preserve"> 24 of the Constitution.</w:t>
      </w:r>
      <w:r w:rsidR="00A64C40" w:rsidRPr="00B87904">
        <w:rPr>
          <w:rFonts w:ascii="Times New Roman" w:hAnsi="Times New Roman" w:cs="Times New Roman"/>
          <w:sz w:val="24"/>
          <w:szCs w:val="24"/>
        </w:rPr>
        <w:t xml:space="preserve"> </w:t>
      </w:r>
      <w:r w:rsidR="000A2B48" w:rsidRPr="00B87904">
        <w:rPr>
          <w:rFonts w:ascii="Times New Roman" w:hAnsi="Times New Roman" w:cs="Times New Roman"/>
          <w:sz w:val="24"/>
          <w:szCs w:val="24"/>
        </w:rPr>
        <w:t xml:space="preserve">In addition, it provides for automatic revocation of </w:t>
      </w:r>
      <w:r w:rsidR="001118E1" w:rsidRPr="00B87904">
        <w:rPr>
          <w:rFonts w:ascii="Times New Roman" w:hAnsi="Times New Roman" w:cs="Times New Roman"/>
          <w:sz w:val="24"/>
          <w:szCs w:val="24"/>
        </w:rPr>
        <w:t xml:space="preserve">any </w:t>
      </w:r>
      <w:r w:rsidR="000A2B48" w:rsidRPr="00B87904">
        <w:rPr>
          <w:rFonts w:ascii="Times New Roman" w:hAnsi="Times New Roman" w:cs="Times New Roman"/>
          <w:sz w:val="24"/>
          <w:szCs w:val="24"/>
        </w:rPr>
        <w:t xml:space="preserve">registered groups, associations </w:t>
      </w:r>
      <w:r w:rsidR="001118E1" w:rsidRPr="00B87904">
        <w:rPr>
          <w:rFonts w:ascii="Times New Roman" w:hAnsi="Times New Roman" w:cs="Times New Roman"/>
          <w:sz w:val="24"/>
          <w:szCs w:val="24"/>
        </w:rPr>
        <w:t>or</w:t>
      </w:r>
      <w:r w:rsidR="000A2B48" w:rsidRPr="00B87904">
        <w:rPr>
          <w:rFonts w:ascii="Times New Roman" w:hAnsi="Times New Roman" w:cs="Times New Roman"/>
          <w:sz w:val="24"/>
          <w:szCs w:val="24"/>
        </w:rPr>
        <w:t xml:space="preserve"> societies that promote activities and sexual acts</w:t>
      </w:r>
      <w:r w:rsidR="00E22314" w:rsidRPr="00B87904">
        <w:rPr>
          <w:rFonts w:ascii="Times New Roman" w:hAnsi="Times New Roman" w:cs="Times New Roman"/>
          <w:sz w:val="24"/>
          <w:szCs w:val="24"/>
        </w:rPr>
        <w:t xml:space="preserve"> prohibited under</w:t>
      </w:r>
      <w:r w:rsidR="000A2B48" w:rsidRPr="00B87904">
        <w:rPr>
          <w:rFonts w:ascii="Times New Roman" w:hAnsi="Times New Roman" w:cs="Times New Roman"/>
          <w:sz w:val="24"/>
          <w:szCs w:val="24"/>
        </w:rPr>
        <w:t xml:space="preserve"> the Act.</w:t>
      </w:r>
    </w:p>
    <w:p w14:paraId="33B02A5C" w14:textId="77777777" w:rsidR="00BC25D6" w:rsidRPr="00B87904" w:rsidRDefault="00BC25D6" w:rsidP="00C906CD">
      <w:pPr>
        <w:pStyle w:val="NoSpacing"/>
        <w:jc w:val="both"/>
        <w:rPr>
          <w:rFonts w:ascii="Times New Roman" w:hAnsi="Times New Roman" w:cs="Times New Roman"/>
          <w:b/>
          <w:sz w:val="24"/>
          <w:szCs w:val="24"/>
        </w:rPr>
      </w:pPr>
    </w:p>
    <w:p w14:paraId="6268FE4E" w14:textId="7CD8EB7F" w:rsidR="009E36D7" w:rsidRDefault="00EE4CE1" w:rsidP="00C906CD">
      <w:pPr>
        <w:pStyle w:val="NoSpacing"/>
        <w:jc w:val="both"/>
        <w:rPr>
          <w:rFonts w:ascii="Times New Roman" w:hAnsi="Times New Roman" w:cs="Times New Roman"/>
          <w:sz w:val="24"/>
          <w:szCs w:val="24"/>
          <w:lang w:val="en-GB"/>
        </w:rPr>
      </w:pPr>
      <w:r w:rsidRPr="00B87904">
        <w:rPr>
          <w:rFonts w:ascii="Times New Roman" w:hAnsi="Times New Roman" w:cs="Times New Roman"/>
          <w:b/>
          <w:sz w:val="24"/>
          <w:szCs w:val="24"/>
        </w:rPr>
        <w:t>Part V</w:t>
      </w:r>
      <w:r w:rsidRPr="00B87904">
        <w:rPr>
          <w:rFonts w:ascii="Times New Roman" w:hAnsi="Times New Roman" w:cs="Times New Roman"/>
          <w:sz w:val="24"/>
          <w:szCs w:val="24"/>
        </w:rPr>
        <w:t xml:space="preserve"> </w:t>
      </w:r>
      <w:r w:rsidR="00151281" w:rsidRPr="00B87904">
        <w:rPr>
          <w:rFonts w:ascii="Times New Roman" w:hAnsi="Times New Roman" w:cs="Times New Roman"/>
          <w:b/>
          <w:sz w:val="24"/>
          <w:szCs w:val="24"/>
        </w:rPr>
        <w:t>(clauses 25</w:t>
      </w:r>
      <w:r w:rsidR="001118E1" w:rsidRPr="00B87904">
        <w:rPr>
          <w:rFonts w:ascii="Times New Roman" w:hAnsi="Times New Roman" w:cs="Times New Roman"/>
          <w:b/>
          <w:sz w:val="24"/>
          <w:szCs w:val="24"/>
        </w:rPr>
        <w:t>-3</w:t>
      </w:r>
      <w:r w:rsidR="005E2202" w:rsidRPr="00B87904">
        <w:rPr>
          <w:rFonts w:ascii="Times New Roman" w:hAnsi="Times New Roman" w:cs="Times New Roman"/>
          <w:b/>
          <w:sz w:val="24"/>
          <w:szCs w:val="24"/>
        </w:rPr>
        <w:t xml:space="preserve">) </w:t>
      </w:r>
      <w:r w:rsidRPr="00B87904">
        <w:rPr>
          <w:rFonts w:ascii="Times New Roman" w:hAnsi="Times New Roman" w:cs="Times New Roman"/>
          <w:sz w:val="24"/>
          <w:szCs w:val="24"/>
        </w:rPr>
        <w:t xml:space="preserve">contains </w:t>
      </w:r>
      <w:r w:rsidR="006366C3" w:rsidRPr="00B87904">
        <w:rPr>
          <w:rFonts w:ascii="Times New Roman" w:hAnsi="Times New Roman" w:cs="Times New Roman"/>
          <w:sz w:val="24"/>
          <w:szCs w:val="24"/>
        </w:rPr>
        <w:t>miscellaneous provisions that</w:t>
      </w:r>
      <w:r w:rsidR="004422EC" w:rsidRPr="00B87904">
        <w:rPr>
          <w:rFonts w:ascii="Times New Roman" w:hAnsi="Times New Roman" w:cs="Times New Roman"/>
          <w:sz w:val="24"/>
          <w:szCs w:val="24"/>
        </w:rPr>
        <w:t xml:space="preserve"> </w:t>
      </w:r>
      <w:r w:rsidR="00E33BE3">
        <w:rPr>
          <w:rFonts w:ascii="Times New Roman" w:hAnsi="Times New Roman" w:cs="Times New Roman"/>
          <w:sz w:val="24"/>
          <w:szCs w:val="24"/>
        </w:rPr>
        <w:t xml:space="preserve">allow the </w:t>
      </w:r>
      <w:r w:rsidR="001118E1" w:rsidRPr="00B87904">
        <w:rPr>
          <w:rFonts w:ascii="Times New Roman" w:hAnsi="Times New Roman" w:cs="Times New Roman"/>
          <w:sz w:val="24"/>
          <w:szCs w:val="24"/>
          <w:lang w:val="en-GB"/>
        </w:rPr>
        <w:t>expulsion</w:t>
      </w:r>
      <w:r w:rsidR="00FE375E" w:rsidRPr="00B87904">
        <w:rPr>
          <w:rFonts w:ascii="Times New Roman" w:hAnsi="Times New Roman" w:cs="Times New Roman"/>
          <w:sz w:val="24"/>
          <w:szCs w:val="24"/>
          <w:lang w:val="en-GB"/>
        </w:rPr>
        <w:t xml:space="preserve"> of refugees and asylum seekers</w:t>
      </w:r>
      <w:r w:rsidR="001118E1" w:rsidRPr="00B87904">
        <w:rPr>
          <w:rFonts w:ascii="Times New Roman" w:hAnsi="Times New Roman" w:cs="Times New Roman"/>
          <w:sz w:val="24"/>
          <w:szCs w:val="24"/>
          <w:lang w:val="en-GB"/>
        </w:rPr>
        <w:t xml:space="preserve"> who breach the law</w:t>
      </w:r>
      <w:r w:rsidR="00E33BE3">
        <w:rPr>
          <w:rFonts w:ascii="Times New Roman" w:hAnsi="Times New Roman" w:cs="Times New Roman"/>
          <w:sz w:val="24"/>
          <w:szCs w:val="24"/>
          <w:lang w:val="en-GB"/>
        </w:rPr>
        <w:t xml:space="preserve">, contains provisions </w:t>
      </w:r>
      <w:r w:rsidR="00E33BE3">
        <w:rPr>
          <w:rFonts w:ascii="Times New Roman" w:hAnsi="Times New Roman" w:cs="Times New Roman"/>
          <w:sz w:val="24"/>
          <w:szCs w:val="24"/>
        </w:rPr>
        <w:t xml:space="preserve">for </w:t>
      </w:r>
      <w:r w:rsidR="00E33BE3" w:rsidRPr="00B87904">
        <w:rPr>
          <w:rFonts w:ascii="Times New Roman" w:hAnsi="Times New Roman" w:cs="Times New Roman"/>
          <w:sz w:val="24"/>
          <w:szCs w:val="24"/>
        </w:rPr>
        <w:t xml:space="preserve">psychotherapy </w:t>
      </w:r>
      <w:r w:rsidR="00E33BE3">
        <w:rPr>
          <w:rFonts w:ascii="Times New Roman" w:hAnsi="Times New Roman" w:cs="Times New Roman"/>
          <w:sz w:val="24"/>
          <w:szCs w:val="24"/>
        </w:rPr>
        <w:t xml:space="preserve">and rehabilitation of offenders </w:t>
      </w:r>
      <w:r w:rsidR="00FE375E" w:rsidRPr="00B87904">
        <w:rPr>
          <w:rFonts w:ascii="Times New Roman" w:hAnsi="Times New Roman" w:cs="Times New Roman"/>
          <w:sz w:val="24"/>
          <w:szCs w:val="24"/>
          <w:lang w:val="en-GB"/>
        </w:rPr>
        <w:t>and</w:t>
      </w:r>
      <w:r w:rsidR="007E0FEF" w:rsidRPr="00B87904">
        <w:rPr>
          <w:rFonts w:ascii="Times New Roman" w:hAnsi="Times New Roman" w:cs="Times New Roman"/>
          <w:sz w:val="24"/>
          <w:szCs w:val="24"/>
          <w:lang w:val="en-GB"/>
        </w:rPr>
        <w:t xml:space="preserve"> </w:t>
      </w:r>
      <w:r w:rsidR="00FE375E" w:rsidRPr="00B87904">
        <w:rPr>
          <w:rFonts w:ascii="Times New Roman" w:hAnsi="Times New Roman" w:cs="Times New Roman"/>
          <w:sz w:val="24"/>
          <w:szCs w:val="24"/>
          <w:lang w:val="en-GB"/>
        </w:rPr>
        <w:t>consequential amendments</w:t>
      </w:r>
      <w:r w:rsidR="00BC25D6" w:rsidRPr="00B87904">
        <w:rPr>
          <w:rFonts w:ascii="Times New Roman" w:hAnsi="Times New Roman" w:cs="Times New Roman"/>
          <w:sz w:val="24"/>
          <w:szCs w:val="24"/>
          <w:lang w:val="en-GB"/>
        </w:rPr>
        <w:t xml:space="preserve"> to other Acts of Parliament</w:t>
      </w:r>
      <w:r w:rsidR="00FE375E" w:rsidRPr="00B87904">
        <w:rPr>
          <w:rFonts w:ascii="Times New Roman" w:hAnsi="Times New Roman" w:cs="Times New Roman"/>
          <w:sz w:val="24"/>
          <w:szCs w:val="24"/>
          <w:lang w:val="en-GB"/>
        </w:rPr>
        <w:t>.</w:t>
      </w:r>
      <w:r w:rsidR="00463367" w:rsidRPr="00B87904">
        <w:rPr>
          <w:rFonts w:ascii="Times New Roman" w:hAnsi="Times New Roman" w:cs="Times New Roman"/>
          <w:sz w:val="24"/>
          <w:szCs w:val="24"/>
          <w:lang w:val="en-GB"/>
        </w:rPr>
        <w:t xml:space="preserve">  </w:t>
      </w:r>
    </w:p>
    <w:p w14:paraId="28CF688A" w14:textId="77777777" w:rsidR="00E33BE3" w:rsidRPr="00B87904" w:rsidRDefault="00E33BE3" w:rsidP="00C906CD">
      <w:pPr>
        <w:pStyle w:val="NoSpacing"/>
        <w:jc w:val="both"/>
        <w:rPr>
          <w:rFonts w:ascii="Times New Roman" w:hAnsi="Times New Roman" w:cs="Times New Roman"/>
          <w:sz w:val="24"/>
          <w:szCs w:val="24"/>
        </w:rPr>
      </w:pPr>
    </w:p>
    <w:p w14:paraId="05B7C2A3" w14:textId="4F3DEFA3" w:rsidR="00CE70CE" w:rsidRPr="00B87904" w:rsidRDefault="00D55218" w:rsidP="00C906CD">
      <w:pPr>
        <w:pStyle w:val="NoSpacing"/>
        <w:jc w:val="both"/>
        <w:rPr>
          <w:rFonts w:ascii="Times New Roman" w:hAnsi="Times New Roman" w:cs="Times New Roman"/>
          <w:b/>
          <w:sz w:val="24"/>
          <w:szCs w:val="24"/>
        </w:rPr>
      </w:pPr>
      <w:r w:rsidRPr="00B87904">
        <w:rPr>
          <w:rFonts w:ascii="Times New Roman" w:hAnsi="Times New Roman" w:cs="Times New Roman"/>
          <w:b/>
          <w:sz w:val="24"/>
          <w:szCs w:val="24"/>
        </w:rPr>
        <w:t>Statement on the Delegation of Legislative Powers and limitation of fundamental rights and freedoms</w:t>
      </w:r>
    </w:p>
    <w:p w14:paraId="391AD76E" w14:textId="77777777" w:rsidR="001118E1" w:rsidRPr="00B87904" w:rsidRDefault="001118E1" w:rsidP="00C906CD">
      <w:pPr>
        <w:pStyle w:val="NoSpacing"/>
        <w:jc w:val="both"/>
        <w:rPr>
          <w:rFonts w:ascii="Times New Roman" w:hAnsi="Times New Roman" w:cs="Times New Roman"/>
          <w:b/>
          <w:sz w:val="24"/>
          <w:szCs w:val="24"/>
        </w:rPr>
      </w:pPr>
    </w:p>
    <w:p w14:paraId="74EF163E" w14:textId="314A694E" w:rsidR="00D55218" w:rsidRPr="00B87904" w:rsidRDefault="00D55218"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The Bill does not</w:t>
      </w:r>
      <w:r w:rsidR="006366C3" w:rsidRPr="00B87904">
        <w:rPr>
          <w:rFonts w:ascii="Times New Roman" w:hAnsi="Times New Roman" w:cs="Times New Roman"/>
          <w:sz w:val="24"/>
          <w:szCs w:val="24"/>
        </w:rPr>
        <w:t xml:space="preserve"> </w:t>
      </w:r>
      <w:r w:rsidR="008F3240" w:rsidRPr="00B87904">
        <w:rPr>
          <w:rFonts w:ascii="Times New Roman" w:hAnsi="Times New Roman" w:cs="Times New Roman"/>
          <w:sz w:val="24"/>
          <w:szCs w:val="24"/>
        </w:rPr>
        <w:t>delegate</w:t>
      </w:r>
      <w:r w:rsidR="0081554A" w:rsidRPr="00B87904">
        <w:rPr>
          <w:rFonts w:ascii="Times New Roman" w:hAnsi="Times New Roman" w:cs="Times New Roman"/>
          <w:sz w:val="24"/>
          <w:szCs w:val="24"/>
        </w:rPr>
        <w:t xml:space="preserve"> </w:t>
      </w:r>
      <w:r w:rsidR="001118E1" w:rsidRPr="00B87904">
        <w:rPr>
          <w:rFonts w:ascii="Times New Roman" w:hAnsi="Times New Roman" w:cs="Times New Roman"/>
          <w:sz w:val="24"/>
          <w:szCs w:val="24"/>
        </w:rPr>
        <w:t>legislative powers</w:t>
      </w:r>
      <w:r w:rsidR="006366C3" w:rsidRPr="00B87904">
        <w:rPr>
          <w:rFonts w:ascii="Times New Roman" w:hAnsi="Times New Roman" w:cs="Times New Roman"/>
          <w:sz w:val="24"/>
          <w:szCs w:val="24"/>
        </w:rPr>
        <w:t xml:space="preserve"> but it seeks to</w:t>
      </w:r>
      <w:r w:rsidRPr="00B87904">
        <w:rPr>
          <w:rFonts w:ascii="Times New Roman" w:hAnsi="Times New Roman" w:cs="Times New Roman"/>
          <w:sz w:val="24"/>
          <w:szCs w:val="24"/>
        </w:rPr>
        <w:t xml:space="preserve"> limit rights and</w:t>
      </w:r>
      <w:r w:rsidR="006366C3" w:rsidRPr="00B87904">
        <w:rPr>
          <w:rFonts w:ascii="Times New Roman" w:hAnsi="Times New Roman" w:cs="Times New Roman"/>
          <w:sz w:val="24"/>
          <w:szCs w:val="24"/>
        </w:rPr>
        <w:t xml:space="preserve"> fundamental</w:t>
      </w:r>
      <w:r w:rsidRPr="00B87904">
        <w:rPr>
          <w:rFonts w:ascii="Times New Roman" w:hAnsi="Times New Roman" w:cs="Times New Roman"/>
          <w:sz w:val="24"/>
          <w:szCs w:val="24"/>
        </w:rPr>
        <w:t xml:space="preserve"> freedoms</w:t>
      </w:r>
      <w:r w:rsidR="006366C3" w:rsidRPr="00B87904">
        <w:rPr>
          <w:rFonts w:ascii="Times New Roman" w:hAnsi="Times New Roman" w:cs="Times New Roman"/>
          <w:sz w:val="24"/>
          <w:szCs w:val="24"/>
        </w:rPr>
        <w:t xml:space="preserve"> in the Bill of </w:t>
      </w:r>
      <w:r w:rsidR="00E33BE3">
        <w:rPr>
          <w:rFonts w:ascii="Times New Roman" w:hAnsi="Times New Roman" w:cs="Times New Roman"/>
          <w:sz w:val="24"/>
          <w:szCs w:val="24"/>
        </w:rPr>
        <w:t>R</w:t>
      </w:r>
      <w:r w:rsidR="006366C3" w:rsidRPr="00B87904">
        <w:rPr>
          <w:rFonts w:ascii="Times New Roman" w:hAnsi="Times New Roman" w:cs="Times New Roman"/>
          <w:sz w:val="24"/>
          <w:szCs w:val="24"/>
        </w:rPr>
        <w:t>ights.</w:t>
      </w:r>
    </w:p>
    <w:p w14:paraId="13353F10" w14:textId="77777777" w:rsidR="00D55218" w:rsidRPr="00B87904" w:rsidRDefault="00D55218" w:rsidP="00C906CD">
      <w:pPr>
        <w:pStyle w:val="NoSpacing"/>
        <w:jc w:val="both"/>
        <w:rPr>
          <w:rFonts w:ascii="Times New Roman" w:hAnsi="Times New Roman" w:cs="Times New Roman"/>
          <w:sz w:val="24"/>
          <w:szCs w:val="24"/>
        </w:rPr>
      </w:pPr>
    </w:p>
    <w:p w14:paraId="017C1D22" w14:textId="667FC88E" w:rsidR="00CE70CE" w:rsidRPr="00B87904" w:rsidRDefault="00D55218" w:rsidP="00D55218">
      <w:pPr>
        <w:pStyle w:val="NoSpacing"/>
        <w:jc w:val="both"/>
        <w:rPr>
          <w:rFonts w:ascii="Times New Roman" w:hAnsi="Times New Roman" w:cs="Times New Roman"/>
          <w:b/>
          <w:sz w:val="24"/>
          <w:szCs w:val="24"/>
        </w:rPr>
      </w:pPr>
      <w:r w:rsidRPr="00B87904">
        <w:rPr>
          <w:rFonts w:ascii="Times New Roman" w:hAnsi="Times New Roman" w:cs="Times New Roman"/>
          <w:b/>
          <w:sz w:val="24"/>
          <w:szCs w:val="24"/>
        </w:rPr>
        <w:t xml:space="preserve">Statement on whether the Bill concerns county </w:t>
      </w:r>
      <w:r w:rsidR="00A64C40" w:rsidRPr="00B87904">
        <w:rPr>
          <w:rFonts w:ascii="Times New Roman" w:hAnsi="Times New Roman" w:cs="Times New Roman"/>
          <w:b/>
          <w:sz w:val="24"/>
          <w:szCs w:val="24"/>
        </w:rPr>
        <w:t>g</w:t>
      </w:r>
      <w:r w:rsidRPr="00B87904">
        <w:rPr>
          <w:rFonts w:ascii="Times New Roman" w:hAnsi="Times New Roman" w:cs="Times New Roman"/>
          <w:b/>
          <w:sz w:val="24"/>
          <w:szCs w:val="24"/>
        </w:rPr>
        <w:t>overnments</w:t>
      </w:r>
    </w:p>
    <w:p w14:paraId="55C75F57" w14:textId="77777777" w:rsidR="001118E1" w:rsidRPr="00B87904" w:rsidRDefault="001118E1" w:rsidP="00D55218">
      <w:pPr>
        <w:pStyle w:val="NoSpacing"/>
        <w:jc w:val="both"/>
        <w:rPr>
          <w:rFonts w:ascii="Times New Roman" w:hAnsi="Times New Roman" w:cs="Times New Roman"/>
          <w:b/>
          <w:sz w:val="24"/>
          <w:szCs w:val="24"/>
        </w:rPr>
      </w:pPr>
    </w:p>
    <w:p w14:paraId="336F6102" w14:textId="7A670F77" w:rsidR="00D55218" w:rsidRPr="00B87904" w:rsidRDefault="00D55218"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 xml:space="preserve">The Bill </w:t>
      </w:r>
      <w:r w:rsidR="000B698B" w:rsidRPr="00B87904">
        <w:rPr>
          <w:rFonts w:ascii="Times New Roman" w:hAnsi="Times New Roman" w:cs="Times New Roman"/>
          <w:sz w:val="24"/>
          <w:szCs w:val="24"/>
        </w:rPr>
        <w:t>concern</w:t>
      </w:r>
      <w:r w:rsidR="00151281" w:rsidRPr="00B87904">
        <w:rPr>
          <w:rFonts w:ascii="Times New Roman" w:hAnsi="Times New Roman" w:cs="Times New Roman"/>
          <w:sz w:val="24"/>
          <w:szCs w:val="24"/>
        </w:rPr>
        <w:t>s</w:t>
      </w:r>
      <w:r w:rsidRPr="00B87904">
        <w:rPr>
          <w:rFonts w:ascii="Times New Roman" w:hAnsi="Times New Roman" w:cs="Times New Roman"/>
          <w:sz w:val="24"/>
          <w:szCs w:val="24"/>
        </w:rPr>
        <w:t xml:space="preserve"> county governments in terms of Article 110(1</w:t>
      </w:r>
      <w:r w:rsidR="001118E1" w:rsidRPr="00B87904">
        <w:rPr>
          <w:rFonts w:ascii="Times New Roman" w:hAnsi="Times New Roman" w:cs="Times New Roman"/>
          <w:sz w:val="24"/>
          <w:szCs w:val="24"/>
        </w:rPr>
        <w:t>) (</w:t>
      </w:r>
      <w:r w:rsidRPr="00B87904">
        <w:rPr>
          <w:rFonts w:ascii="Times New Roman" w:hAnsi="Times New Roman" w:cs="Times New Roman"/>
          <w:sz w:val="24"/>
          <w:szCs w:val="24"/>
        </w:rPr>
        <w:t>a) of the Constitution as it contain</w:t>
      </w:r>
      <w:r w:rsidR="00B87904">
        <w:rPr>
          <w:rFonts w:ascii="Times New Roman" w:hAnsi="Times New Roman" w:cs="Times New Roman"/>
          <w:sz w:val="24"/>
          <w:szCs w:val="24"/>
        </w:rPr>
        <w:t>s</w:t>
      </w:r>
      <w:r w:rsidRPr="00B87904">
        <w:rPr>
          <w:rFonts w:ascii="Times New Roman" w:hAnsi="Times New Roman" w:cs="Times New Roman"/>
          <w:sz w:val="24"/>
          <w:szCs w:val="24"/>
        </w:rPr>
        <w:t xml:space="preserve"> provisions that </w:t>
      </w:r>
      <w:r w:rsidR="006366C3" w:rsidRPr="00B87904">
        <w:rPr>
          <w:rFonts w:ascii="Times New Roman" w:hAnsi="Times New Roman" w:cs="Times New Roman"/>
          <w:sz w:val="24"/>
          <w:szCs w:val="24"/>
        </w:rPr>
        <w:t>affect</w:t>
      </w:r>
      <w:r w:rsidR="00463367" w:rsidRPr="00B87904">
        <w:rPr>
          <w:rFonts w:ascii="Times New Roman" w:hAnsi="Times New Roman" w:cs="Times New Roman"/>
          <w:sz w:val="24"/>
          <w:szCs w:val="24"/>
        </w:rPr>
        <w:t xml:space="preserve"> the powers and</w:t>
      </w:r>
      <w:r w:rsidRPr="00B87904">
        <w:rPr>
          <w:rFonts w:ascii="Times New Roman" w:hAnsi="Times New Roman" w:cs="Times New Roman"/>
          <w:sz w:val="24"/>
          <w:szCs w:val="24"/>
        </w:rPr>
        <w:t xml:space="preserve"> functions </w:t>
      </w:r>
      <w:r w:rsidR="006366C3" w:rsidRPr="00B87904">
        <w:rPr>
          <w:rFonts w:ascii="Times New Roman" w:hAnsi="Times New Roman" w:cs="Times New Roman"/>
          <w:sz w:val="24"/>
          <w:szCs w:val="24"/>
        </w:rPr>
        <w:t>of</w:t>
      </w:r>
      <w:r w:rsidRPr="00B87904">
        <w:rPr>
          <w:rFonts w:ascii="Times New Roman" w:hAnsi="Times New Roman" w:cs="Times New Roman"/>
          <w:sz w:val="24"/>
          <w:szCs w:val="24"/>
        </w:rPr>
        <w:t xml:space="preserve"> county governments.</w:t>
      </w:r>
      <w:r w:rsidR="002A69CC" w:rsidRPr="00B87904">
        <w:rPr>
          <w:rFonts w:ascii="Times New Roman" w:hAnsi="Times New Roman" w:cs="Times New Roman"/>
          <w:sz w:val="24"/>
          <w:szCs w:val="24"/>
        </w:rPr>
        <w:t xml:space="preserve"> </w:t>
      </w:r>
      <w:r w:rsidR="007E0FEF" w:rsidRPr="00B87904">
        <w:rPr>
          <w:rFonts w:ascii="Times New Roman" w:hAnsi="Times New Roman" w:cs="Times New Roman"/>
          <w:sz w:val="24"/>
          <w:szCs w:val="24"/>
        </w:rPr>
        <w:t>In particular, p</w:t>
      </w:r>
      <w:r w:rsidR="00D968BD" w:rsidRPr="00B87904">
        <w:rPr>
          <w:rFonts w:ascii="Times New Roman" w:hAnsi="Times New Roman" w:cs="Times New Roman"/>
          <w:sz w:val="24"/>
          <w:szCs w:val="24"/>
        </w:rPr>
        <w:t xml:space="preserve">art </w:t>
      </w:r>
      <w:r w:rsidR="007E0FEF" w:rsidRPr="00B87904">
        <w:rPr>
          <w:rFonts w:ascii="Times New Roman" w:hAnsi="Times New Roman" w:cs="Times New Roman"/>
          <w:sz w:val="24"/>
          <w:szCs w:val="24"/>
        </w:rPr>
        <w:t>2</w:t>
      </w:r>
      <w:r w:rsidR="00A64C40" w:rsidRPr="00B87904">
        <w:rPr>
          <w:rFonts w:ascii="Times New Roman" w:hAnsi="Times New Roman" w:cs="Times New Roman"/>
          <w:sz w:val="24"/>
          <w:szCs w:val="24"/>
        </w:rPr>
        <w:t xml:space="preserve"> of</w:t>
      </w:r>
      <w:r w:rsidR="00D968BD" w:rsidRPr="00B87904">
        <w:rPr>
          <w:rFonts w:ascii="Times New Roman" w:hAnsi="Times New Roman" w:cs="Times New Roman"/>
          <w:sz w:val="24"/>
          <w:szCs w:val="24"/>
        </w:rPr>
        <w:t xml:space="preserve"> the Four</w:t>
      </w:r>
      <w:r w:rsidR="00A2453C" w:rsidRPr="00B87904">
        <w:rPr>
          <w:rFonts w:ascii="Times New Roman" w:hAnsi="Times New Roman" w:cs="Times New Roman"/>
          <w:sz w:val="24"/>
          <w:szCs w:val="24"/>
        </w:rPr>
        <w:t>th Schedule</w:t>
      </w:r>
      <w:r w:rsidR="00A64C40" w:rsidRPr="00B87904">
        <w:rPr>
          <w:rFonts w:ascii="Times New Roman" w:hAnsi="Times New Roman" w:cs="Times New Roman"/>
          <w:sz w:val="24"/>
          <w:szCs w:val="24"/>
        </w:rPr>
        <w:t xml:space="preserve"> to the Constitution</w:t>
      </w:r>
      <w:r w:rsidR="00463367" w:rsidRPr="00B87904">
        <w:rPr>
          <w:rFonts w:ascii="Times New Roman" w:hAnsi="Times New Roman" w:cs="Times New Roman"/>
          <w:sz w:val="24"/>
          <w:szCs w:val="24"/>
        </w:rPr>
        <w:t xml:space="preserve"> </w:t>
      </w:r>
      <w:r w:rsidR="007E0FEF" w:rsidRPr="00B87904">
        <w:rPr>
          <w:rFonts w:ascii="Times New Roman" w:hAnsi="Times New Roman" w:cs="Times New Roman"/>
          <w:sz w:val="24"/>
          <w:szCs w:val="24"/>
        </w:rPr>
        <w:t>lists the control of pornography</w:t>
      </w:r>
      <w:r w:rsidR="00A64C40" w:rsidRPr="00B87904">
        <w:rPr>
          <w:rFonts w:ascii="Times New Roman" w:hAnsi="Times New Roman" w:cs="Times New Roman"/>
          <w:sz w:val="24"/>
          <w:szCs w:val="24"/>
        </w:rPr>
        <w:t xml:space="preserve"> as a function of the</w:t>
      </w:r>
      <w:r w:rsidR="002A69CC" w:rsidRPr="00B87904">
        <w:rPr>
          <w:rFonts w:ascii="Times New Roman" w:hAnsi="Times New Roman" w:cs="Times New Roman"/>
          <w:sz w:val="24"/>
          <w:szCs w:val="24"/>
        </w:rPr>
        <w:t xml:space="preserve"> </w:t>
      </w:r>
      <w:r w:rsidR="007E0FEF" w:rsidRPr="00B87904">
        <w:rPr>
          <w:rFonts w:ascii="Times New Roman" w:hAnsi="Times New Roman" w:cs="Times New Roman"/>
          <w:sz w:val="24"/>
          <w:szCs w:val="24"/>
        </w:rPr>
        <w:t>county</w:t>
      </w:r>
      <w:r w:rsidR="002A69CC" w:rsidRPr="00B87904">
        <w:rPr>
          <w:rFonts w:ascii="Times New Roman" w:hAnsi="Times New Roman" w:cs="Times New Roman"/>
          <w:sz w:val="24"/>
          <w:szCs w:val="24"/>
        </w:rPr>
        <w:t xml:space="preserve"> government</w:t>
      </w:r>
      <w:r w:rsidR="007E0FEF" w:rsidRPr="00B87904">
        <w:rPr>
          <w:rFonts w:ascii="Times New Roman" w:hAnsi="Times New Roman" w:cs="Times New Roman"/>
          <w:sz w:val="24"/>
          <w:szCs w:val="24"/>
        </w:rPr>
        <w:t>s</w:t>
      </w:r>
      <w:r w:rsidR="00A64C40" w:rsidRPr="00B87904">
        <w:rPr>
          <w:rFonts w:ascii="Times New Roman" w:hAnsi="Times New Roman" w:cs="Times New Roman"/>
          <w:sz w:val="24"/>
          <w:szCs w:val="24"/>
        </w:rPr>
        <w:t xml:space="preserve"> under paragraph </w:t>
      </w:r>
      <w:r w:rsidR="007E0FEF" w:rsidRPr="00B87904">
        <w:rPr>
          <w:rFonts w:ascii="Times New Roman" w:hAnsi="Times New Roman" w:cs="Times New Roman"/>
          <w:sz w:val="24"/>
          <w:szCs w:val="24"/>
        </w:rPr>
        <w:t>13.</w:t>
      </w:r>
    </w:p>
    <w:p w14:paraId="52E95E18" w14:textId="77777777" w:rsidR="00D55218" w:rsidRPr="00B87904" w:rsidRDefault="00D55218" w:rsidP="00C906CD">
      <w:pPr>
        <w:pStyle w:val="NoSpacing"/>
        <w:jc w:val="both"/>
        <w:rPr>
          <w:rFonts w:ascii="Times New Roman" w:hAnsi="Times New Roman" w:cs="Times New Roman"/>
          <w:sz w:val="24"/>
          <w:szCs w:val="24"/>
        </w:rPr>
      </w:pPr>
    </w:p>
    <w:p w14:paraId="117662C4" w14:textId="175301FB" w:rsidR="00CE70CE" w:rsidRPr="00B87904" w:rsidRDefault="00D55218" w:rsidP="00C906CD">
      <w:pPr>
        <w:pStyle w:val="NoSpacing"/>
        <w:jc w:val="both"/>
        <w:rPr>
          <w:rFonts w:ascii="Times New Roman" w:hAnsi="Times New Roman" w:cs="Times New Roman"/>
          <w:b/>
          <w:sz w:val="24"/>
          <w:szCs w:val="24"/>
        </w:rPr>
      </w:pPr>
      <w:r w:rsidRPr="00B87904">
        <w:rPr>
          <w:rFonts w:ascii="Times New Roman" w:hAnsi="Times New Roman" w:cs="Times New Roman"/>
          <w:b/>
          <w:sz w:val="24"/>
          <w:szCs w:val="24"/>
        </w:rPr>
        <w:lastRenderedPageBreak/>
        <w:t>Statement on whether the bill is a money Bill within the meaning of Article 114 of the Constitution</w:t>
      </w:r>
    </w:p>
    <w:p w14:paraId="6AC92209" w14:textId="77777777" w:rsidR="007E0FEF" w:rsidRPr="00B87904" w:rsidRDefault="007E0FEF" w:rsidP="00C906CD">
      <w:pPr>
        <w:pStyle w:val="NoSpacing"/>
        <w:jc w:val="both"/>
        <w:rPr>
          <w:rFonts w:ascii="Times New Roman" w:hAnsi="Times New Roman" w:cs="Times New Roman"/>
          <w:b/>
          <w:sz w:val="24"/>
          <w:szCs w:val="24"/>
        </w:rPr>
      </w:pPr>
    </w:p>
    <w:p w14:paraId="69B094B3" w14:textId="5BE0F5AC" w:rsidR="00A878C8" w:rsidRPr="00B87904" w:rsidRDefault="00A878C8" w:rsidP="00C906CD">
      <w:pPr>
        <w:pStyle w:val="NoSpacing"/>
        <w:jc w:val="both"/>
        <w:rPr>
          <w:rFonts w:ascii="Times New Roman" w:hAnsi="Times New Roman" w:cs="Times New Roman"/>
          <w:sz w:val="24"/>
          <w:szCs w:val="24"/>
        </w:rPr>
      </w:pPr>
      <w:r w:rsidRPr="00B87904">
        <w:rPr>
          <w:rFonts w:ascii="Times New Roman" w:hAnsi="Times New Roman" w:cs="Times New Roman"/>
          <w:sz w:val="24"/>
          <w:szCs w:val="24"/>
        </w:rPr>
        <w:t xml:space="preserve">The enactment of this Bill shall </w:t>
      </w:r>
      <w:r w:rsidR="006366C3" w:rsidRPr="00B87904">
        <w:rPr>
          <w:rFonts w:ascii="Times New Roman" w:hAnsi="Times New Roman" w:cs="Times New Roman"/>
          <w:sz w:val="24"/>
          <w:szCs w:val="24"/>
        </w:rPr>
        <w:t xml:space="preserve">not </w:t>
      </w:r>
      <w:r w:rsidRPr="00B87904">
        <w:rPr>
          <w:rFonts w:ascii="Times New Roman" w:hAnsi="Times New Roman" w:cs="Times New Roman"/>
          <w:sz w:val="24"/>
          <w:szCs w:val="24"/>
        </w:rPr>
        <w:t>occasion additional expenditure of public funds.</w:t>
      </w:r>
    </w:p>
    <w:p w14:paraId="7884C6B3" w14:textId="77777777" w:rsidR="00A64C40" w:rsidRPr="00B87904" w:rsidRDefault="00A64C40" w:rsidP="00C906CD">
      <w:pPr>
        <w:pStyle w:val="NoSpacing"/>
        <w:jc w:val="both"/>
        <w:rPr>
          <w:rFonts w:ascii="Times New Roman" w:hAnsi="Times New Roman" w:cs="Times New Roman"/>
          <w:sz w:val="24"/>
          <w:szCs w:val="24"/>
        </w:rPr>
      </w:pPr>
    </w:p>
    <w:p w14:paraId="3B5194D7" w14:textId="77777777" w:rsidR="00A64C40" w:rsidRPr="00B87904" w:rsidRDefault="00A64C40" w:rsidP="00A64C40">
      <w:pPr>
        <w:widowControl w:val="0"/>
        <w:autoSpaceDE w:val="0"/>
        <w:autoSpaceDN w:val="0"/>
        <w:adjustRightInd w:val="0"/>
        <w:ind w:right="82"/>
        <w:jc w:val="both"/>
        <w:rPr>
          <w:rFonts w:ascii="Times New Roman" w:hAnsi="Times New Roman" w:cs="Times New Roman"/>
          <w:sz w:val="24"/>
          <w:szCs w:val="24"/>
        </w:rPr>
      </w:pPr>
    </w:p>
    <w:p w14:paraId="43C7CB9B" w14:textId="74619AD1" w:rsidR="00A64C40" w:rsidRPr="00B87904" w:rsidRDefault="00A64C40" w:rsidP="00A64C40">
      <w:pPr>
        <w:jc w:val="both"/>
        <w:outlineLvl w:val="0"/>
        <w:rPr>
          <w:rFonts w:ascii="Times New Roman" w:hAnsi="Times New Roman" w:cs="Times New Roman"/>
          <w:sz w:val="24"/>
          <w:szCs w:val="24"/>
        </w:rPr>
      </w:pPr>
      <w:r w:rsidRPr="00B87904">
        <w:rPr>
          <w:rFonts w:ascii="Times New Roman" w:hAnsi="Times New Roman" w:cs="Times New Roman"/>
          <w:sz w:val="24"/>
          <w:szCs w:val="24"/>
        </w:rPr>
        <w:t>Dated the ............</w:t>
      </w:r>
      <w:r w:rsidR="00B87904">
        <w:rPr>
          <w:rFonts w:ascii="Times New Roman" w:hAnsi="Times New Roman" w:cs="Times New Roman"/>
          <w:sz w:val="24"/>
          <w:szCs w:val="24"/>
        </w:rPr>
        <w:t>........................</w:t>
      </w:r>
      <w:r w:rsidRPr="00B87904">
        <w:rPr>
          <w:rFonts w:ascii="Times New Roman" w:hAnsi="Times New Roman" w:cs="Times New Roman"/>
          <w:sz w:val="24"/>
          <w:szCs w:val="24"/>
        </w:rPr>
        <w:t>...................................................................</w:t>
      </w:r>
      <w:r w:rsidR="009C67CD" w:rsidRPr="00B87904">
        <w:rPr>
          <w:rFonts w:ascii="Times New Roman" w:hAnsi="Times New Roman" w:cs="Times New Roman"/>
          <w:sz w:val="24"/>
          <w:szCs w:val="24"/>
        </w:rPr>
        <w:t>..</w:t>
      </w:r>
      <w:r w:rsidRPr="00B87904">
        <w:rPr>
          <w:rFonts w:ascii="Times New Roman" w:hAnsi="Times New Roman" w:cs="Times New Roman"/>
          <w:sz w:val="24"/>
          <w:szCs w:val="24"/>
        </w:rPr>
        <w:t>.., 202</w:t>
      </w:r>
      <w:r w:rsidR="00BC25D6" w:rsidRPr="00B87904">
        <w:rPr>
          <w:rFonts w:ascii="Times New Roman" w:hAnsi="Times New Roman" w:cs="Times New Roman"/>
          <w:sz w:val="24"/>
          <w:szCs w:val="24"/>
        </w:rPr>
        <w:t>3</w:t>
      </w:r>
      <w:r w:rsidRPr="00B87904">
        <w:rPr>
          <w:rFonts w:ascii="Times New Roman" w:hAnsi="Times New Roman" w:cs="Times New Roman"/>
          <w:sz w:val="24"/>
          <w:szCs w:val="24"/>
        </w:rPr>
        <w:t>.</w:t>
      </w:r>
    </w:p>
    <w:p w14:paraId="205CB4C5" w14:textId="77777777" w:rsidR="00A64C40" w:rsidRPr="00B87904" w:rsidRDefault="00A64C40" w:rsidP="00C906CD">
      <w:pPr>
        <w:pStyle w:val="NoSpacing"/>
        <w:jc w:val="both"/>
        <w:rPr>
          <w:rFonts w:ascii="Times New Roman" w:hAnsi="Times New Roman" w:cs="Times New Roman"/>
          <w:sz w:val="24"/>
          <w:szCs w:val="24"/>
        </w:rPr>
      </w:pPr>
    </w:p>
    <w:p w14:paraId="3FA0A4F6" w14:textId="77777777" w:rsidR="00A64C40" w:rsidRPr="00B87904" w:rsidRDefault="00A64C40" w:rsidP="00C906CD">
      <w:pPr>
        <w:pStyle w:val="NoSpacing"/>
        <w:jc w:val="both"/>
        <w:rPr>
          <w:rFonts w:ascii="Times New Roman" w:hAnsi="Times New Roman" w:cs="Times New Roman"/>
          <w:sz w:val="24"/>
          <w:szCs w:val="24"/>
        </w:rPr>
      </w:pPr>
    </w:p>
    <w:p w14:paraId="10E54118" w14:textId="77777777" w:rsidR="00A64C40" w:rsidRPr="00B87904" w:rsidRDefault="00A64C40" w:rsidP="00C906CD">
      <w:pPr>
        <w:pStyle w:val="NoSpacing"/>
        <w:jc w:val="both"/>
        <w:rPr>
          <w:rFonts w:ascii="Times New Roman" w:hAnsi="Times New Roman" w:cs="Times New Roman"/>
          <w:sz w:val="24"/>
          <w:szCs w:val="24"/>
        </w:rPr>
      </w:pPr>
    </w:p>
    <w:p w14:paraId="45FEF362" w14:textId="3AF3913A" w:rsidR="00A64C40" w:rsidRPr="00B87904" w:rsidRDefault="00A64C40" w:rsidP="00A64C40">
      <w:pPr>
        <w:pStyle w:val="NoSpacing"/>
        <w:jc w:val="right"/>
        <w:rPr>
          <w:rFonts w:ascii="Times New Roman" w:hAnsi="Times New Roman" w:cs="Times New Roman"/>
          <w:sz w:val="24"/>
          <w:szCs w:val="24"/>
        </w:rPr>
      </w:pPr>
      <w:r w:rsidRPr="00B87904">
        <w:rPr>
          <w:rFonts w:ascii="Times New Roman" w:hAnsi="Times New Roman" w:cs="Times New Roman"/>
          <w:sz w:val="24"/>
          <w:szCs w:val="24"/>
        </w:rPr>
        <w:t>George Peter Kaluma</w:t>
      </w:r>
    </w:p>
    <w:p w14:paraId="26B08524" w14:textId="5F7D39DD" w:rsidR="00A878C8" w:rsidRDefault="00A64C40" w:rsidP="00BC25D6">
      <w:pPr>
        <w:pStyle w:val="NoSpacing"/>
        <w:jc w:val="right"/>
        <w:rPr>
          <w:rFonts w:ascii="Times New Roman" w:hAnsi="Times New Roman" w:cs="Times New Roman"/>
          <w:i/>
          <w:sz w:val="24"/>
          <w:szCs w:val="24"/>
        </w:rPr>
      </w:pPr>
      <w:r w:rsidRPr="00B87904">
        <w:rPr>
          <w:rFonts w:ascii="Times New Roman" w:hAnsi="Times New Roman" w:cs="Times New Roman"/>
          <w:i/>
          <w:sz w:val="24"/>
          <w:szCs w:val="24"/>
        </w:rPr>
        <w:t>Member of Parliament.</w:t>
      </w:r>
    </w:p>
    <w:p w14:paraId="6221A987" w14:textId="40717C81" w:rsidR="00B87904" w:rsidRDefault="00B87904">
      <w:pPr>
        <w:rPr>
          <w:rFonts w:ascii="Times New Roman" w:hAnsi="Times New Roman" w:cs="Times New Roman"/>
          <w:sz w:val="24"/>
          <w:szCs w:val="24"/>
        </w:rPr>
      </w:pPr>
      <w:r>
        <w:rPr>
          <w:rFonts w:ascii="Times New Roman" w:hAnsi="Times New Roman" w:cs="Times New Roman"/>
          <w:sz w:val="24"/>
          <w:szCs w:val="24"/>
        </w:rPr>
        <w:br w:type="page"/>
      </w:r>
    </w:p>
    <w:p w14:paraId="323AEC25" w14:textId="3EFEAF57" w:rsidR="004371FB" w:rsidRDefault="004371FB" w:rsidP="004371FB">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w:eastAsia="Times New Roman" w:hAnsi="Times" w:cs="Times"/>
          <w:i/>
          <w:iCs/>
          <w:sz w:val="24"/>
          <w:szCs w:val="24"/>
        </w:rPr>
        <w:lastRenderedPageBreak/>
        <w:t xml:space="preserve">Section 162 of Cap 63 </w:t>
      </w:r>
      <w:r w:rsidRPr="002E3619">
        <w:rPr>
          <w:rFonts w:ascii="Times" w:eastAsia="Times New Roman" w:hAnsi="Times" w:cs="Times"/>
          <w:i/>
          <w:iCs/>
          <w:sz w:val="24"/>
          <w:szCs w:val="24"/>
        </w:rPr>
        <w:t xml:space="preserve">which it is proposed to </w:t>
      </w:r>
      <w:r>
        <w:rPr>
          <w:rFonts w:ascii="Times" w:eastAsia="Times New Roman" w:hAnsi="Times" w:cs="Times"/>
          <w:i/>
          <w:iCs/>
          <w:sz w:val="24"/>
          <w:szCs w:val="24"/>
        </w:rPr>
        <w:t>repeal</w:t>
      </w:r>
      <w:r w:rsidRPr="00B87904">
        <w:rPr>
          <w:rFonts w:ascii="Times New Roman" w:eastAsia="Times New Roman" w:hAnsi="Times New Roman" w:cs="Times New Roman"/>
          <w:sz w:val="24"/>
          <w:szCs w:val="24"/>
        </w:rPr>
        <w:t>—</w:t>
      </w:r>
    </w:p>
    <w:p w14:paraId="7E6249F6" w14:textId="358982D2" w:rsidR="004371FB" w:rsidRPr="004371FB" w:rsidRDefault="00105305" w:rsidP="004371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371FB" w:rsidRPr="004371FB">
        <w:rPr>
          <w:rFonts w:ascii="Times New Roman" w:eastAsia="Times New Roman" w:hAnsi="Times New Roman" w:cs="Times New Roman"/>
          <w:b/>
          <w:bCs/>
          <w:sz w:val="24"/>
          <w:szCs w:val="24"/>
        </w:rPr>
        <w:t xml:space="preserve">62. Unnatural offences </w:t>
      </w:r>
    </w:p>
    <w:p w14:paraId="1BBC4B6B" w14:textId="77777777" w:rsidR="004371FB" w:rsidRPr="004371FB" w:rsidRDefault="004371FB" w:rsidP="004371FB">
      <w:pPr>
        <w:spacing w:after="0"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Any person who— </w:t>
      </w:r>
    </w:p>
    <w:p w14:paraId="21A614D3" w14:textId="776C7DAA" w:rsidR="004371FB" w:rsidRPr="004371FB" w:rsidRDefault="00105305" w:rsidP="00105305">
      <w:pPr>
        <w:spacing w:after="0" w:line="24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71FB" w:rsidRPr="004371FB">
        <w:rPr>
          <w:rFonts w:ascii="Times New Roman" w:eastAsia="Times New Roman" w:hAnsi="Times New Roman" w:cs="Times New Roman"/>
          <w:sz w:val="24"/>
          <w:szCs w:val="24"/>
        </w:rPr>
        <w:t xml:space="preserve">a)  has carnal knowledge of any person against the order of nature; or </w:t>
      </w:r>
    </w:p>
    <w:p w14:paraId="7B79AB08" w14:textId="77777777" w:rsidR="004371FB" w:rsidRPr="004371FB" w:rsidRDefault="004371FB" w:rsidP="00105305">
      <w:pPr>
        <w:spacing w:after="0" w:line="240" w:lineRule="auto"/>
        <w:ind w:left="567" w:hanging="425"/>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(b)  has carnal knowledge of an animal; or </w:t>
      </w:r>
    </w:p>
    <w:p w14:paraId="05A33D95" w14:textId="77777777" w:rsidR="004371FB" w:rsidRPr="004371FB" w:rsidRDefault="004371FB" w:rsidP="00105305">
      <w:pPr>
        <w:spacing w:after="0" w:line="240" w:lineRule="auto"/>
        <w:ind w:left="567" w:hanging="425"/>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(c)  permits a male person to have carnal knowledge of him or her against the order of nature, </w:t>
      </w:r>
    </w:p>
    <w:p w14:paraId="627E315A" w14:textId="77777777" w:rsidR="004371FB" w:rsidRPr="004371FB" w:rsidRDefault="004371FB" w:rsidP="004371FB">
      <w:pPr>
        <w:spacing w:before="100" w:beforeAutospacing="1" w:after="100" w:afterAutospacing="1"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is guilty of a felony and is liable to imprisonment for fourteen years: </w:t>
      </w:r>
    </w:p>
    <w:p w14:paraId="1E383AB1" w14:textId="77777777" w:rsidR="004371FB" w:rsidRPr="004371FB" w:rsidRDefault="004371FB" w:rsidP="004371FB">
      <w:pPr>
        <w:spacing w:before="100" w:beforeAutospacing="1" w:after="100" w:afterAutospacing="1"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Provided that, in the case of an offence under paragraph (a), the offender shall be liable to imprisonment for twenty-one years if— </w:t>
      </w:r>
    </w:p>
    <w:p w14:paraId="6E30487A" w14:textId="77777777" w:rsidR="004371FB" w:rsidRPr="004371FB" w:rsidRDefault="004371FB" w:rsidP="00DB182A">
      <w:pPr>
        <w:spacing w:after="0" w:line="240" w:lineRule="auto"/>
        <w:ind w:left="567" w:hanging="425"/>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(i)  the offence was committed without the consent of the person who was carnally known; or </w:t>
      </w:r>
    </w:p>
    <w:p w14:paraId="4D5968A8" w14:textId="77777777" w:rsidR="004371FB" w:rsidRPr="004371FB" w:rsidRDefault="004371FB" w:rsidP="00DB182A">
      <w:pPr>
        <w:spacing w:after="0" w:line="240" w:lineRule="auto"/>
        <w:ind w:left="567" w:hanging="425"/>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(ii)  the offence was committed with that person’s consent but the consent was obtained by force or by means of threats or intimidation of some kind, or by fear of bodily harm, or by means of false representations as to the nature of the act. </w:t>
      </w:r>
    </w:p>
    <w:p w14:paraId="41870CDC" w14:textId="2A82D066" w:rsidR="004371FB" w:rsidRDefault="004371FB" w:rsidP="004371FB">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w:eastAsia="Times New Roman" w:hAnsi="Times" w:cs="Times"/>
          <w:i/>
          <w:iCs/>
          <w:sz w:val="24"/>
          <w:szCs w:val="24"/>
        </w:rPr>
        <w:t>S</w:t>
      </w:r>
      <w:r w:rsidRPr="004371FB">
        <w:rPr>
          <w:rFonts w:ascii="Times" w:eastAsia="Times New Roman" w:hAnsi="Times" w:cs="Times"/>
          <w:i/>
          <w:iCs/>
          <w:sz w:val="24"/>
          <w:szCs w:val="24"/>
        </w:rPr>
        <w:t>ection 16</w:t>
      </w:r>
      <w:r>
        <w:rPr>
          <w:rFonts w:ascii="Times" w:eastAsia="Times New Roman" w:hAnsi="Times" w:cs="Times"/>
          <w:i/>
          <w:iCs/>
          <w:sz w:val="24"/>
          <w:szCs w:val="24"/>
        </w:rPr>
        <w:t>3</w:t>
      </w:r>
      <w:r w:rsidRPr="004371FB">
        <w:rPr>
          <w:rFonts w:ascii="Times" w:eastAsia="Times New Roman" w:hAnsi="Times" w:cs="Times"/>
          <w:i/>
          <w:iCs/>
          <w:sz w:val="24"/>
          <w:szCs w:val="24"/>
        </w:rPr>
        <w:t xml:space="preserve"> of Cap 63 which it is proposed to repeal</w:t>
      </w:r>
      <w:r w:rsidRPr="004371FB">
        <w:rPr>
          <w:rFonts w:ascii="Times New Roman" w:eastAsia="Times New Roman" w:hAnsi="Times New Roman" w:cs="Times New Roman"/>
          <w:sz w:val="24"/>
          <w:szCs w:val="24"/>
        </w:rPr>
        <w:t>—</w:t>
      </w:r>
    </w:p>
    <w:p w14:paraId="6A561761" w14:textId="77777777" w:rsidR="004371FB" w:rsidRPr="004371FB" w:rsidRDefault="004371FB" w:rsidP="00105305">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b/>
          <w:bCs/>
          <w:sz w:val="24"/>
          <w:szCs w:val="24"/>
        </w:rPr>
        <w:t xml:space="preserve">163. Attempt to commit unnatural offences </w:t>
      </w:r>
    </w:p>
    <w:p w14:paraId="7781918C" w14:textId="7E31E09A" w:rsidR="004371FB" w:rsidRPr="004371FB" w:rsidRDefault="004371FB" w:rsidP="00105305">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Any person who attempts to commit any of the offences specified in section 162 is guilty of a felony and is liable to imprisonment for seven years. </w:t>
      </w:r>
    </w:p>
    <w:p w14:paraId="5A82786B" w14:textId="2C0649DA" w:rsidR="004371FB" w:rsidRDefault="004371FB" w:rsidP="0010530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w:eastAsia="Times New Roman" w:hAnsi="Times" w:cs="Times"/>
          <w:i/>
          <w:iCs/>
          <w:sz w:val="24"/>
          <w:szCs w:val="24"/>
        </w:rPr>
        <w:t>S</w:t>
      </w:r>
      <w:r w:rsidRPr="004371FB">
        <w:rPr>
          <w:rFonts w:ascii="Times" w:eastAsia="Times New Roman" w:hAnsi="Times" w:cs="Times"/>
          <w:i/>
          <w:iCs/>
          <w:sz w:val="24"/>
          <w:szCs w:val="24"/>
        </w:rPr>
        <w:t>ection 16</w:t>
      </w:r>
      <w:r>
        <w:rPr>
          <w:rFonts w:ascii="Times" w:eastAsia="Times New Roman" w:hAnsi="Times" w:cs="Times"/>
          <w:i/>
          <w:iCs/>
          <w:sz w:val="24"/>
          <w:szCs w:val="24"/>
        </w:rPr>
        <w:t>5</w:t>
      </w:r>
      <w:r w:rsidRPr="004371FB">
        <w:rPr>
          <w:rFonts w:ascii="Times" w:eastAsia="Times New Roman" w:hAnsi="Times" w:cs="Times"/>
          <w:i/>
          <w:iCs/>
          <w:sz w:val="24"/>
          <w:szCs w:val="24"/>
        </w:rPr>
        <w:t xml:space="preserve"> of Cap 63 which it is proposed to repeal</w:t>
      </w:r>
      <w:r w:rsidRPr="004371FB">
        <w:rPr>
          <w:rFonts w:ascii="Times New Roman" w:eastAsia="Times New Roman" w:hAnsi="Times New Roman" w:cs="Times New Roman"/>
          <w:sz w:val="24"/>
          <w:szCs w:val="24"/>
        </w:rPr>
        <w:t>—</w:t>
      </w:r>
    </w:p>
    <w:p w14:paraId="7B7204E9" w14:textId="77777777" w:rsidR="004371FB" w:rsidRPr="004371FB" w:rsidRDefault="004371FB" w:rsidP="00105305">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b/>
          <w:bCs/>
          <w:sz w:val="24"/>
          <w:szCs w:val="24"/>
        </w:rPr>
        <w:t xml:space="preserve">165. Indecent practices between males </w:t>
      </w:r>
    </w:p>
    <w:p w14:paraId="60335E78" w14:textId="084C08C4" w:rsidR="004371FB" w:rsidRPr="004371FB" w:rsidRDefault="004371FB" w:rsidP="00105305">
      <w:pPr>
        <w:spacing w:before="100" w:beforeAutospacing="1" w:after="100" w:afterAutospacing="1" w:line="240" w:lineRule="auto"/>
        <w:jc w:val="both"/>
        <w:rPr>
          <w:rFonts w:ascii="Times New Roman" w:eastAsia="Times New Roman" w:hAnsi="Times New Roman" w:cs="Times New Roman"/>
          <w:sz w:val="20"/>
          <w:szCs w:val="20"/>
        </w:rPr>
      </w:pPr>
      <w:r w:rsidRPr="004371FB">
        <w:rPr>
          <w:rFonts w:ascii="Times New Roman" w:eastAsia="Times New Roman" w:hAnsi="Times New Roman" w:cs="Times New Roman"/>
          <w:sz w:val="24"/>
          <w:szCs w:val="24"/>
        </w:rPr>
        <w:t>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w:t>
      </w:r>
      <w:r w:rsidRPr="004371FB">
        <w:rPr>
          <w:rFonts w:ascii="Times New Roman" w:eastAsia="Times New Roman" w:hAnsi="Times New Roman" w:cs="Times New Roman"/>
          <w:sz w:val="20"/>
          <w:szCs w:val="20"/>
        </w:rPr>
        <w:t xml:space="preserve">, whether in public or private, is guilty of a felony and is liable to imprisonment for five years. </w:t>
      </w:r>
    </w:p>
    <w:p w14:paraId="53FB0ACC" w14:textId="444A6999" w:rsidR="004371FB" w:rsidRDefault="004371FB" w:rsidP="004371FB">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w:eastAsia="Times New Roman" w:hAnsi="Times" w:cs="Times"/>
          <w:i/>
          <w:iCs/>
          <w:sz w:val="24"/>
          <w:szCs w:val="24"/>
        </w:rPr>
        <w:lastRenderedPageBreak/>
        <w:t>S</w:t>
      </w:r>
      <w:r w:rsidRPr="004371FB">
        <w:rPr>
          <w:rFonts w:ascii="Times" w:eastAsia="Times New Roman" w:hAnsi="Times" w:cs="Times"/>
          <w:i/>
          <w:iCs/>
          <w:sz w:val="24"/>
          <w:szCs w:val="24"/>
        </w:rPr>
        <w:t>ection 1</w:t>
      </w:r>
      <w:r>
        <w:rPr>
          <w:rFonts w:ascii="Times" w:eastAsia="Times New Roman" w:hAnsi="Times" w:cs="Times"/>
          <w:i/>
          <w:iCs/>
          <w:sz w:val="24"/>
          <w:szCs w:val="24"/>
        </w:rPr>
        <w:t>81</w:t>
      </w:r>
      <w:r w:rsidRPr="004371FB">
        <w:rPr>
          <w:rFonts w:ascii="Times" w:eastAsia="Times New Roman" w:hAnsi="Times" w:cs="Times"/>
          <w:i/>
          <w:iCs/>
          <w:sz w:val="24"/>
          <w:szCs w:val="24"/>
        </w:rPr>
        <w:t xml:space="preserve"> of Cap 63 which it is proposed to repeal</w:t>
      </w:r>
      <w:r w:rsidRPr="004371FB">
        <w:rPr>
          <w:rFonts w:ascii="Times New Roman" w:eastAsia="Times New Roman" w:hAnsi="Times New Roman" w:cs="Times New Roman"/>
          <w:sz w:val="24"/>
          <w:szCs w:val="24"/>
        </w:rPr>
        <w:t>—</w:t>
      </w:r>
    </w:p>
    <w:p w14:paraId="205C2DC6" w14:textId="77777777" w:rsidR="004371FB" w:rsidRPr="004371FB" w:rsidRDefault="004371FB" w:rsidP="004371FB">
      <w:pPr>
        <w:spacing w:before="100" w:beforeAutospacing="1" w:after="100" w:afterAutospacing="1"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b/>
          <w:bCs/>
          <w:sz w:val="24"/>
          <w:szCs w:val="24"/>
        </w:rPr>
        <w:t xml:space="preserve">181. Traffic in obscene publications </w:t>
      </w:r>
    </w:p>
    <w:p w14:paraId="0B54C931" w14:textId="77777777" w:rsidR="004371FB" w:rsidRPr="004371FB" w:rsidRDefault="004371FB" w:rsidP="004371FB">
      <w:pPr>
        <w:spacing w:before="100" w:beforeAutospacing="1" w:after="100" w:afterAutospacing="1"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(1) Any person who— </w:t>
      </w:r>
    </w:p>
    <w:p w14:paraId="4EB7227C" w14:textId="46371C84" w:rsidR="004371FB" w:rsidRPr="004371FB" w:rsidRDefault="004371FB" w:rsidP="00B800BD">
      <w:pPr>
        <w:pStyle w:val="ListParagraph"/>
        <w:numPr>
          <w:ilvl w:val="0"/>
          <w:numId w:val="31"/>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for the purpose of or by way of trade or for the purpose of distribution or public exhibition, makes, produces or has in his possession any one or more obscene writings, drawings, prints, paintings, printed matter, pictures, posters, emblems, photographs, cinematograph films or any other obscene objects, or any other object tending to corrupt morals; or </w:t>
      </w:r>
    </w:p>
    <w:p w14:paraId="62B2C609" w14:textId="59D2A1D7" w:rsidR="004371FB" w:rsidRPr="004371FB" w:rsidRDefault="004371FB" w:rsidP="00B800BD">
      <w:pPr>
        <w:pStyle w:val="ListParagraph"/>
        <w:numPr>
          <w:ilvl w:val="0"/>
          <w:numId w:val="31"/>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for any of the purposes above mentioned imports, conveys or exports, or causes to be imported, conveyed or exported, any such matters or things, or in any manner whatsoever puts any of them in circulation; or </w:t>
      </w:r>
    </w:p>
    <w:p w14:paraId="7F64430C" w14:textId="4F4F3017" w:rsidR="004371FB" w:rsidRPr="004371FB" w:rsidRDefault="004371FB" w:rsidP="00B800BD">
      <w:pPr>
        <w:pStyle w:val="ListParagraph"/>
        <w:numPr>
          <w:ilvl w:val="0"/>
          <w:numId w:val="31"/>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carries on or takes part in any business, whether public or private concerned with any such matters or things, or deals in any such matters or things in any manner whatsoever, or distributes any of them, or exhibits any of them publicly, or makes a business of lending any of them; or </w:t>
      </w:r>
    </w:p>
    <w:p w14:paraId="446D2642" w14:textId="5FA25B19" w:rsidR="004371FB" w:rsidRPr="004371FB" w:rsidRDefault="004371FB" w:rsidP="00B800BD">
      <w:pPr>
        <w:pStyle w:val="ListParagraph"/>
        <w:numPr>
          <w:ilvl w:val="0"/>
          <w:numId w:val="31"/>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advertises or makes known by any means whatsoever, with a view to assisting the circulation of or traffic in any such matters or things, that a person is engaged in any of the acts referred to in this section, or advertises or makes known how, or from whom, any such matters or things can be procured either directly or indirectly; or </w:t>
      </w:r>
    </w:p>
    <w:p w14:paraId="2A619868" w14:textId="01FE9282" w:rsidR="004371FB" w:rsidRPr="004371FB" w:rsidRDefault="004371FB" w:rsidP="00B800BD">
      <w:pPr>
        <w:pStyle w:val="ListParagraph"/>
        <w:numPr>
          <w:ilvl w:val="0"/>
          <w:numId w:val="31"/>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publicly exhibits any indecent show or performance or any show or performance tending to corrupt morals, </w:t>
      </w:r>
    </w:p>
    <w:p w14:paraId="7D208CDE" w14:textId="77777777" w:rsidR="004371FB" w:rsidRPr="004371FB" w:rsidRDefault="004371FB" w:rsidP="004371FB">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is guilty of a misdemeanour and is liable to imprisonment for two years or to a fine of seven thousand shillings. </w:t>
      </w:r>
    </w:p>
    <w:p w14:paraId="64C91E9A" w14:textId="77777777" w:rsidR="004371FB" w:rsidRPr="004371FB" w:rsidRDefault="004371FB" w:rsidP="004371FB">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(2) If, in respect of any of the offences specified in paragraphs (a), (b), (c) and (d) of subsection (1), any constituent element thereof is committed in Kenya, such commission shall be sufficient to render the person accused of such offence triable therefore in Kenya. </w:t>
      </w:r>
    </w:p>
    <w:p w14:paraId="12A7E0D3" w14:textId="77777777" w:rsidR="004371FB" w:rsidRPr="004371FB" w:rsidRDefault="004371FB" w:rsidP="004371FB">
      <w:pPr>
        <w:spacing w:before="100" w:beforeAutospacing="1" w:after="100" w:afterAutospacing="1" w:line="240" w:lineRule="auto"/>
        <w:jc w:val="both"/>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t xml:space="preserve">(3) A court, on convicting any person of an offence against this section, may order to be destroyed any matter or thing made, possessed or used for the purpose of that offence. </w:t>
      </w:r>
    </w:p>
    <w:p w14:paraId="4B996463" w14:textId="4338563F" w:rsidR="004371FB" w:rsidRDefault="004371FB" w:rsidP="00DB182A">
      <w:pPr>
        <w:spacing w:before="100" w:beforeAutospacing="1" w:after="100" w:afterAutospacing="1" w:line="240" w:lineRule="auto"/>
        <w:rPr>
          <w:rFonts w:ascii="Times New Roman" w:eastAsia="Times New Roman" w:hAnsi="Times New Roman" w:cs="Times New Roman"/>
          <w:sz w:val="24"/>
          <w:szCs w:val="24"/>
        </w:rPr>
      </w:pPr>
      <w:r w:rsidRPr="004371FB">
        <w:rPr>
          <w:rFonts w:ascii="Times New Roman" w:eastAsia="Times New Roman" w:hAnsi="Times New Roman" w:cs="Times New Roman"/>
          <w:sz w:val="24"/>
          <w:szCs w:val="24"/>
        </w:rPr>
        <w:lastRenderedPageBreak/>
        <w:t xml:space="preserve">(4) A court may, on the application of the Director of Public Prosecutions, the Solicitor-General, a State Counsel or a Superintendent of Police, order the destruction of any obscene matter or thing to which this section relates, whether any person may or may not have been convicted under this section in respect of the obscene matter or thing. </w:t>
      </w:r>
    </w:p>
    <w:p w14:paraId="1BAAC317" w14:textId="39A5B45C" w:rsidR="00B87904" w:rsidRDefault="002E3619" w:rsidP="002E3619">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w:eastAsia="Times New Roman" w:hAnsi="Times" w:cs="Times"/>
          <w:i/>
          <w:iCs/>
          <w:sz w:val="24"/>
          <w:szCs w:val="24"/>
        </w:rPr>
        <w:t xml:space="preserve">Section 72 of No. 25 of 2013 </w:t>
      </w:r>
      <w:r w:rsidRPr="002E3619">
        <w:rPr>
          <w:rFonts w:ascii="Times" w:eastAsia="Times New Roman" w:hAnsi="Times" w:cs="Times"/>
          <w:i/>
          <w:iCs/>
          <w:sz w:val="24"/>
          <w:szCs w:val="24"/>
        </w:rPr>
        <w:t>which it is proposed to amend</w:t>
      </w:r>
      <w:r w:rsidR="004371FB">
        <w:rPr>
          <w:rFonts w:ascii="Times" w:eastAsia="Times New Roman" w:hAnsi="Times" w:cs="Times"/>
          <w:i/>
          <w:iCs/>
          <w:sz w:val="24"/>
          <w:szCs w:val="24"/>
        </w:rPr>
        <w:softHyphen/>
      </w:r>
      <w:r w:rsidR="004371FB" w:rsidRPr="00B87904">
        <w:rPr>
          <w:rFonts w:ascii="Times New Roman" w:eastAsia="Times New Roman" w:hAnsi="Times New Roman" w:cs="Times New Roman"/>
          <w:sz w:val="24"/>
          <w:szCs w:val="24"/>
        </w:rPr>
        <w:t>—</w:t>
      </w:r>
    </w:p>
    <w:p w14:paraId="2D7CBA3D" w14:textId="77777777" w:rsidR="002E3619" w:rsidRPr="002E3619" w:rsidRDefault="002E3619" w:rsidP="00B87904">
      <w:pPr>
        <w:spacing w:after="0" w:line="240" w:lineRule="auto"/>
        <w:rPr>
          <w:rFonts w:ascii="Times New Roman" w:eastAsia="Times New Roman" w:hAnsi="Times New Roman" w:cs="Times New Roman"/>
          <w:b/>
          <w:sz w:val="24"/>
          <w:szCs w:val="24"/>
        </w:rPr>
      </w:pPr>
      <w:r w:rsidRPr="002E3619">
        <w:rPr>
          <w:rFonts w:ascii="Times New Roman" w:eastAsia="Times New Roman" w:hAnsi="Times New Roman" w:cs="Times New Roman"/>
          <w:b/>
          <w:sz w:val="24"/>
          <w:szCs w:val="24"/>
        </w:rPr>
        <w:t>72. Regulations</w:t>
      </w:r>
    </w:p>
    <w:p w14:paraId="10D5F094" w14:textId="77777777" w:rsidR="004371FB" w:rsidRDefault="00B87904" w:rsidP="00B87904">
      <w:pPr>
        <w:spacing w:after="0" w:line="240" w:lineRule="auto"/>
        <w:rPr>
          <w:rFonts w:ascii="Times New Roman" w:eastAsia="Times New Roman" w:hAnsi="Times New Roman" w:cs="Times New Roman"/>
          <w:sz w:val="24"/>
          <w:szCs w:val="24"/>
        </w:rPr>
      </w:pPr>
      <w:r w:rsidRPr="00B87904">
        <w:rPr>
          <w:rFonts w:ascii="Times New Roman" w:eastAsia="Times New Roman" w:hAnsi="Times New Roman" w:cs="Times New Roman"/>
          <w:sz w:val="24"/>
          <w:szCs w:val="24"/>
        </w:rPr>
        <w:t>The Cabinet Secretary may make regulations—</w:t>
      </w:r>
    </w:p>
    <w:p w14:paraId="618D23F3" w14:textId="77777777" w:rsidR="004371FB" w:rsidRDefault="00B87904" w:rsidP="00B87904">
      <w:pPr>
        <w:spacing w:after="0" w:line="240" w:lineRule="auto"/>
        <w:rPr>
          <w:rFonts w:ascii="Times New Roman" w:eastAsia="Times New Roman" w:hAnsi="Times New Roman" w:cs="Times New Roman"/>
          <w:sz w:val="24"/>
          <w:szCs w:val="24"/>
        </w:rPr>
      </w:pPr>
      <w:r w:rsidRPr="00B87904">
        <w:rPr>
          <w:rFonts w:ascii="Times New Roman" w:eastAsia="Times New Roman" w:hAnsi="Times New Roman" w:cs="Times New Roman"/>
          <w:sz w:val="24"/>
          <w:szCs w:val="24"/>
        </w:rPr>
        <w:t xml:space="preserve"> (a) generally for the better carrying into effect the provisions of this Act; and</w:t>
      </w:r>
    </w:p>
    <w:p w14:paraId="0E008F42" w14:textId="7A7B26D1" w:rsidR="00B87904" w:rsidRPr="00B87904" w:rsidRDefault="00B87904" w:rsidP="00B87904">
      <w:pPr>
        <w:spacing w:after="0" w:line="240" w:lineRule="auto"/>
        <w:rPr>
          <w:rFonts w:ascii="Times New Roman" w:eastAsia="Times New Roman" w:hAnsi="Times New Roman" w:cs="Times New Roman"/>
          <w:sz w:val="24"/>
          <w:szCs w:val="24"/>
        </w:rPr>
      </w:pPr>
      <w:r w:rsidRPr="00B87904">
        <w:rPr>
          <w:rFonts w:ascii="Times New Roman" w:eastAsia="Times New Roman" w:hAnsi="Times New Roman" w:cs="Times New Roman"/>
          <w:sz w:val="24"/>
          <w:szCs w:val="24"/>
        </w:rPr>
        <w:t xml:space="preserve"> (b) prescribing anything that may be prescribed under this Act.</w:t>
      </w:r>
    </w:p>
    <w:p w14:paraId="5CC2403F" w14:textId="7EA8FD36" w:rsidR="00B87904" w:rsidRDefault="00B87904" w:rsidP="00B87904">
      <w:pPr>
        <w:pStyle w:val="NoSpacing"/>
        <w:jc w:val="both"/>
        <w:rPr>
          <w:rFonts w:ascii="Times New Roman" w:hAnsi="Times New Roman" w:cs="Times New Roman"/>
          <w:sz w:val="24"/>
          <w:szCs w:val="24"/>
        </w:rPr>
      </w:pPr>
    </w:p>
    <w:p w14:paraId="3406FBF3" w14:textId="635180DB" w:rsidR="004371FB" w:rsidRPr="00B87904" w:rsidRDefault="004371FB" w:rsidP="00B87904">
      <w:pPr>
        <w:pStyle w:val="NoSpacing"/>
        <w:jc w:val="both"/>
        <w:rPr>
          <w:rFonts w:ascii="Times New Roman" w:hAnsi="Times New Roman" w:cs="Times New Roman"/>
          <w:sz w:val="24"/>
          <w:szCs w:val="24"/>
        </w:rPr>
      </w:pPr>
    </w:p>
    <w:sectPr w:rsidR="004371FB" w:rsidRPr="00B87904" w:rsidSect="00067D4C">
      <w:headerReference w:type="default" r:id="rId8"/>
      <w:footerReference w:type="default" r:id="rId9"/>
      <w:pgSz w:w="12240" w:h="15840"/>
      <w:pgMar w:top="2016" w:right="1750" w:bottom="3456"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34DF6" w14:textId="77777777" w:rsidR="006E15BB" w:rsidRDefault="006E15BB" w:rsidP="00941BB5">
      <w:pPr>
        <w:spacing w:after="0" w:line="240" w:lineRule="auto"/>
      </w:pPr>
      <w:r>
        <w:separator/>
      </w:r>
    </w:p>
  </w:endnote>
  <w:endnote w:type="continuationSeparator" w:id="0">
    <w:p w14:paraId="26E7F62D" w14:textId="77777777" w:rsidR="006E15BB" w:rsidRDefault="006E15BB" w:rsidP="0094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430"/>
      <w:docPartObj>
        <w:docPartGallery w:val="Page Numbers (Bottom of Page)"/>
        <w:docPartUnique/>
      </w:docPartObj>
    </w:sdtPr>
    <w:sdtEndPr>
      <w:rPr>
        <w:noProof/>
      </w:rPr>
    </w:sdtEndPr>
    <w:sdtContent>
      <w:p w14:paraId="561F54C3" w14:textId="7A7AB20B" w:rsidR="00454F8D" w:rsidRDefault="00454F8D">
        <w:pPr>
          <w:pStyle w:val="Footer"/>
          <w:jc w:val="center"/>
        </w:pPr>
        <w:r>
          <w:fldChar w:fldCharType="begin"/>
        </w:r>
        <w:r>
          <w:instrText xml:space="preserve"> PAGE   \* MERGEFORMAT </w:instrText>
        </w:r>
        <w:r>
          <w:fldChar w:fldCharType="separate"/>
        </w:r>
        <w:r w:rsidR="00781948">
          <w:rPr>
            <w:noProof/>
          </w:rPr>
          <w:t>1</w:t>
        </w:r>
        <w:r>
          <w:rPr>
            <w:noProof/>
          </w:rPr>
          <w:fldChar w:fldCharType="end"/>
        </w:r>
      </w:p>
    </w:sdtContent>
  </w:sdt>
  <w:p w14:paraId="0B03A598" w14:textId="77777777" w:rsidR="00454F8D" w:rsidRDefault="00454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ED5BD" w14:textId="77777777" w:rsidR="006E15BB" w:rsidRDefault="006E15BB" w:rsidP="00941BB5">
      <w:pPr>
        <w:spacing w:after="0" w:line="240" w:lineRule="auto"/>
      </w:pPr>
      <w:r>
        <w:separator/>
      </w:r>
    </w:p>
  </w:footnote>
  <w:footnote w:type="continuationSeparator" w:id="0">
    <w:p w14:paraId="4464D9D2" w14:textId="77777777" w:rsidR="006E15BB" w:rsidRDefault="006E15BB" w:rsidP="00941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6ADB" w14:textId="26AAA038" w:rsidR="00454F8D" w:rsidRPr="00941BB5" w:rsidRDefault="00454F8D" w:rsidP="00941BB5">
    <w:pPr>
      <w:pStyle w:val="Header"/>
      <w:pBdr>
        <w:bottom w:val="single" w:sz="4" w:space="1" w:color="auto"/>
      </w:pBdr>
      <w:jc w:val="center"/>
      <w:rPr>
        <w:rFonts w:ascii="Times New Roman" w:hAnsi="Times New Roman" w:cs="Times New Roman"/>
        <w:b/>
        <w:i/>
        <w:sz w:val="24"/>
        <w:szCs w:val="24"/>
      </w:rPr>
    </w:pPr>
    <w:r w:rsidRPr="00941BB5">
      <w:rPr>
        <w:rFonts w:ascii="Times New Roman" w:hAnsi="Times New Roman" w:cs="Times New Roman"/>
        <w:b/>
        <w:i/>
        <w:sz w:val="24"/>
        <w:szCs w:val="24"/>
      </w:rPr>
      <w:t xml:space="preserve">The </w:t>
    </w:r>
    <w:r>
      <w:rPr>
        <w:rFonts w:ascii="Times New Roman" w:hAnsi="Times New Roman" w:cs="Times New Roman"/>
        <w:b/>
        <w:i/>
        <w:sz w:val="24"/>
        <w:szCs w:val="24"/>
      </w:rPr>
      <w:t>Family Protection Bill,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523"/>
    <w:multiLevelType w:val="multilevel"/>
    <w:tmpl w:val="F58209A2"/>
    <w:lvl w:ilvl="0">
      <w:start w:val="1"/>
      <w:numFmt w:val="lowerLetter"/>
      <w:lvlText w:val="(%1)"/>
      <w:lvlJc w:val="left"/>
      <w:pPr>
        <w:ind w:left="1715" w:hanging="360"/>
      </w:pPr>
    </w:lvl>
    <w:lvl w:ilvl="1">
      <w:start w:val="1"/>
      <w:numFmt w:val="lowerLetter"/>
      <w:lvlText w:val="%2."/>
      <w:lvlJc w:val="left"/>
      <w:pPr>
        <w:ind w:left="2435" w:hanging="360"/>
      </w:pPr>
    </w:lvl>
    <w:lvl w:ilvl="2">
      <w:start w:val="1"/>
      <w:numFmt w:val="lowerRoman"/>
      <w:lvlText w:val="%3."/>
      <w:lvlJc w:val="right"/>
      <w:pPr>
        <w:ind w:left="3155" w:hanging="180"/>
      </w:pPr>
    </w:lvl>
    <w:lvl w:ilvl="3">
      <w:start w:val="1"/>
      <w:numFmt w:val="decimal"/>
      <w:lvlText w:val="%4."/>
      <w:lvlJc w:val="left"/>
      <w:pPr>
        <w:ind w:left="3875" w:hanging="360"/>
      </w:pPr>
      <w:rPr>
        <w:b w:val="0"/>
      </w:rPr>
    </w:lvl>
    <w:lvl w:ilvl="4">
      <w:start w:val="1"/>
      <w:numFmt w:val="lowerLetter"/>
      <w:lvlText w:val="%5."/>
      <w:lvlJc w:val="left"/>
      <w:pPr>
        <w:ind w:left="4595" w:hanging="360"/>
      </w:pPr>
    </w:lvl>
    <w:lvl w:ilvl="5">
      <w:start w:val="1"/>
      <w:numFmt w:val="lowerRoman"/>
      <w:lvlText w:val="%6."/>
      <w:lvlJc w:val="right"/>
      <w:pPr>
        <w:ind w:left="5315" w:hanging="180"/>
      </w:pPr>
    </w:lvl>
    <w:lvl w:ilvl="6">
      <w:start w:val="1"/>
      <w:numFmt w:val="decimal"/>
      <w:lvlText w:val="%7."/>
      <w:lvlJc w:val="left"/>
      <w:pPr>
        <w:ind w:left="6035" w:hanging="360"/>
      </w:pPr>
    </w:lvl>
    <w:lvl w:ilvl="7">
      <w:start w:val="1"/>
      <w:numFmt w:val="lowerLetter"/>
      <w:lvlText w:val="%8."/>
      <w:lvlJc w:val="left"/>
      <w:pPr>
        <w:ind w:left="6755" w:hanging="360"/>
      </w:pPr>
    </w:lvl>
    <w:lvl w:ilvl="8">
      <w:start w:val="1"/>
      <w:numFmt w:val="lowerRoman"/>
      <w:lvlText w:val="%9."/>
      <w:lvlJc w:val="right"/>
      <w:pPr>
        <w:ind w:left="7475" w:hanging="180"/>
      </w:pPr>
    </w:lvl>
  </w:abstractNum>
  <w:abstractNum w:abstractNumId="1">
    <w:nsid w:val="012A6812"/>
    <w:multiLevelType w:val="hybridMultilevel"/>
    <w:tmpl w:val="978665BC"/>
    <w:lvl w:ilvl="0" w:tplc="219A8AA0">
      <w:start w:val="1"/>
      <w:numFmt w:val="lowerRoman"/>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
    <w:nsid w:val="01710C1E"/>
    <w:multiLevelType w:val="hybridMultilevel"/>
    <w:tmpl w:val="1C32FCA0"/>
    <w:lvl w:ilvl="0" w:tplc="3AB48584">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A30CA"/>
    <w:multiLevelType w:val="hybridMultilevel"/>
    <w:tmpl w:val="7F2C58AC"/>
    <w:lvl w:ilvl="0" w:tplc="C950BAD0">
      <w:start w:val="2"/>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052D3D0D"/>
    <w:multiLevelType w:val="hybridMultilevel"/>
    <w:tmpl w:val="49300F5C"/>
    <w:lvl w:ilvl="0" w:tplc="3AB48584">
      <w:start w:val="1"/>
      <w:numFmt w:val="lowerLetter"/>
      <w:lvlText w:val="(%1)"/>
      <w:lvlJc w:val="left"/>
      <w:pPr>
        <w:ind w:left="955" w:hanging="360"/>
      </w:pPr>
      <w:rPr>
        <w:rFonts w:hint="default"/>
        <w:b w:val="0"/>
        <w:sz w:val="24"/>
        <w:szCs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5">
    <w:nsid w:val="0A186D10"/>
    <w:multiLevelType w:val="hybridMultilevel"/>
    <w:tmpl w:val="3BE4299E"/>
    <w:lvl w:ilvl="0" w:tplc="F2309E28">
      <w:start w:val="39"/>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3935"/>
    <w:multiLevelType w:val="hybridMultilevel"/>
    <w:tmpl w:val="3938A0E2"/>
    <w:lvl w:ilvl="0" w:tplc="18861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87816"/>
    <w:multiLevelType w:val="hybridMultilevel"/>
    <w:tmpl w:val="596E43FE"/>
    <w:lvl w:ilvl="0" w:tplc="C3D2089C">
      <w:start w:val="1"/>
      <w:numFmt w:val="decimal"/>
      <w:lvlText w:val="%1."/>
      <w:lvlJc w:val="left"/>
      <w:pPr>
        <w:ind w:left="360" w:hanging="360"/>
      </w:pPr>
      <w:rPr>
        <w:rFonts w:hint="default"/>
        <w:b/>
        <w:sz w:val="24"/>
        <w:szCs w:val="24"/>
      </w:rPr>
    </w:lvl>
    <w:lvl w:ilvl="1" w:tplc="A844A2A0">
      <w:start w:val="1"/>
      <w:numFmt w:val="lowerLetter"/>
      <w:lvlText w:val="(%2)"/>
      <w:lvlJc w:val="left"/>
      <w:pPr>
        <w:ind w:left="1560" w:hanging="360"/>
      </w:pPr>
      <w:rPr>
        <w:rFonts w:ascii="Times New Roman" w:eastAsiaTheme="minorHAnsi" w:hAnsi="Times New Roman" w:cs="Times New Roman"/>
      </w:rPr>
    </w:lvl>
    <w:lvl w:ilvl="2" w:tplc="C950BAD0">
      <w:start w:val="2"/>
      <w:numFmt w:val="decimal"/>
      <w:lvlText w:val="(%3)"/>
      <w:lvlJc w:val="left"/>
      <w:pPr>
        <w:ind w:left="2460" w:hanging="360"/>
      </w:pPr>
      <w:rPr>
        <w:rFonts w:hint="default"/>
      </w:rPr>
    </w:lvl>
    <w:lvl w:ilvl="3" w:tplc="897AB12E">
      <w:start w:val="40"/>
      <w:numFmt w:val="decimal"/>
      <w:lvlText w:val="(%4"/>
      <w:lvlJc w:val="left"/>
      <w:pPr>
        <w:ind w:left="3000" w:hanging="360"/>
      </w:pPr>
      <w:rPr>
        <w:rFonts w:hint="default"/>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B0C58F1"/>
    <w:multiLevelType w:val="hybridMultilevel"/>
    <w:tmpl w:val="C3ECC082"/>
    <w:lvl w:ilvl="0" w:tplc="EE9094D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1E393370"/>
    <w:multiLevelType w:val="hybridMultilevel"/>
    <w:tmpl w:val="87D477DE"/>
    <w:lvl w:ilvl="0" w:tplc="251AE172">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nsid w:val="21C539A3"/>
    <w:multiLevelType w:val="hybridMultilevel"/>
    <w:tmpl w:val="AE9C19A2"/>
    <w:lvl w:ilvl="0" w:tplc="5550381E">
      <w:start w:val="3"/>
      <w:numFmt w:val="decimal"/>
      <w:lvlText w:val="(%1)"/>
      <w:lvlJc w:val="left"/>
      <w:pPr>
        <w:ind w:left="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E493B"/>
    <w:multiLevelType w:val="hybridMultilevel"/>
    <w:tmpl w:val="BF20C8BA"/>
    <w:lvl w:ilvl="0" w:tplc="219A8AA0">
      <w:start w:val="1"/>
      <w:numFmt w:val="lowerRoman"/>
      <w:lvlText w:val="(%1)"/>
      <w:lvlJc w:val="left"/>
      <w:pPr>
        <w:ind w:left="1435" w:hanging="72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nsid w:val="26BD6A45"/>
    <w:multiLevelType w:val="hybridMultilevel"/>
    <w:tmpl w:val="CE68101E"/>
    <w:lvl w:ilvl="0" w:tplc="860CDA6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3">
    <w:nsid w:val="2FFF739C"/>
    <w:multiLevelType w:val="hybridMultilevel"/>
    <w:tmpl w:val="12D4A194"/>
    <w:lvl w:ilvl="0" w:tplc="BCEAECC0">
      <w:start w:val="3"/>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4">
    <w:nsid w:val="35540A29"/>
    <w:multiLevelType w:val="hybridMultilevel"/>
    <w:tmpl w:val="33FCD86A"/>
    <w:lvl w:ilvl="0" w:tplc="CB8AE7D6">
      <w:start w:val="2"/>
      <w:numFmt w:val="decimal"/>
      <w:lvlText w:val="(%1)"/>
      <w:lvlJc w:val="left"/>
      <w:pPr>
        <w:ind w:left="577" w:hanging="360"/>
      </w:pPr>
      <w:rPr>
        <w:rFonts w:hint="default"/>
      </w:rPr>
    </w:lvl>
    <w:lvl w:ilvl="1" w:tplc="04021E18">
      <w:start w:val="1"/>
      <w:numFmt w:val="lowerLetter"/>
      <w:lvlText w:val="(%2)"/>
      <w:lvlJc w:val="left"/>
      <w:pPr>
        <w:ind w:left="1297" w:hanging="360"/>
      </w:pPr>
      <w:rPr>
        <w:rFonts w:ascii="Times New Roman" w:eastAsiaTheme="minorHAnsi" w:hAnsi="Times New Roman" w:cs="Times New Roman"/>
      </w:rPr>
    </w:lvl>
    <w:lvl w:ilvl="2" w:tplc="0409001B">
      <w:start w:val="1"/>
      <w:numFmt w:val="lowerRoman"/>
      <w:lvlText w:val="%3."/>
      <w:lvlJc w:val="right"/>
      <w:pPr>
        <w:ind w:left="2017" w:hanging="180"/>
      </w:pPr>
    </w:lvl>
    <w:lvl w:ilvl="3" w:tplc="0EC61A5C">
      <w:start w:val="16"/>
      <w:numFmt w:val="decimal"/>
      <w:lvlText w:val="%4"/>
      <w:lvlJc w:val="left"/>
      <w:pPr>
        <w:ind w:left="2737" w:hanging="360"/>
      </w:pPr>
      <w:rPr>
        <w:rFonts w:hint="default"/>
      </w:rPr>
    </w:lvl>
    <w:lvl w:ilvl="4" w:tplc="D62E3620">
      <w:start w:val="36"/>
      <w:numFmt w:val="decimal"/>
      <w:lvlText w:val="%5."/>
      <w:lvlJc w:val="left"/>
      <w:pPr>
        <w:ind w:left="3457" w:hanging="360"/>
      </w:pPr>
      <w:rPr>
        <w:rFonts w:eastAsia="Times New Roman" w:hint="default"/>
      </w:r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5">
    <w:nsid w:val="35E25C96"/>
    <w:multiLevelType w:val="hybridMultilevel"/>
    <w:tmpl w:val="7F4856AE"/>
    <w:lvl w:ilvl="0" w:tplc="A844A2A0">
      <w:start w:val="1"/>
      <w:numFmt w:val="lowerLetter"/>
      <w:lvlText w:val="(%1)"/>
      <w:lvlJc w:val="left"/>
      <w:pPr>
        <w:ind w:left="15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2C58"/>
    <w:multiLevelType w:val="hybridMultilevel"/>
    <w:tmpl w:val="B9125D98"/>
    <w:lvl w:ilvl="0" w:tplc="295652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126FE"/>
    <w:multiLevelType w:val="hybridMultilevel"/>
    <w:tmpl w:val="3C225380"/>
    <w:lvl w:ilvl="0" w:tplc="A7CCCA56">
      <w:start w:val="1"/>
      <w:numFmt w:val="lowerLetter"/>
      <w:lvlText w:val="(%1)"/>
      <w:lvlJc w:val="left"/>
      <w:pPr>
        <w:ind w:left="718" w:hanging="360"/>
      </w:pPr>
      <w:rPr>
        <w:rFonts w:ascii="Times New Roman" w:hAnsi="Times New Roman" w:cs="Times New Roman" w:hint="default"/>
        <w:sz w:val="24"/>
        <w:szCs w:val="24"/>
      </w:rPr>
    </w:lvl>
    <w:lvl w:ilvl="1" w:tplc="C97C3F24">
      <w:start w:val="1"/>
      <w:numFmt w:val="lowerLetter"/>
      <w:lvlText w:val="(%2)"/>
      <w:lvlJc w:val="left"/>
      <w:pPr>
        <w:ind w:left="1458" w:hanging="380"/>
      </w:pPr>
      <w:rPr>
        <w:rFonts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nsid w:val="407349E5"/>
    <w:multiLevelType w:val="hybridMultilevel"/>
    <w:tmpl w:val="2882676C"/>
    <w:lvl w:ilvl="0" w:tplc="219A8A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97045"/>
    <w:multiLevelType w:val="hybridMultilevel"/>
    <w:tmpl w:val="CE02C264"/>
    <w:lvl w:ilvl="0" w:tplc="FFFFFFFF">
      <w:start w:val="1"/>
      <w:numFmt w:val="lowerLetter"/>
      <w:lvlText w:val="(%1)"/>
      <w:lvlJc w:val="left"/>
      <w:pPr>
        <w:ind w:left="715"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0">
    <w:nsid w:val="494A607F"/>
    <w:multiLevelType w:val="hybridMultilevel"/>
    <w:tmpl w:val="5338E196"/>
    <w:lvl w:ilvl="0" w:tplc="04021E18">
      <w:start w:val="1"/>
      <w:numFmt w:val="lowerLetter"/>
      <w:lvlText w:val="(%1)"/>
      <w:lvlJc w:val="left"/>
      <w:pPr>
        <w:ind w:left="1297"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855DA"/>
    <w:multiLevelType w:val="hybridMultilevel"/>
    <w:tmpl w:val="B4802204"/>
    <w:lvl w:ilvl="0" w:tplc="A844A2A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643E7"/>
    <w:multiLevelType w:val="hybridMultilevel"/>
    <w:tmpl w:val="925C7D42"/>
    <w:lvl w:ilvl="0" w:tplc="3AB48584">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F93B65"/>
    <w:multiLevelType w:val="hybridMultilevel"/>
    <w:tmpl w:val="D8305BCC"/>
    <w:lvl w:ilvl="0" w:tplc="18861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C3601"/>
    <w:multiLevelType w:val="hybridMultilevel"/>
    <w:tmpl w:val="49300F5C"/>
    <w:lvl w:ilvl="0" w:tplc="3AB48584">
      <w:start w:val="1"/>
      <w:numFmt w:val="lowerLetter"/>
      <w:lvlText w:val="(%1)"/>
      <w:lvlJc w:val="left"/>
      <w:pPr>
        <w:ind w:left="955" w:hanging="360"/>
      </w:pPr>
      <w:rPr>
        <w:rFonts w:hint="default"/>
        <w:b w:val="0"/>
        <w:sz w:val="24"/>
        <w:szCs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5">
    <w:nsid w:val="53646440"/>
    <w:multiLevelType w:val="hybridMultilevel"/>
    <w:tmpl w:val="CE68101E"/>
    <w:lvl w:ilvl="0" w:tplc="860CDA6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6">
    <w:nsid w:val="536B642B"/>
    <w:multiLevelType w:val="hybridMultilevel"/>
    <w:tmpl w:val="0CD49E9E"/>
    <w:lvl w:ilvl="0" w:tplc="219A8AA0">
      <w:start w:val="1"/>
      <w:numFmt w:val="lowerRoman"/>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7">
    <w:nsid w:val="53743E75"/>
    <w:multiLevelType w:val="hybridMultilevel"/>
    <w:tmpl w:val="4CA6D1A6"/>
    <w:lvl w:ilvl="0" w:tplc="2D92ADD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8">
    <w:nsid w:val="55061340"/>
    <w:multiLevelType w:val="hybridMultilevel"/>
    <w:tmpl w:val="F74CE8D8"/>
    <w:lvl w:ilvl="0" w:tplc="4850B248">
      <w:start w:val="2"/>
      <w:numFmt w:val="decimal"/>
      <w:lvlText w:val="(%1)"/>
      <w:lvlJc w:val="left"/>
      <w:pPr>
        <w:ind w:left="574" w:hanging="360"/>
      </w:pPr>
      <w:rPr>
        <w:rFonts w:hint="default"/>
      </w:rPr>
    </w:lvl>
    <w:lvl w:ilvl="1" w:tplc="04090019">
      <w:start w:val="1"/>
      <w:numFmt w:val="lowerLetter"/>
      <w:lvlText w:val="%2."/>
      <w:lvlJc w:val="left"/>
      <w:pPr>
        <w:ind w:left="1294" w:hanging="360"/>
      </w:pPr>
    </w:lvl>
    <w:lvl w:ilvl="2" w:tplc="0409001B">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29">
    <w:nsid w:val="5BF87B72"/>
    <w:multiLevelType w:val="hybridMultilevel"/>
    <w:tmpl w:val="695EC820"/>
    <w:lvl w:ilvl="0" w:tplc="7732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60B55115"/>
    <w:multiLevelType w:val="hybridMultilevel"/>
    <w:tmpl w:val="6B566116"/>
    <w:lvl w:ilvl="0" w:tplc="860CDA64">
      <w:start w:val="1"/>
      <w:numFmt w:val="lowerLetter"/>
      <w:lvlText w:val="(%1)"/>
      <w:lvlJc w:val="left"/>
      <w:pPr>
        <w:ind w:left="955" w:hanging="360"/>
      </w:pPr>
      <w:rPr>
        <w:rFonts w:hint="default"/>
      </w:rPr>
    </w:lvl>
    <w:lvl w:ilvl="1" w:tplc="F802FDA8">
      <w:start w:val="1"/>
      <w:numFmt w:val="decimal"/>
      <w:lvlText w:val="(%2)"/>
      <w:lvlJc w:val="left"/>
      <w:pPr>
        <w:ind w:left="1715" w:hanging="400"/>
      </w:pPr>
      <w:rPr>
        <w:rFonts w:hint="default"/>
      </w:r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1">
    <w:nsid w:val="622458C3"/>
    <w:multiLevelType w:val="hybridMultilevel"/>
    <w:tmpl w:val="F3CA50B4"/>
    <w:lvl w:ilvl="0" w:tplc="4850B248">
      <w:start w:val="2"/>
      <w:numFmt w:val="decimal"/>
      <w:lvlText w:val="(%1)"/>
      <w:lvlJc w:val="left"/>
      <w:pPr>
        <w:ind w:left="574" w:hanging="360"/>
      </w:pPr>
      <w:rPr>
        <w:rFonts w:hint="default"/>
      </w:rPr>
    </w:lvl>
    <w:lvl w:ilvl="1" w:tplc="A844A2A0">
      <w:start w:val="1"/>
      <w:numFmt w:val="lowerLetter"/>
      <w:lvlText w:val="(%2)"/>
      <w:lvlJc w:val="left"/>
      <w:pPr>
        <w:ind w:left="1294" w:hanging="360"/>
      </w:pPr>
      <w:rPr>
        <w:rFonts w:ascii="Times New Roman" w:eastAsiaTheme="minorHAnsi" w:hAnsi="Times New Roman" w:cs="Times New Roman"/>
      </w:rPr>
    </w:lvl>
    <w:lvl w:ilvl="2" w:tplc="0409001B">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2">
    <w:nsid w:val="625805C9"/>
    <w:multiLevelType w:val="hybridMultilevel"/>
    <w:tmpl w:val="4CA6D1A6"/>
    <w:lvl w:ilvl="0" w:tplc="2D92ADD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3">
    <w:nsid w:val="67254DDF"/>
    <w:multiLevelType w:val="hybridMultilevel"/>
    <w:tmpl w:val="39DC045A"/>
    <w:lvl w:ilvl="0" w:tplc="3AB48584">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194FDF"/>
    <w:multiLevelType w:val="hybridMultilevel"/>
    <w:tmpl w:val="C3ECC082"/>
    <w:lvl w:ilvl="0" w:tplc="EE9094D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nsid w:val="71854164"/>
    <w:multiLevelType w:val="hybridMultilevel"/>
    <w:tmpl w:val="9AD6A342"/>
    <w:lvl w:ilvl="0" w:tplc="A844A2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529B3"/>
    <w:multiLevelType w:val="hybridMultilevel"/>
    <w:tmpl w:val="CE02C264"/>
    <w:lvl w:ilvl="0" w:tplc="3056CC64">
      <w:start w:val="1"/>
      <w:numFmt w:val="low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7">
    <w:nsid w:val="78273EB7"/>
    <w:multiLevelType w:val="hybridMultilevel"/>
    <w:tmpl w:val="F74CE8D8"/>
    <w:lvl w:ilvl="0" w:tplc="4850B248">
      <w:start w:val="2"/>
      <w:numFmt w:val="decimal"/>
      <w:lvlText w:val="(%1)"/>
      <w:lvlJc w:val="left"/>
      <w:pPr>
        <w:ind w:left="574" w:hanging="360"/>
      </w:pPr>
      <w:rPr>
        <w:rFonts w:hint="default"/>
      </w:rPr>
    </w:lvl>
    <w:lvl w:ilvl="1" w:tplc="04090019">
      <w:start w:val="1"/>
      <w:numFmt w:val="lowerLetter"/>
      <w:lvlText w:val="%2."/>
      <w:lvlJc w:val="left"/>
      <w:pPr>
        <w:ind w:left="1294" w:hanging="360"/>
      </w:pPr>
    </w:lvl>
    <w:lvl w:ilvl="2" w:tplc="0409001B">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8">
    <w:nsid w:val="7AB54098"/>
    <w:multiLevelType w:val="hybridMultilevel"/>
    <w:tmpl w:val="B0263D42"/>
    <w:lvl w:ilvl="0" w:tplc="3AB48584">
      <w:start w:val="1"/>
      <w:numFmt w:val="lowerLetter"/>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FFC44AD"/>
    <w:multiLevelType w:val="hybridMultilevel"/>
    <w:tmpl w:val="D8305BCC"/>
    <w:lvl w:ilvl="0" w:tplc="18861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6"/>
  </w:num>
  <w:num w:numId="4">
    <w:abstractNumId w:val="23"/>
  </w:num>
  <w:num w:numId="5">
    <w:abstractNumId w:val="36"/>
  </w:num>
  <w:num w:numId="6">
    <w:abstractNumId w:val="11"/>
  </w:num>
  <w:num w:numId="7">
    <w:abstractNumId w:val="39"/>
  </w:num>
  <w:num w:numId="8">
    <w:abstractNumId w:val="15"/>
  </w:num>
  <w:num w:numId="9">
    <w:abstractNumId w:val="4"/>
  </w:num>
  <w:num w:numId="10">
    <w:abstractNumId w:val="30"/>
  </w:num>
  <w:num w:numId="11">
    <w:abstractNumId w:val="25"/>
  </w:num>
  <w:num w:numId="12">
    <w:abstractNumId w:val="12"/>
  </w:num>
  <w:num w:numId="13">
    <w:abstractNumId w:val="9"/>
  </w:num>
  <w:num w:numId="14">
    <w:abstractNumId w:val="3"/>
  </w:num>
  <w:num w:numId="15">
    <w:abstractNumId w:val="27"/>
  </w:num>
  <w:num w:numId="16">
    <w:abstractNumId w:val="8"/>
  </w:num>
  <w:num w:numId="17">
    <w:abstractNumId w:val="0"/>
  </w:num>
  <w:num w:numId="18">
    <w:abstractNumId w:val="34"/>
  </w:num>
  <w:num w:numId="19">
    <w:abstractNumId w:val="32"/>
  </w:num>
  <w:num w:numId="20">
    <w:abstractNumId w:val="17"/>
  </w:num>
  <w:num w:numId="21">
    <w:abstractNumId w:val="33"/>
  </w:num>
  <w:num w:numId="22">
    <w:abstractNumId w:val="2"/>
  </w:num>
  <w:num w:numId="23">
    <w:abstractNumId w:val="13"/>
  </w:num>
  <w:num w:numId="24">
    <w:abstractNumId w:val="22"/>
  </w:num>
  <w:num w:numId="25">
    <w:abstractNumId w:val="38"/>
  </w:num>
  <w:num w:numId="26">
    <w:abstractNumId w:val="35"/>
  </w:num>
  <w:num w:numId="27">
    <w:abstractNumId w:val="14"/>
  </w:num>
  <w:num w:numId="28">
    <w:abstractNumId w:val="31"/>
  </w:num>
  <w:num w:numId="29">
    <w:abstractNumId w:val="24"/>
  </w:num>
  <w:num w:numId="30">
    <w:abstractNumId w:val="20"/>
  </w:num>
  <w:num w:numId="31">
    <w:abstractNumId w:val="21"/>
  </w:num>
  <w:num w:numId="32">
    <w:abstractNumId w:val="29"/>
  </w:num>
  <w:num w:numId="33">
    <w:abstractNumId w:val="5"/>
  </w:num>
  <w:num w:numId="34">
    <w:abstractNumId w:val="1"/>
  </w:num>
  <w:num w:numId="35">
    <w:abstractNumId w:val="26"/>
  </w:num>
  <w:num w:numId="36">
    <w:abstractNumId w:val="18"/>
  </w:num>
  <w:num w:numId="37">
    <w:abstractNumId w:val="19"/>
  </w:num>
  <w:num w:numId="38">
    <w:abstractNumId w:val="16"/>
  </w:num>
  <w:num w:numId="39">
    <w:abstractNumId w:val="37"/>
  </w:num>
  <w:num w:numId="4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BD"/>
    <w:rsid w:val="000004BD"/>
    <w:rsid w:val="0000199C"/>
    <w:rsid w:val="00002B8B"/>
    <w:rsid w:val="00003268"/>
    <w:rsid w:val="0000477F"/>
    <w:rsid w:val="00005C7F"/>
    <w:rsid w:val="00011212"/>
    <w:rsid w:val="00011548"/>
    <w:rsid w:val="000147DE"/>
    <w:rsid w:val="000163D5"/>
    <w:rsid w:val="0002233B"/>
    <w:rsid w:val="00022E25"/>
    <w:rsid w:val="00025D46"/>
    <w:rsid w:val="00026D45"/>
    <w:rsid w:val="00027F11"/>
    <w:rsid w:val="00033C57"/>
    <w:rsid w:val="000355AF"/>
    <w:rsid w:val="00035B29"/>
    <w:rsid w:val="00036F60"/>
    <w:rsid w:val="00041189"/>
    <w:rsid w:val="00042AB6"/>
    <w:rsid w:val="00046466"/>
    <w:rsid w:val="00046BEF"/>
    <w:rsid w:val="0005173A"/>
    <w:rsid w:val="00052FEC"/>
    <w:rsid w:val="00053B56"/>
    <w:rsid w:val="00060142"/>
    <w:rsid w:val="00061EFA"/>
    <w:rsid w:val="00067D4C"/>
    <w:rsid w:val="00067F0E"/>
    <w:rsid w:val="00071A20"/>
    <w:rsid w:val="00077196"/>
    <w:rsid w:val="00077AEA"/>
    <w:rsid w:val="00080FD5"/>
    <w:rsid w:val="000820C2"/>
    <w:rsid w:val="00084688"/>
    <w:rsid w:val="00084B48"/>
    <w:rsid w:val="000909A3"/>
    <w:rsid w:val="00092948"/>
    <w:rsid w:val="000A11CB"/>
    <w:rsid w:val="000A2512"/>
    <w:rsid w:val="000A25A5"/>
    <w:rsid w:val="000A2B48"/>
    <w:rsid w:val="000A322E"/>
    <w:rsid w:val="000A37CC"/>
    <w:rsid w:val="000A69E6"/>
    <w:rsid w:val="000B2A87"/>
    <w:rsid w:val="000B698B"/>
    <w:rsid w:val="000B72B7"/>
    <w:rsid w:val="000C33E7"/>
    <w:rsid w:val="000C5061"/>
    <w:rsid w:val="000C65A0"/>
    <w:rsid w:val="000C7533"/>
    <w:rsid w:val="000C7555"/>
    <w:rsid w:val="000D5654"/>
    <w:rsid w:val="000D5ABF"/>
    <w:rsid w:val="000E2784"/>
    <w:rsid w:val="000E5848"/>
    <w:rsid w:val="000E6A4B"/>
    <w:rsid w:val="000E705F"/>
    <w:rsid w:val="000F0E63"/>
    <w:rsid w:val="000F2ADD"/>
    <w:rsid w:val="000F2E57"/>
    <w:rsid w:val="000F4A05"/>
    <w:rsid w:val="000F6EBB"/>
    <w:rsid w:val="000F7C8E"/>
    <w:rsid w:val="00101245"/>
    <w:rsid w:val="0010203A"/>
    <w:rsid w:val="00103BD7"/>
    <w:rsid w:val="00105305"/>
    <w:rsid w:val="0010592D"/>
    <w:rsid w:val="0010600A"/>
    <w:rsid w:val="001111BF"/>
    <w:rsid w:val="001118E1"/>
    <w:rsid w:val="00124389"/>
    <w:rsid w:val="0012589E"/>
    <w:rsid w:val="00127DA5"/>
    <w:rsid w:val="00127F8B"/>
    <w:rsid w:val="001303AB"/>
    <w:rsid w:val="00134A8A"/>
    <w:rsid w:val="001369E3"/>
    <w:rsid w:val="001372F0"/>
    <w:rsid w:val="00137421"/>
    <w:rsid w:val="00140773"/>
    <w:rsid w:val="001410E7"/>
    <w:rsid w:val="00141D26"/>
    <w:rsid w:val="001430BA"/>
    <w:rsid w:val="00144B88"/>
    <w:rsid w:val="00144C4A"/>
    <w:rsid w:val="00151281"/>
    <w:rsid w:val="00151749"/>
    <w:rsid w:val="00154253"/>
    <w:rsid w:val="00154723"/>
    <w:rsid w:val="00161F46"/>
    <w:rsid w:val="0016326E"/>
    <w:rsid w:val="001638EC"/>
    <w:rsid w:val="00163B88"/>
    <w:rsid w:val="001674BB"/>
    <w:rsid w:val="00170298"/>
    <w:rsid w:val="001719FD"/>
    <w:rsid w:val="00174025"/>
    <w:rsid w:val="00177649"/>
    <w:rsid w:val="001779E3"/>
    <w:rsid w:val="00182B22"/>
    <w:rsid w:val="00183151"/>
    <w:rsid w:val="00187B7B"/>
    <w:rsid w:val="00190928"/>
    <w:rsid w:val="001957D3"/>
    <w:rsid w:val="00195801"/>
    <w:rsid w:val="00195DA5"/>
    <w:rsid w:val="001A2BF2"/>
    <w:rsid w:val="001A4232"/>
    <w:rsid w:val="001A51FD"/>
    <w:rsid w:val="001A68F1"/>
    <w:rsid w:val="001A7F74"/>
    <w:rsid w:val="001B2566"/>
    <w:rsid w:val="001B2651"/>
    <w:rsid w:val="001B29C3"/>
    <w:rsid w:val="001B3AF9"/>
    <w:rsid w:val="001B43BF"/>
    <w:rsid w:val="001B6C07"/>
    <w:rsid w:val="001D134E"/>
    <w:rsid w:val="001D1C47"/>
    <w:rsid w:val="001E3F49"/>
    <w:rsid w:val="001F2C3B"/>
    <w:rsid w:val="001F34F6"/>
    <w:rsid w:val="001F35BB"/>
    <w:rsid w:val="001F59A4"/>
    <w:rsid w:val="00203290"/>
    <w:rsid w:val="00207F12"/>
    <w:rsid w:val="00212153"/>
    <w:rsid w:val="00217FB7"/>
    <w:rsid w:val="0022270E"/>
    <w:rsid w:val="0022476A"/>
    <w:rsid w:val="00225FB4"/>
    <w:rsid w:val="00230486"/>
    <w:rsid w:val="00232E9A"/>
    <w:rsid w:val="002346ED"/>
    <w:rsid w:val="00236087"/>
    <w:rsid w:val="00241E01"/>
    <w:rsid w:val="00243AD5"/>
    <w:rsid w:val="002479F4"/>
    <w:rsid w:val="00251967"/>
    <w:rsid w:val="002524DE"/>
    <w:rsid w:val="00253979"/>
    <w:rsid w:val="002557BC"/>
    <w:rsid w:val="0025769C"/>
    <w:rsid w:val="0026045D"/>
    <w:rsid w:val="00261117"/>
    <w:rsid w:val="00261744"/>
    <w:rsid w:val="00266702"/>
    <w:rsid w:val="0027041C"/>
    <w:rsid w:val="00273870"/>
    <w:rsid w:val="0027565A"/>
    <w:rsid w:val="00275CA9"/>
    <w:rsid w:val="00277D45"/>
    <w:rsid w:val="00281A5E"/>
    <w:rsid w:val="002901EF"/>
    <w:rsid w:val="002909F3"/>
    <w:rsid w:val="00290E25"/>
    <w:rsid w:val="00297C25"/>
    <w:rsid w:val="00297D37"/>
    <w:rsid w:val="002A1313"/>
    <w:rsid w:val="002A2C14"/>
    <w:rsid w:val="002A3701"/>
    <w:rsid w:val="002A4F51"/>
    <w:rsid w:val="002A625C"/>
    <w:rsid w:val="002A69CC"/>
    <w:rsid w:val="002A7BC3"/>
    <w:rsid w:val="002A7CD7"/>
    <w:rsid w:val="002B1118"/>
    <w:rsid w:val="002B5F80"/>
    <w:rsid w:val="002B7D71"/>
    <w:rsid w:val="002C17BE"/>
    <w:rsid w:val="002C2BAD"/>
    <w:rsid w:val="002C5B95"/>
    <w:rsid w:val="002C5ECF"/>
    <w:rsid w:val="002D0D61"/>
    <w:rsid w:val="002E15F4"/>
    <w:rsid w:val="002E1B29"/>
    <w:rsid w:val="002E3619"/>
    <w:rsid w:val="002E592B"/>
    <w:rsid w:val="002F1096"/>
    <w:rsid w:val="002F10BD"/>
    <w:rsid w:val="002F116D"/>
    <w:rsid w:val="002F1CD5"/>
    <w:rsid w:val="002F23B6"/>
    <w:rsid w:val="002F5868"/>
    <w:rsid w:val="00302B30"/>
    <w:rsid w:val="0030566B"/>
    <w:rsid w:val="00305D19"/>
    <w:rsid w:val="003066F4"/>
    <w:rsid w:val="003150FC"/>
    <w:rsid w:val="00317F01"/>
    <w:rsid w:val="00320455"/>
    <w:rsid w:val="00324824"/>
    <w:rsid w:val="00324AE2"/>
    <w:rsid w:val="003250DD"/>
    <w:rsid w:val="00326665"/>
    <w:rsid w:val="0032672E"/>
    <w:rsid w:val="0032730C"/>
    <w:rsid w:val="0033588A"/>
    <w:rsid w:val="003378D0"/>
    <w:rsid w:val="0034050F"/>
    <w:rsid w:val="00340F5C"/>
    <w:rsid w:val="00343EEE"/>
    <w:rsid w:val="00350D02"/>
    <w:rsid w:val="00352321"/>
    <w:rsid w:val="00353CA6"/>
    <w:rsid w:val="0035489E"/>
    <w:rsid w:val="0035548F"/>
    <w:rsid w:val="0035608C"/>
    <w:rsid w:val="003612FD"/>
    <w:rsid w:val="00361709"/>
    <w:rsid w:val="0036636F"/>
    <w:rsid w:val="003679D3"/>
    <w:rsid w:val="003719DB"/>
    <w:rsid w:val="00376617"/>
    <w:rsid w:val="003779D2"/>
    <w:rsid w:val="003831C5"/>
    <w:rsid w:val="00385331"/>
    <w:rsid w:val="003854CC"/>
    <w:rsid w:val="00390E85"/>
    <w:rsid w:val="00391091"/>
    <w:rsid w:val="003954A7"/>
    <w:rsid w:val="003967CD"/>
    <w:rsid w:val="00396906"/>
    <w:rsid w:val="003A2498"/>
    <w:rsid w:val="003A5330"/>
    <w:rsid w:val="003A62D1"/>
    <w:rsid w:val="003B22D5"/>
    <w:rsid w:val="003B43B1"/>
    <w:rsid w:val="003B46BC"/>
    <w:rsid w:val="003B6D01"/>
    <w:rsid w:val="003C19C8"/>
    <w:rsid w:val="003C2F94"/>
    <w:rsid w:val="003C5C29"/>
    <w:rsid w:val="003C5CBE"/>
    <w:rsid w:val="003C7385"/>
    <w:rsid w:val="003C769C"/>
    <w:rsid w:val="003D4507"/>
    <w:rsid w:val="003D486C"/>
    <w:rsid w:val="003E367B"/>
    <w:rsid w:val="003F414A"/>
    <w:rsid w:val="003F4FDB"/>
    <w:rsid w:val="003F64A4"/>
    <w:rsid w:val="003F7866"/>
    <w:rsid w:val="00400756"/>
    <w:rsid w:val="00400A44"/>
    <w:rsid w:val="00401F58"/>
    <w:rsid w:val="00402F5D"/>
    <w:rsid w:val="00406A80"/>
    <w:rsid w:val="0040732E"/>
    <w:rsid w:val="00412A03"/>
    <w:rsid w:val="00415BCD"/>
    <w:rsid w:val="004252E9"/>
    <w:rsid w:val="0042558E"/>
    <w:rsid w:val="00427176"/>
    <w:rsid w:val="0042749F"/>
    <w:rsid w:val="00427900"/>
    <w:rsid w:val="00435122"/>
    <w:rsid w:val="004371FB"/>
    <w:rsid w:val="0044086C"/>
    <w:rsid w:val="004422EC"/>
    <w:rsid w:val="00450B02"/>
    <w:rsid w:val="00454F8D"/>
    <w:rsid w:val="00455074"/>
    <w:rsid w:val="00460AE3"/>
    <w:rsid w:val="00463367"/>
    <w:rsid w:val="00463875"/>
    <w:rsid w:val="0046711A"/>
    <w:rsid w:val="0047012B"/>
    <w:rsid w:val="004701DE"/>
    <w:rsid w:val="00472EDE"/>
    <w:rsid w:val="00473008"/>
    <w:rsid w:val="00473CCB"/>
    <w:rsid w:val="00476659"/>
    <w:rsid w:val="00477F73"/>
    <w:rsid w:val="0048034F"/>
    <w:rsid w:val="00481C6F"/>
    <w:rsid w:val="00482035"/>
    <w:rsid w:val="00485434"/>
    <w:rsid w:val="00485444"/>
    <w:rsid w:val="004860D3"/>
    <w:rsid w:val="004871DD"/>
    <w:rsid w:val="004878B5"/>
    <w:rsid w:val="004913E9"/>
    <w:rsid w:val="00491897"/>
    <w:rsid w:val="00492B0C"/>
    <w:rsid w:val="00494E89"/>
    <w:rsid w:val="0049554E"/>
    <w:rsid w:val="00496F27"/>
    <w:rsid w:val="004A0279"/>
    <w:rsid w:val="004A2BA6"/>
    <w:rsid w:val="004A30AB"/>
    <w:rsid w:val="004A5DC1"/>
    <w:rsid w:val="004A7FA4"/>
    <w:rsid w:val="004B01B0"/>
    <w:rsid w:val="004B3129"/>
    <w:rsid w:val="004B3314"/>
    <w:rsid w:val="004B5E9F"/>
    <w:rsid w:val="004C389F"/>
    <w:rsid w:val="004C3E5A"/>
    <w:rsid w:val="004C6BC4"/>
    <w:rsid w:val="004D3ED6"/>
    <w:rsid w:val="004D478E"/>
    <w:rsid w:val="004D5C0A"/>
    <w:rsid w:val="004E2FF5"/>
    <w:rsid w:val="004E46AD"/>
    <w:rsid w:val="004F2494"/>
    <w:rsid w:val="004F3018"/>
    <w:rsid w:val="004F3E4E"/>
    <w:rsid w:val="004F4528"/>
    <w:rsid w:val="00500895"/>
    <w:rsid w:val="005012E6"/>
    <w:rsid w:val="005068E4"/>
    <w:rsid w:val="00510D11"/>
    <w:rsid w:val="00511222"/>
    <w:rsid w:val="00512914"/>
    <w:rsid w:val="00516DCD"/>
    <w:rsid w:val="00520571"/>
    <w:rsid w:val="0052252B"/>
    <w:rsid w:val="005236E1"/>
    <w:rsid w:val="005305F1"/>
    <w:rsid w:val="00543C8A"/>
    <w:rsid w:val="00545661"/>
    <w:rsid w:val="005521B6"/>
    <w:rsid w:val="005545B8"/>
    <w:rsid w:val="00555E8C"/>
    <w:rsid w:val="0056058E"/>
    <w:rsid w:val="00563881"/>
    <w:rsid w:val="00566254"/>
    <w:rsid w:val="00567B16"/>
    <w:rsid w:val="00573D8E"/>
    <w:rsid w:val="00575564"/>
    <w:rsid w:val="005810B8"/>
    <w:rsid w:val="00581A44"/>
    <w:rsid w:val="0058279B"/>
    <w:rsid w:val="005828EF"/>
    <w:rsid w:val="005830B5"/>
    <w:rsid w:val="00586448"/>
    <w:rsid w:val="005872C7"/>
    <w:rsid w:val="0059115D"/>
    <w:rsid w:val="00592BF9"/>
    <w:rsid w:val="00595959"/>
    <w:rsid w:val="005A016C"/>
    <w:rsid w:val="005B0BAE"/>
    <w:rsid w:val="005B466E"/>
    <w:rsid w:val="005B5553"/>
    <w:rsid w:val="005C0DF0"/>
    <w:rsid w:val="005C449F"/>
    <w:rsid w:val="005C670C"/>
    <w:rsid w:val="005C6DD0"/>
    <w:rsid w:val="005D221F"/>
    <w:rsid w:val="005D41FD"/>
    <w:rsid w:val="005D4A9C"/>
    <w:rsid w:val="005D596A"/>
    <w:rsid w:val="005E1AAF"/>
    <w:rsid w:val="005E217A"/>
    <w:rsid w:val="005E2202"/>
    <w:rsid w:val="005E3A0B"/>
    <w:rsid w:val="005E6A09"/>
    <w:rsid w:val="005E79C4"/>
    <w:rsid w:val="005F117F"/>
    <w:rsid w:val="005F20A8"/>
    <w:rsid w:val="005F241E"/>
    <w:rsid w:val="005F2B83"/>
    <w:rsid w:val="005F476A"/>
    <w:rsid w:val="005F63F6"/>
    <w:rsid w:val="00600FD4"/>
    <w:rsid w:val="00607763"/>
    <w:rsid w:val="00613377"/>
    <w:rsid w:val="00613A76"/>
    <w:rsid w:val="00613B15"/>
    <w:rsid w:val="00614671"/>
    <w:rsid w:val="00623A68"/>
    <w:rsid w:val="00624553"/>
    <w:rsid w:val="00626548"/>
    <w:rsid w:val="00626B40"/>
    <w:rsid w:val="0063282A"/>
    <w:rsid w:val="00633E39"/>
    <w:rsid w:val="00634A17"/>
    <w:rsid w:val="0063562C"/>
    <w:rsid w:val="006366C3"/>
    <w:rsid w:val="006409F3"/>
    <w:rsid w:val="00640F02"/>
    <w:rsid w:val="00643DF8"/>
    <w:rsid w:val="00647E23"/>
    <w:rsid w:val="006506B2"/>
    <w:rsid w:val="006512B9"/>
    <w:rsid w:val="006521B3"/>
    <w:rsid w:val="00652317"/>
    <w:rsid w:val="00653BE0"/>
    <w:rsid w:val="00654542"/>
    <w:rsid w:val="006557EA"/>
    <w:rsid w:val="006615A6"/>
    <w:rsid w:val="00664094"/>
    <w:rsid w:val="00666C97"/>
    <w:rsid w:val="00667B76"/>
    <w:rsid w:val="0067278F"/>
    <w:rsid w:val="00675285"/>
    <w:rsid w:val="00676C47"/>
    <w:rsid w:val="00677686"/>
    <w:rsid w:val="0067797A"/>
    <w:rsid w:val="00677BF4"/>
    <w:rsid w:val="00683D0F"/>
    <w:rsid w:val="0069161D"/>
    <w:rsid w:val="00693A03"/>
    <w:rsid w:val="006A1055"/>
    <w:rsid w:val="006A2F7D"/>
    <w:rsid w:val="006A32E5"/>
    <w:rsid w:val="006A4FEE"/>
    <w:rsid w:val="006A700A"/>
    <w:rsid w:val="006B16AB"/>
    <w:rsid w:val="006B4398"/>
    <w:rsid w:val="006B5C6F"/>
    <w:rsid w:val="006C2ED8"/>
    <w:rsid w:val="006C3330"/>
    <w:rsid w:val="006C522B"/>
    <w:rsid w:val="006C71E6"/>
    <w:rsid w:val="006C73E8"/>
    <w:rsid w:val="006D4388"/>
    <w:rsid w:val="006D47A4"/>
    <w:rsid w:val="006D4A5A"/>
    <w:rsid w:val="006D4AA9"/>
    <w:rsid w:val="006D4CFF"/>
    <w:rsid w:val="006D6C2C"/>
    <w:rsid w:val="006D720D"/>
    <w:rsid w:val="006E15BB"/>
    <w:rsid w:val="006E6779"/>
    <w:rsid w:val="006E7A1B"/>
    <w:rsid w:val="006F1C82"/>
    <w:rsid w:val="006F318D"/>
    <w:rsid w:val="006F3FC6"/>
    <w:rsid w:val="006F4037"/>
    <w:rsid w:val="006F676F"/>
    <w:rsid w:val="006F6BBE"/>
    <w:rsid w:val="0070095B"/>
    <w:rsid w:val="00702C5E"/>
    <w:rsid w:val="00705155"/>
    <w:rsid w:val="007064EC"/>
    <w:rsid w:val="00706552"/>
    <w:rsid w:val="00716323"/>
    <w:rsid w:val="0072120A"/>
    <w:rsid w:val="007246DC"/>
    <w:rsid w:val="007255AA"/>
    <w:rsid w:val="00725D7D"/>
    <w:rsid w:val="00725FF1"/>
    <w:rsid w:val="0072683A"/>
    <w:rsid w:val="00726C58"/>
    <w:rsid w:val="00741B0A"/>
    <w:rsid w:val="00746847"/>
    <w:rsid w:val="007531D2"/>
    <w:rsid w:val="00754424"/>
    <w:rsid w:val="00761424"/>
    <w:rsid w:val="007645D5"/>
    <w:rsid w:val="00764F01"/>
    <w:rsid w:val="00765339"/>
    <w:rsid w:val="00766164"/>
    <w:rsid w:val="00770AC0"/>
    <w:rsid w:val="00770EF7"/>
    <w:rsid w:val="00771BAE"/>
    <w:rsid w:val="00774342"/>
    <w:rsid w:val="00774E29"/>
    <w:rsid w:val="00781948"/>
    <w:rsid w:val="00783536"/>
    <w:rsid w:val="00783DEC"/>
    <w:rsid w:val="007853B4"/>
    <w:rsid w:val="00785950"/>
    <w:rsid w:val="007870C0"/>
    <w:rsid w:val="00790FAC"/>
    <w:rsid w:val="00791C59"/>
    <w:rsid w:val="00792DD6"/>
    <w:rsid w:val="007A159C"/>
    <w:rsid w:val="007A2912"/>
    <w:rsid w:val="007A6419"/>
    <w:rsid w:val="007B1274"/>
    <w:rsid w:val="007B1FE4"/>
    <w:rsid w:val="007B4AA0"/>
    <w:rsid w:val="007B662C"/>
    <w:rsid w:val="007B7293"/>
    <w:rsid w:val="007C1A0F"/>
    <w:rsid w:val="007C40B9"/>
    <w:rsid w:val="007C6B98"/>
    <w:rsid w:val="007D0EB5"/>
    <w:rsid w:val="007D7BE0"/>
    <w:rsid w:val="007E040E"/>
    <w:rsid w:val="007E07E6"/>
    <w:rsid w:val="007E0C1C"/>
    <w:rsid w:val="007E0DA1"/>
    <w:rsid w:val="007E0FEF"/>
    <w:rsid w:val="007E101E"/>
    <w:rsid w:val="007E163E"/>
    <w:rsid w:val="007E18A4"/>
    <w:rsid w:val="007E2C92"/>
    <w:rsid w:val="007E3172"/>
    <w:rsid w:val="007E5831"/>
    <w:rsid w:val="007F1391"/>
    <w:rsid w:val="007F6A3C"/>
    <w:rsid w:val="0080152E"/>
    <w:rsid w:val="00805BB3"/>
    <w:rsid w:val="00807255"/>
    <w:rsid w:val="00812E99"/>
    <w:rsid w:val="00813BDE"/>
    <w:rsid w:val="0081554A"/>
    <w:rsid w:val="00815F73"/>
    <w:rsid w:val="00817BB7"/>
    <w:rsid w:val="00817C2B"/>
    <w:rsid w:val="008208CF"/>
    <w:rsid w:val="00820AEE"/>
    <w:rsid w:val="0082234F"/>
    <w:rsid w:val="008255A0"/>
    <w:rsid w:val="008305CC"/>
    <w:rsid w:val="008312F1"/>
    <w:rsid w:val="0083185A"/>
    <w:rsid w:val="008320E9"/>
    <w:rsid w:val="00834652"/>
    <w:rsid w:val="008409B7"/>
    <w:rsid w:val="00843E88"/>
    <w:rsid w:val="00852143"/>
    <w:rsid w:val="00852DCB"/>
    <w:rsid w:val="00856B67"/>
    <w:rsid w:val="00861AF6"/>
    <w:rsid w:val="00870E5F"/>
    <w:rsid w:val="008743E4"/>
    <w:rsid w:val="00876609"/>
    <w:rsid w:val="00876D3F"/>
    <w:rsid w:val="00880B35"/>
    <w:rsid w:val="008819F5"/>
    <w:rsid w:val="008834FB"/>
    <w:rsid w:val="008842BE"/>
    <w:rsid w:val="008866C7"/>
    <w:rsid w:val="008922CB"/>
    <w:rsid w:val="00893F5A"/>
    <w:rsid w:val="00893FBA"/>
    <w:rsid w:val="0089451C"/>
    <w:rsid w:val="00896906"/>
    <w:rsid w:val="008A0164"/>
    <w:rsid w:val="008A705A"/>
    <w:rsid w:val="008A7D94"/>
    <w:rsid w:val="008B0C29"/>
    <w:rsid w:val="008B0D70"/>
    <w:rsid w:val="008B2BA4"/>
    <w:rsid w:val="008B3108"/>
    <w:rsid w:val="008C0514"/>
    <w:rsid w:val="008C1400"/>
    <w:rsid w:val="008C2CCB"/>
    <w:rsid w:val="008C2DEE"/>
    <w:rsid w:val="008C316F"/>
    <w:rsid w:val="008C5E29"/>
    <w:rsid w:val="008D0D36"/>
    <w:rsid w:val="008D5E93"/>
    <w:rsid w:val="008D6081"/>
    <w:rsid w:val="008D6FDC"/>
    <w:rsid w:val="008D7C62"/>
    <w:rsid w:val="008E5E05"/>
    <w:rsid w:val="008F3240"/>
    <w:rsid w:val="008F7899"/>
    <w:rsid w:val="00900C20"/>
    <w:rsid w:val="009013F5"/>
    <w:rsid w:val="009015EE"/>
    <w:rsid w:val="009115E4"/>
    <w:rsid w:val="00911A94"/>
    <w:rsid w:val="00914787"/>
    <w:rsid w:val="009153A3"/>
    <w:rsid w:val="00916AF1"/>
    <w:rsid w:val="00923896"/>
    <w:rsid w:val="00925539"/>
    <w:rsid w:val="009259F8"/>
    <w:rsid w:val="00931799"/>
    <w:rsid w:val="00931F23"/>
    <w:rsid w:val="009325B2"/>
    <w:rsid w:val="009338CF"/>
    <w:rsid w:val="00941BB5"/>
    <w:rsid w:val="00944B49"/>
    <w:rsid w:val="00945DB4"/>
    <w:rsid w:val="00945FCC"/>
    <w:rsid w:val="0095266C"/>
    <w:rsid w:val="00953568"/>
    <w:rsid w:val="00957987"/>
    <w:rsid w:val="00963022"/>
    <w:rsid w:val="00967977"/>
    <w:rsid w:val="00971C62"/>
    <w:rsid w:val="009726F7"/>
    <w:rsid w:val="009779FF"/>
    <w:rsid w:val="00980A1B"/>
    <w:rsid w:val="0098424A"/>
    <w:rsid w:val="00985147"/>
    <w:rsid w:val="009920A7"/>
    <w:rsid w:val="0099238D"/>
    <w:rsid w:val="00994BAA"/>
    <w:rsid w:val="00995456"/>
    <w:rsid w:val="00995CED"/>
    <w:rsid w:val="009A3874"/>
    <w:rsid w:val="009A440A"/>
    <w:rsid w:val="009A68FE"/>
    <w:rsid w:val="009A7C3A"/>
    <w:rsid w:val="009B6494"/>
    <w:rsid w:val="009B72F9"/>
    <w:rsid w:val="009C0C31"/>
    <w:rsid w:val="009C4390"/>
    <w:rsid w:val="009C64D0"/>
    <w:rsid w:val="009C67CD"/>
    <w:rsid w:val="009C6C71"/>
    <w:rsid w:val="009D00BB"/>
    <w:rsid w:val="009D2D62"/>
    <w:rsid w:val="009D413A"/>
    <w:rsid w:val="009D6CC1"/>
    <w:rsid w:val="009D73D5"/>
    <w:rsid w:val="009E2677"/>
    <w:rsid w:val="009E36D7"/>
    <w:rsid w:val="009E5B13"/>
    <w:rsid w:val="009E5DBA"/>
    <w:rsid w:val="009E6A75"/>
    <w:rsid w:val="009E7231"/>
    <w:rsid w:val="009F0DB6"/>
    <w:rsid w:val="009F7738"/>
    <w:rsid w:val="00A10901"/>
    <w:rsid w:val="00A10934"/>
    <w:rsid w:val="00A10ADD"/>
    <w:rsid w:val="00A10F52"/>
    <w:rsid w:val="00A11294"/>
    <w:rsid w:val="00A1253B"/>
    <w:rsid w:val="00A13F24"/>
    <w:rsid w:val="00A14D03"/>
    <w:rsid w:val="00A172A5"/>
    <w:rsid w:val="00A17FAB"/>
    <w:rsid w:val="00A20E29"/>
    <w:rsid w:val="00A20F63"/>
    <w:rsid w:val="00A2453C"/>
    <w:rsid w:val="00A2496F"/>
    <w:rsid w:val="00A24ACB"/>
    <w:rsid w:val="00A24CB3"/>
    <w:rsid w:val="00A24E78"/>
    <w:rsid w:val="00A26CCA"/>
    <w:rsid w:val="00A26D34"/>
    <w:rsid w:val="00A26FB6"/>
    <w:rsid w:val="00A308A5"/>
    <w:rsid w:val="00A30932"/>
    <w:rsid w:val="00A341EE"/>
    <w:rsid w:val="00A34997"/>
    <w:rsid w:val="00A35769"/>
    <w:rsid w:val="00A36A48"/>
    <w:rsid w:val="00A413C5"/>
    <w:rsid w:val="00A42015"/>
    <w:rsid w:val="00A42C3D"/>
    <w:rsid w:val="00A4422D"/>
    <w:rsid w:val="00A46AC7"/>
    <w:rsid w:val="00A51D20"/>
    <w:rsid w:val="00A526C3"/>
    <w:rsid w:val="00A543F5"/>
    <w:rsid w:val="00A56232"/>
    <w:rsid w:val="00A57117"/>
    <w:rsid w:val="00A64C40"/>
    <w:rsid w:val="00A72B08"/>
    <w:rsid w:val="00A76E8A"/>
    <w:rsid w:val="00A8248B"/>
    <w:rsid w:val="00A82674"/>
    <w:rsid w:val="00A83C3F"/>
    <w:rsid w:val="00A85C9F"/>
    <w:rsid w:val="00A872FA"/>
    <w:rsid w:val="00A878C8"/>
    <w:rsid w:val="00A92B60"/>
    <w:rsid w:val="00A93BEC"/>
    <w:rsid w:val="00A94AA4"/>
    <w:rsid w:val="00A97D63"/>
    <w:rsid w:val="00AA0271"/>
    <w:rsid w:val="00AA04B8"/>
    <w:rsid w:val="00AA1938"/>
    <w:rsid w:val="00AA455F"/>
    <w:rsid w:val="00AB46EF"/>
    <w:rsid w:val="00AB6DA8"/>
    <w:rsid w:val="00AB7F56"/>
    <w:rsid w:val="00AD36D6"/>
    <w:rsid w:val="00AD38C7"/>
    <w:rsid w:val="00AD39F0"/>
    <w:rsid w:val="00AD6DE0"/>
    <w:rsid w:val="00AE03A9"/>
    <w:rsid w:val="00AE1442"/>
    <w:rsid w:val="00AE2909"/>
    <w:rsid w:val="00AE3D27"/>
    <w:rsid w:val="00AE45C7"/>
    <w:rsid w:val="00AE598F"/>
    <w:rsid w:val="00AE6762"/>
    <w:rsid w:val="00AE6CF4"/>
    <w:rsid w:val="00AF0C72"/>
    <w:rsid w:val="00AF0ECC"/>
    <w:rsid w:val="00AF4096"/>
    <w:rsid w:val="00B004A1"/>
    <w:rsid w:val="00B0093D"/>
    <w:rsid w:val="00B01E65"/>
    <w:rsid w:val="00B03DC2"/>
    <w:rsid w:val="00B05887"/>
    <w:rsid w:val="00B141A1"/>
    <w:rsid w:val="00B14225"/>
    <w:rsid w:val="00B14E92"/>
    <w:rsid w:val="00B150D6"/>
    <w:rsid w:val="00B2030E"/>
    <w:rsid w:val="00B21393"/>
    <w:rsid w:val="00B21669"/>
    <w:rsid w:val="00B256DE"/>
    <w:rsid w:val="00B2699D"/>
    <w:rsid w:val="00B3248B"/>
    <w:rsid w:val="00B3343E"/>
    <w:rsid w:val="00B34045"/>
    <w:rsid w:val="00B34F4E"/>
    <w:rsid w:val="00B3595E"/>
    <w:rsid w:val="00B35CFD"/>
    <w:rsid w:val="00B36CF9"/>
    <w:rsid w:val="00B37353"/>
    <w:rsid w:val="00B37F85"/>
    <w:rsid w:val="00B42A58"/>
    <w:rsid w:val="00B52FEC"/>
    <w:rsid w:val="00B54704"/>
    <w:rsid w:val="00B54926"/>
    <w:rsid w:val="00B56D88"/>
    <w:rsid w:val="00B57916"/>
    <w:rsid w:val="00B6169D"/>
    <w:rsid w:val="00B61FC2"/>
    <w:rsid w:val="00B64F59"/>
    <w:rsid w:val="00B742B6"/>
    <w:rsid w:val="00B800BD"/>
    <w:rsid w:val="00B81AA8"/>
    <w:rsid w:val="00B84506"/>
    <w:rsid w:val="00B86A34"/>
    <w:rsid w:val="00B87904"/>
    <w:rsid w:val="00B87C2C"/>
    <w:rsid w:val="00BA134B"/>
    <w:rsid w:val="00BA1432"/>
    <w:rsid w:val="00BA1F2D"/>
    <w:rsid w:val="00BA3E7D"/>
    <w:rsid w:val="00BA6095"/>
    <w:rsid w:val="00BA70BD"/>
    <w:rsid w:val="00BA71CF"/>
    <w:rsid w:val="00BB1A5A"/>
    <w:rsid w:val="00BB56F1"/>
    <w:rsid w:val="00BB570C"/>
    <w:rsid w:val="00BB6179"/>
    <w:rsid w:val="00BC0195"/>
    <w:rsid w:val="00BC25D6"/>
    <w:rsid w:val="00BD142D"/>
    <w:rsid w:val="00BD20C9"/>
    <w:rsid w:val="00BD3A9B"/>
    <w:rsid w:val="00BD714F"/>
    <w:rsid w:val="00BD78C2"/>
    <w:rsid w:val="00BD7A6A"/>
    <w:rsid w:val="00BE1E43"/>
    <w:rsid w:val="00BE4407"/>
    <w:rsid w:val="00BE4C07"/>
    <w:rsid w:val="00BE52D8"/>
    <w:rsid w:val="00BE6552"/>
    <w:rsid w:val="00BF1988"/>
    <w:rsid w:val="00BF3CA1"/>
    <w:rsid w:val="00BF6369"/>
    <w:rsid w:val="00C0131C"/>
    <w:rsid w:val="00C136CC"/>
    <w:rsid w:val="00C14775"/>
    <w:rsid w:val="00C16278"/>
    <w:rsid w:val="00C22746"/>
    <w:rsid w:val="00C22790"/>
    <w:rsid w:val="00C24A9E"/>
    <w:rsid w:val="00C24E8D"/>
    <w:rsid w:val="00C31F65"/>
    <w:rsid w:val="00C331EE"/>
    <w:rsid w:val="00C33E4F"/>
    <w:rsid w:val="00C3576F"/>
    <w:rsid w:val="00C3648D"/>
    <w:rsid w:val="00C36CB3"/>
    <w:rsid w:val="00C37862"/>
    <w:rsid w:val="00C41088"/>
    <w:rsid w:val="00C4452E"/>
    <w:rsid w:val="00C50DD2"/>
    <w:rsid w:val="00C51823"/>
    <w:rsid w:val="00C52910"/>
    <w:rsid w:val="00C54EEA"/>
    <w:rsid w:val="00C565D7"/>
    <w:rsid w:val="00C57988"/>
    <w:rsid w:val="00C60E53"/>
    <w:rsid w:val="00C63265"/>
    <w:rsid w:val="00C64C85"/>
    <w:rsid w:val="00C715BD"/>
    <w:rsid w:val="00C71DA8"/>
    <w:rsid w:val="00C7345D"/>
    <w:rsid w:val="00C74998"/>
    <w:rsid w:val="00C750F0"/>
    <w:rsid w:val="00C7529F"/>
    <w:rsid w:val="00C76702"/>
    <w:rsid w:val="00C81238"/>
    <w:rsid w:val="00C90271"/>
    <w:rsid w:val="00C906CD"/>
    <w:rsid w:val="00C91178"/>
    <w:rsid w:val="00CA0B17"/>
    <w:rsid w:val="00CA25AA"/>
    <w:rsid w:val="00CA2E7D"/>
    <w:rsid w:val="00CA41D9"/>
    <w:rsid w:val="00CA6350"/>
    <w:rsid w:val="00CA7110"/>
    <w:rsid w:val="00CB483B"/>
    <w:rsid w:val="00CB5A6E"/>
    <w:rsid w:val="00CC0809"/>
    <w:rsid w:val="00CC13A4"/>
    <w:rsid w:val="00CC746D"/>
    <w:rsid w:val="00CC7A32"/>
    <w:rsid w:val="00CD26E7"/>
    <w:rsid w:val="00CD5CB1"/>
    <w:rsid w:val="00CD689D"/>
    <w:rsid w:val="00CD707D"/>
    <w:rsid w:val="00CE5EB0"/>
    <w:rsid w:val="00CE70CE"/>
    <w:rsid w:val="00CF22FC"/>
    <w:rsid w:val="00CF5D8E"/>
    <w:rsid w:val="00D00E04"/>
    <w:rsid w:val="00D04226"/>
    <w:rsid w:val="00D04EB0"/>
    <w:rsid w:val="00D06AF3"/>
    <w:rsid w:val="00D115CE"/>
    <w:rsid w:val="00D115F5"/>
    <w:rsid w:val="00D12506"/>
    <w:rsid w:val="00D13913"/>
    <w:rsid w:val="00D14221"/>
    <w:rsid w:val="00D16DB8"/>
    <w:rsid w:val="00D17EA5"/>
    <w:rsid w:val="00D22EEB"/>
    <w:rsid w:val="00D23DBD"/>
    <w:rsid w:val="00D254EB"/>
    <w:rsid w:val="00D25E29"/>
    <w:rsid w:val="00D263EE"/>
    <w:rsid w:val="00D31DC4"/>
    <w:rsid w:val="00D3329D"/>
    <w:rsid w:val="00D34E84"/>
    <w:rsid w:val="00D438C1"/>
    <w:rsid w:val="00D454F6"/>
    <w:rsid w:val="00D52126"/>
    <w:rsid w:val="00D52598"/>
    <w:rsid w:val="00D5288B"/>
    <w:rsid w:val="00D52C9D"/>
    <w:rsid w:val="00D551E1"/>
    <w:rsid w:val="00D55218"/>
    <w:rsid w:val="00D55593"/>
    <w:rsid w:val="00D56FD1"/>
    <w:rsid w:val="00D60DFC"/>
    <w:rsid w:val="00D62523"/>
    <w:rsid w:val="00D62966"/>
    <w:rsid w:val="00D63CB3"/>
    <w:rsid w:val="00D65425"/>
    <w:rsid w:val="00D66060"/>
    <w:rsid w:val="00D711F8"/>
    <w:rsid w:val="00D75844"/>
    <w:rsid w:val="00D7659B"/>
    <w:rsid w:val="00D77455"/>
    <w:rsid w:val="00D803EA"/>
    <w:rsid w:val="00D81EFE"/>
    <w:rsid w:val="00D81FE0"/>
    <w:rsid w:val="00D8375F"/>
    <w:rsid w:val="00D869CE"/>
    <w:rsid w:val="00D873F2"/>
    <w:rsid w:val="00D968BD"/>
    <w:rsid w:val="00D97948"/>
    <w:rsid w:val="00DA0D48"/>
    <w:rsid w:val="00DB14DC"/>
    <w:rsid w:val="00DB182A"/>
    <w:rsid w:val="00DB3303"/>
    <w:rsid w:val="00DB486E"/>
    <w:rsid w:val="00DB7FC3"/>
    <w:rsid w:val="00DC22EB"/>
    <w:rsid w:val="00DC27E6"/>
    <w:rsid w:val="00DC38CE"/>
    <w:rsid w:val="00DC6481"/>
    <w:rsid w:val="00DC65BE"/>
    <w:rsid w:val="00DC7E34"/>
    <w:rsid w:val="00DD075F"/>
    <w:rsid w:val="00DD0FD9"/>
    <w:rsid w:val="00DD4047"/>
    <w:rsid w:val="00DE4C6A"/>
    <w:rsid w:val="00DE52AF"/>
    <w:rsid w:val="00DF0729"/>
    <w:rsid w:val="00DF0D6F"/>
    <w:rsid w:val="00DF37D9"/>
    <w:rsid w:val="00E00F6C"/>
    <w:rsid w:val="00E01810"/>
    <w:rsid w:val="00E031C8"/>
    <w:rsid w:val="00E112D6"/>
    <w:rsid w:val="00E1150D"/>
    <w:rsid w:val="00E14698"/>
    <w:rsid w:val="00E16A8D"/>
    <w:rsid w:val="00E16C8D"/>
    <w:rsid w:val="00E20982"/>
    <w:rsid w:val="00E209E2"/>
    <w:rsid w:val="00E21047"/>
    <w:rsid w:val="00E21471"/>
    <w:rsid w:val="00E22314"/>
    <w:rsid w:val="00E22BE3"/>
    <w:rsid w:val="00E27362"/>
    <w:rsid w:val="00E33BE3"/>
    <w:rsid w:val="00E40119"/>
    <w:rsid w:val="00E44F7E"/>
    <w:rsid w:val="00E47F63"/>
    <w:rsid w:val="00E50E99"/>
    <w:rsid w:val="00E51450"/>
    <w:rsid w:val="00E518A2"/>
    <w:rsid w:val="00E53F21"/>
    <w:rsid w:val="00E628F7"/>
    <w:rsid w:val="00E62D93"/>
    <w:rsid w:val="00E63918"/>
    <w:rsid w:val="00E65CA3"/>
    <w:rsid w:val="00E6775F"/>
    <w:rsid w:val="00E70E74"/>
    <w:rsid w:val="00E71D83"/>
    <w:rsid w:val="00E74501"/>
    <w:rsid w:val="00E759E2"/>
    <w:rsid w:val="00E760D3"/>
    <w:rsid w:val="00E76B26"/>
    <w:rsid w:val="00E800B2"/>
    <w:rsid w:val="00E82A36"/>
    <w:rsid w:val="00E831D3"/>
    <w:rsid w:val="00E8366A"/>
    <w:rsid w:val="00E84584"/>
    <w:rsid w:val="00E92E0E"/>
    <w:rsid w:val="00E94C8B"/>
    <w:rsid w:val="00E95824"/>
    <w:rsid w:val="00E96EC0"/>
    <w:rsid w:val="00EA1D9F"/>
    <w:rsid w:val="00EA2B00"/>
    <w:rsid w:val="00EA2E8A"/>
    <w:rsid w:val="00EA5E7A"/>
    <w:rsid w:val="00EB0387"/>
    <w:rsid w:val="00EB66BA"/>
    <w:rsid w:val="00EB7D74"/>
    <w:rsid w:val="00EB7E73"/>
    <w:rsid w:val="00EB7EDC"/>
    <w:rsid w:val="00EC16A7"/>
    <w:rsid w:val="00EC4C33"/>
    <w:rsid w:val="00EC508E"/>
    <w:rsid w:val="00EC56A4"/>
    <w:rsid w:val="00ED0829"/>
    <w:rsid w:val="00ED5201"/>
    <w:rsid w:val="00ED5B40"/>
    <w:rsid w:val="00ED6F12"/>
    <w:rsid w:val="00ED7179"/>
    <w:rsid w:val="00EE3DB1"/>
    <w:rsid w:val="00EE4B5B"/>
    <w:rsid w:val="00EE4BE0"/>
    <w:rsid w:val="00EE4CE1"/>
    <w:rsid w:val="00EF00D5"/>
    <w:rsid w:val="00EF06E9"/>
    <w:rsid w:val="00EF4A5F"/>
    <w:rsid w:val="00EF5058"/>
    <w:rsid w:val="00EF5714"/>
    <w:rsid w:val="00F0041A"/>
    <w:rsid w:val="00F012CD"/>
    <w:rsid w:val="00F03B63"/>
    <w:rsid w:val="00F04BD5"/>
    <w:rsid w:val="00F052C9"/>
    <w:rsid w:val="00F0587C"/>
    <w:rsid w:val="00F06DF4"/>
    <w:rsid w:val="00F10669"/>
    <w:rsid w:val="00F10D67"/>
    <w:rsid w:val="00F11F15"/>
    <w:rsid w:val="00F13FBF"/>
    <w:rsid w:val="00F21F2C"/>
    <w:rsid w:val="00F22056"/>
    <w:rsid w:val="00F25D3C"/>
    <w:rsid w:val="00F25F7C"/>
    <w:rsid w:val="00F27B12"/>
    <w:rsid w:val="00F30189"/>
    <w:rsid w:val="00F31351"/>
    <w:rsid w:val="00F33C8E"/>
    <w:rsid w:val="00F34AF6"/>
    <w:rsid w:val="00F36DB0"/>
    <w:rsid w:val="00F375D6"/>
    <w:rsid w:val="00F37C22"/>
    <w:rsid w:val="00F4236F"/>
    <w:rsid w:val="00F51246"/>
    <w:rsid w:val="00F5281E"/>
    <w:rsid w:val="00F54BEB"/>
    <w:rsid w:val="00F551A0"/>
    <w:rsid w:val="00F5751D"/>
    <w:rsid w:val="00F6002E"/>
    <w:rsid w:val="00F61489"/>
    <w:rsid w:val="00F61BE8"/>
    <w:rsid w:val="00F62E60"/>
    <w:rsid w:val="00F63DC6"/>
    <w:rsid w:val="00F6617B"/>
    <w:rsid w:val="00F67AF6"/>
    <w:rsid w:val="00F707D0"/>
    <w:rsid w:val="00F7271D"/>
    <w:rsid w:val="00F72C07"/>
    <w:rsid w:val="00F73044"/>
    <w:rsid w:val="00F740D9"/>
    <w:rsid w:val="00F7788F"/>
    <w:rsid w:val="00F80887"/>
    <w:rsid w:val="00F82868"/>
    <w:rsid w:val="00F85600"/>
    <w:rsid w:val="00F91BC5"/>
    <w:rsid w:val="00F943AA"/>
    <w:rsid w:val="00F94BF3"/>
    <w:rsid w:val="00F9650E"/>
    <w:rsid w:val="00F977AE"/>
    <w:rsid w:val="00FA0778"/>
    <w:rsid w:val="00FA1F59"/>
    <w:rsid w:val="00FA502D"/>
    <w:rsid w:val="00FB058E"/>
    <w:rsid w:val="00FB1B1F"/>
    <w:rsid w:val="00FB344B"/>
    <w:rsid w:val="00FB3D56"/>
    <w:rsid w:val="00FB6EFB"/>
    <w:rsid w:val="00FC31F4"/>
    <w:rsid w:val="00FC5458"/>
    <w:rsid w:val="00FC7A70"/>
    <w:rsid w:val="00FD0C92"/>
    <w:rsid w:val="00FD17F2"/>
    <w:rsid w:val="00FD2182"/>
    <w:rsid w:val="00FD224B"/>
    <w:rsid w:val="00FD24F9"/>
    <w:rsid w:val="00FD7489"/>
    <w:rsid w:val="00FD7D09"/>
    <w:rsid w:val="00FE375E"/>
    <w:rsid w:val="00FE3DCF"/>
    <w:rsid w:val="00FE48ED"/>
    <w:rsid w:val="00FF1E44"/>
    <w:rsid w:val="00FF6695"/>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BF2F"/>
  <w15:docId w15:val="{186DBD46-FC63-43FB-A530-DE31ED2E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7659B"/>
    <w:pPr>
      <w:widowControl w:val="0"/>
      <w:autoSpaceDE w:val="0"/>
      <w:autoSpaceDN w:val="0"/>
      <w:spacing w:after="0" w:line="240" w:lineRule="auto"/>
      <w:ind w:left="262"/>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DBD"/>
    <w:pPr>
      <w:spacing w:after="0" w:line="240" w:lineRule="auto"/>
    </w:pPr>
  </w:style>
  <w:style w:type="paragraph" w:styleId="Header">
    <w:name w:val="header"/>
    <w:basedOn w:val="Normal"/>
    <w:link w:val="HeaderChar"/>
    <w:uiPriority w:val="99"/>
    <w:unhideWhenUsed/>
    <w:rsid w:val="0094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B5"/>
  </w:style>
  <w:style w:type="paragraph" w:styleId="Footer">
    <w:name w:val="footer"/>
    <w:basedOn w:val="Normal"/>
    <w:link w:val="FooterChar"/>
    <w:uiPriority w:val="99"/>
    <w:unhideWhenUsed/>
    <w:rsid w:val="0094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B5"/>
  </w:style>
  <w:style w:type="table" w:styleId="TableGrid">
    <w:name w:val="Table Grid"/>
    <w:basedOn w:val="TableNormal"/>
    <w:uiPriority w:val="59"/>
    <w:rsid w:val="00C7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70BD"/>
    <w:pPr>
      <w:ind w:left="720"/>
      <w:contextualSpacing/>
    </w:pPr>
  </w:style>
  <w:style w:type="paragraph" w:styleId="BalloonText">
    <w:name w:val="Balloon Text"/>
    <w:basedOn w:val="Normal"/>
    <w:link w:val="BalloonTextChar"/>
    <w:uiPriority w:val="99"/>
    <w:semiHidden/>
    <w:unhideWhenUsed/>
    <w:rsid w:val="00A10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01"/>
    <w:rPr>
      <w:rFonts w:ascii="Tahoma" w:hAnsi="Tahoma" w:cs="Tahoma"/>
      <w:sz w:val="16"/>
      <w:szCs w:val="16"/>
    </w:rPr>
  </w:style>
  <w:style w:type="numbering" w:customStyle="1" w:styleId="NoList1">
    <w:name w:val="No List1"/>
    <w:next w:val="NoList"/>
    <w:uiPriority w:val="99"/>
    <w:semiHidden/>
    <w:unhideWhenUsed/>
    <w:rsid w:val="00A10901"/>
  </w:style>
  <w:style w:type="paragraph" w:styleId="BodyText">
    <w:name w:val="Body Text"/>
    <w:basedOn w:val="Normal"/>
    <w:link w:val="BodyTextChar"/>
    <w:uiPriority w:val="1"/>
    <w:qFormat/>
    <w:rsid w:val="00A26D34"/>
    <w:pPr>
      <w:widowControl w:val="0"/>
      <w:autoSpaceDE w:val="0"/>
      <w:autoSpaceDN w:val="0"/>
      <w:spacing w:after="0" w:line="240" w:lineRule="auto"/>
    </w:pPr>
    <w:rPr>
      <w:rFonts w:ascii="Arial" w:eastAsia="Arial" w:hAnsi="Arial" w:cs="Arial"/>
      <w:sz w:val="27"/>
      <w:szCs w:val="27"/>
    </w:rPr>
  </w:style>
  <w:style w:type="character" w:customStyle="1" w:styleId="BodyTextChar">
    <w:name w:val="Body Text Char"/>
    <w:basedOn w:val="DefaultParagraphFont"/>
    <w:link w:val="BodyText"/>
    <w:uiPriority w:val="1"/>
    <w:rsid w:val="00A26D34"/>
    <w:rPr>
      <w:rFonts w:ascii="Arial" w:eastAsia="Arial" w:hAnsi="Arial" w:cs="Arial"/>
      <w:sz w:val="27"/>
      <w:szCs w:val="27"/>
    </w:rPr>
  </w:style>
  <w:style w:type="character" w:customStyle="1" w:styleId="Heading1Char">
    <w:name w:val="Heading 1 Char"/>
    <w:basedOn w:val="DefaultParagraphFont"/>
    <w:link w:val="Heading1"/>
    <w:uiPriority w:val="1"/>
    <w:rsid w:val="00D7659B"/>
    <w:rPr>
      <w:rFonts w:ascii="Arial" w:eastAsia="Arial" w:hAnsi="Arial" w:cs="Arial"/>
      <w:b/>
      <w:bCs/>
      <w:sz w:val="28"/>
      <w:szCs w:val="28"/>
    </w:rPr>
  </w:style>
  <w:style w:type="paragraph" w:styleId="NormalWeb">
    <w:name w:val="Normal (Web)"/>
    <w:basedOn w:val="Normal"/>
    <w:uiPriority w:val="99"/>
    <w:unhideWhenUsed/>
    <w:rsid w:val="003C5CBE"/>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C522B"/>
    <w:rPr>
      <w:sz w:val="16"/>
      <w:szCs w:val="16"/>
    </w:rPr>
  </w:style>
  <w:style w:type="paragraph" w:styleId="CommentText">
    <w:name w:val="annotation text"/>
    <w:basedOn w:val="Normal"/>
    <w:link w:val="CommentTextChar"/>
    <w:uiPriority w:val="99"/>
    <w:semiHidden/>
    <w:unhideWhenUsed/>
    <w:rsid w:val="006C522B"/>
    <w:pPr>
      <w:spacing w:line="240" w:lineRule="auto"/>
    </w:pPr>
    <w:rPr>
      <w:sz w:val="20"/>
      <w:szCs w:val="20"/>
    </w:rPr>
  </w:style>
  <w:style w:type="character" w:customStyle="1" w:styleId="CommentTextChar">
    <w:name w:val="Comment Text Char"/>
    <w:basedOn w:val="DefaultParagraphFont"/>
    <w:link w:val="CommentText"/>
    <w:uiPriority w:val="99"/>
    <w:semiHidden/>
    <w:rsid w:val="006C522B"/>
    <w:rPr>
      <w:sz w:val="20"/>
      <w:szCs w:val="20"/>
    </w:rPr>
  </w:style>
  <w:style w:type="paragraph" w:styleId="CommentSubject">
    <w:name w:val="annotation subject"/>
    <w:basedOn w:val="CommentText"/>
    <w:next w:val="CommentText"/>
    <w:link w:val="CommentSubjectChar"/>
    <w:uiPriority w:val="99"/>
    <w:semiHidden/>
    <w:unhideWhenUsed/>
    <w:rsid w:val="006C522B"/>
    <w:rPr>
      <w:b/>
      <w:bCs/>
    </w:rPr>
  </w:style>
  <w:style w:type="character" w:customStyle="1" w:styleId="CommentSubjectChar">
    <w:name w:val="Comment Subject Char"/>
    <w:basedOn w:val="CommentTextChar"/>
    <w:link w:val="CommentSubject"/>
    <w:uiPriority w:val="99"/>
    <w:semiHidden/>
    <w:rsid w:val="006C522B"/>
    <w:rPr>
      <w:b/>
      <w:bCs/>
      <w:sz w:val="20"/>
      <w:szCs w:val="20"/>
    </w:rPr>
  </w:style>
  <w:style w:type="character" w:customStyle="1" w:styleId="markedcontent">
    <w:name w:val="markedcontent"/>
    <w:basedOn w:val="DefaultParagraphFont"/>
    <w:rsid w:val="0090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2962">
      <w:bodyDiv w:val="1"/>
      <w:marLeft w:val="0"/>
      <w:marRight w:val="0"/>
      <w:marTop w:val="0"/>
      <w:marBottom w:val="0"/>
      <w:divBdr>
        <w:top w:val="none" w:sz="0" w:space="0" w:color="auto"/>
        <w:left w:val="none" w:sz="0" w:space="0" w:color="auto"/>
        <w:bottom w:val="none" w:sz="0" w:space="0" w:color="auto"/>
        <w:right w:val="none" w:sz="0" w:space="0" w:color="auto"/>
      </w:divBdr>
      <w:divsChild>
        <w:div w:id="1630553426">
          <w:marLeft w:val="0"/>
          <w:marRight w:val="0"/>
          <w:marTop w:val="0"/>
          <w:marBottom w:val="0"/>
          <w:divBdr>
            <w:top w:val="none" w:sz="0" w:space="0" w:color="auto"/>
            <w:left w:val="none" w:sz="0" w:space="0" w:color="auto"/>
            <w:bottom w:val="none" w:sz="0" w:space="0" w:color="auto"/>
            <w:right w:val="none" w:sz="0" w:space="0" w:color="auto"/>
          </w:divBdr>
          <w:divsChild>
            <w:div w:id="1029338957">
              <w:marLeft w:val="0"/>
              <w:marRight w:val="0"/>
              <w:marTop w:val="0"/>
              <w:marBottom w:val="0"/>
              <w:divBdr>
                <w:top w:val="none" w:sz="0" w:space="0" w:color="auto"/>
                <w:left w:val="none" w:sz="0" w:space="0" w:color="auto"/>
                <w:bottom w:val="none" w:sz="0" w:space="0" w:color="auto"/>
                <w:right w:val="none" w:sz="0" w:space="0" w:color="auto"/>
              </w:divBdr>
              <w:divsChild>
                <w:div w:id="9805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81739">
      <w:bodyDiv w:val="1"/>
      <w:marLeft w:val="0"/>
      <w:marRight w:val="0"/>
      <w:marTop w:val="0"/>
      <w:marBottom w:val="0"/>
      <w:divBdr>
        <w:top w:val="none" w:sz="0" w:space="0" w:color="auto"/>
        <w:left w:val="none" w:sz="0" w:space="0" w:color="auto"/>
        <w:bottom w:val="none" w:sz="0" w:space="0" w:color="auto"/>
        <w:right w:val="none" w:sz="0" w:space="0" w:color="auto"/>
      </w:divBdr>
    </w:div>
    <w:div w:id="293567327">
      <w:bodyDiv w:val="1"/>
      <w:marLeft w:val="0"/>
      <w:marRight w:val="0"/>
      <w:marTop w:val="0"/>
      <w:marBottom w:val="0"/>
      <w:divBdr>
        <w:top w:val="none" w:sz="0" w:space="0" w:color="auto"/>
        <w:left w:val="none" w:sz="0" w:space="0" w:color="auto"/>
        <w:bottom w:val="none" w:sz="0" w:space="0" w:color="auto"/>
        <w:right w:val="none" w:sz="0" w:space="0" w:color="auto"/>
      </w:divBdr>
    </w:div>
    <w:div w:id="345332649">
      <w:bodyDiv w:val="1"/>
      <w:marLeft w:val="0"/>
      <w:marRight w:val="0"/>
      <w:marTop w:val="0"/>
      <w:marBottom w:val="0"/>
      <w:divBdr>
        <w:top w:val="none" w:sz="0" w:space="0" w:color="auto"/>
        <w:left w:val="none" w:sz="0" w:space="0" w:color="auto"/>
        <w:bottom w:val="none" w:sz="0" w:space="0" w:color="auto"/>
        <w:right w:val="none" w:sz="0" w:space="0" w:color="auto"/>
      </w:divBdr>
      <w:divsChild>
        <w:div w:id="2112624272">
          <w:marLeft w:val="0"/>
          <w:marRight w:val="0"/>
          <w:marTop w:val="0"/>
          <w:marBottom w:val="0"/>
          <w:divBdr>
            <w:top w:val="none" w:sz="0" w:space="0" w:color="auto"/>
            <w:left w:val="none" w:sz="0" w:space="0" w:color="auto"/>
            <w:bottom w:val="none" w:sz="0" w:space="0" w:color="auto"/>
            <w:right w:val="none" w:sz="0" w:space="0" w:color="auto"/>
          </w:divBdr>
        </w:div>
      </w:divsChild>
    </w:div>
    <w:div w:id="417216512">
      <w:bodyDiv w:val="1"/>
      <w:marLeft w:val="0"/>
      <w:marRight w:val="0"/>
      <w:marTop w:val="0"/>
      <w:marBottom w:val="0"/>
      <w:divBdr>
        <w:top w:val="none" w:sz="0" w:space="0" w:color="auto"/>
        <w:left w:val="none" w:sz="0" w:space="0" w:color="auto"/>
        <w:bottom w:val="none" w:sz="0" w:space="0" w:color="auto"/>
        <w:right w:val="none" w:sz="0" w:space="0" w:color="auto"/>
      </w:divBdr>
    </w:div>
    <w:div w:id="500118487">
      <w:bodyDiv w:val="1"/>
      <w:marLeft w:val="0"/>
      <w:marRight w:val="0"/>
      <w:marTop w:val="0"/>
      <w:marBottom w:val="0"/>
      <w:divBdr>
        <w:top w:val="none" w:sz="0" w:space="0" w:color="auto"/>
        <w:left w:val="none" w:sz="0" w:space="0" w:color="auto"/>
        <w:bottom w:val="none" w:sz="0" w:space="0" w:color="auto"/>
        <w:right w:val="none" w:sz="0" w:space="0" w:color="auto"/>
      </w:divBdr>
      <w:divsChild>
        <w:div w:id="810288766">
          <w:marLeft w:val="0"/>
          <w:marRight w:val="0"/>
          <w:marTop w:val="0"/>
          <w:marBottom w:val="0"/>
          <w:divBdr>
            <w:top w:val="none" w:sz="0" w:space="0" w:color="auto"/>
            <w:left w:val="none" w:sz="0" w:space="0" w:color="auto"/>
            <w:bottom w:val="none" w:sz="0" w:space="0" w:color="auto"/>
            <w:right w:val="none" w:sz="0" w:space="0" w:color="auto"/>
          </w:divBdr>
          <w:divsChild>
            <w:div w:id="395203024">
              <w:marLeft w:val="0"/>
              <w:marRight w:val="0"/>
              <w:marTop w:val="0"/>
              <w:marBottom w:val="0"/>
              <w:divBdr>
                <w:top w:val="none" w:sz="0" w:space="0" w:color="auto"/>
                <w:left w:val="none" w:sz="0" w:space="0" w:color="auto"/>
                <w:bottom w:val="none" w:sz="0" w:space="0" w:color="auto"/>
                <w:right w:val="none" w:sz="0" w:space="0" w:color="auto"/>
              </w:divBdr>
              <w:divsChild>
                <w:div w:id="139075333">
                  <w:marLeft w:val="0"/>
                  <w:marRight w:val="0"/>
                  <w:marTop w:val="0"/>
                  <w:marBottom w:val="0"/>
                  <w:divBdr>
                    <w:top w:val="none" w:sz="0" w:space="0" w:color="auto"/>
                    <w:left w:val="none" w:sz="0" w:space="0" w:color="auto"/>
                    <w:bottom w:val="none" w:sz="0" w:space="0" w:color="auto"/>
                    <w:right w:val="none" w:sz="0" w:space="0" w:color="auto"/>
                  </w:divBdr>
                  <w:divsChild>
                    <w:div w:id="19555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5532">
      <w:bodyDiv w:val="1"/>
      <w:marLeft w:val="0"/>
      <w:marRight w:val="0"/>
      <w:marTop w:val="0"/>
      <w:marBottom w:val="0"/>
      <w:divBdr>
        <w:top w:val="none" w:sz="0" w:space="0" w:color="auto"/>
        <w:left w:val="none" w:sz="0" w:space="0" w:color="auto"/>
        <w:bottom w:val="none" w:sz="0" w:space="0" w:color="auto"/>
        <w:right w:val="none" w:sz="0" w:space="0" w:color="auto"/>
      </w:divBdr>
    </w:div>
    <w:div w:id="544607128">
      <w:bodyDiv w:val="1"/>
      <w:marLeft w:val="0"/>
      <w:marRight w:val="0"/>
      <w:marTop w:val="0"/>
      <w:marBottom w:val="0"/>
      <w:divBdr>
        <w:top w:val="none" w:sz="0" w:space="0" w:color="auto"/>
        <w:left w:val="none" w:sz="0" w:space="0" w:color="auto"/>
        <w:bottom w:val="none" w:sz="0" w:space="0" w:color="auto"/>
        <w:right w:val="none" w:sz="0" w:space="0" w:color="auto"/>
      </w:divBdr>
      <w:divsChild>
        <w:div w:id="215700780">
          <w:marLeft w:val="0"/>
          <w:marRight w:val="0"/>
          <w:marTop w:val="0"/>
          <w:marBottom w:val="0"/>
          <w:divBdr>
            <w:top w:val="none" w:sz="0" w:space="0" w:color="auto"/>
            <w:left w:val="none" w:sz="0" w:space="0" w:color="auto"/>
            <w:bottom w:val="none" w:sz="0" w:space="0" w:color="auto"/>
            <w:right w:val="none" w:sz="0" w:space="0" w:color="auto"/>
          </w:divBdr>
          <w:divsChild>
            <w:div w:id="440094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03458">
      <w:bodyDiv w:val="1"/>
      <w:marLeft w:val="0"/>
      <w:marRight w:val="0"/>
      <w:marTop w:val="0"/>
      <w:marBottom w:val="0"/>
      <w:divBdr>
        <w:top w:val="none" w:sz="0" w:space="0" w:color="auto"/>
        <w:left w:val="none" w:sz="0" w:space="0" w:color="auto"/>
        <w:bottom w:val="none" w:sz="0" w:space="0" w:color="auto"/>
        <w:right w:val="none" w:sz="0" w:space="0" w:color="auto"/>
      </w:divBdr>
    </w:div>
    <w:div w:id="872351424">
      <w:bodyDiv w:val="1"/>
      <w:marLeft w:val="0"/>
      <w:marRight w:val="0"/>
      <w:marTop w:val="0"/>
      <w:marBottom w:val="0"/>
      <w:divBdr>
        <w:top w:val="none" w:sz="0" w:space="0" w:color="auto"/>
        <w:left w:val="none" w:sz="0" w:space="0" w:color="auto"/>
        <w:bottom w:val="none" w:sz="0" w:space="0" w:color="auto"/>
        <w:right w:val="none" w:sz="0" w:space="0" w:color="auto"/>
      </w:divBdr>
      <w:divsChild>
        <w:div w:id="56320342">
          <w:marLeft w:val="0"/>
          <w:marRight w:val="0"/>
          <w:marTop w:val="0"/>
          <w:marBottom w:val="0"/>
          <w:divBdr>
            <w:top w:val="none" w:sz="0" w:space="0" w:color="auto"/>
            <w:left w:val="none" w:sz="0" w:space="0" w:color="auto"/>
            <w:bottom w:val="none" w:sz="0" w:space="0" w:color="auto"/>
            <w:right w:val="none" w:sz="0" w:space="0" w:color="auto"/>
          </w:divBdr>
          <w:divsChild>
            <w:div w:id="1267033302">
              <w:marLeft w:val="0"/>
              <w:marRight w:val="0"/>
              <w:marTop w:val="0"/>
              <w:marBottom w:val="0"/>
              <w:divBdr>
                <w:top w:val="none" w:sz="0" w:space="0" w:color="auto"/>
                <w:left w:val="none" w:sz="0" w:space="0" w:color="auto"/>
                <w:bottom w:val="none" w:sz="0" w:space="0" w:color="auto"/>
                <w:right w:val="none" w:sz="0" w:space="0" w:color="auto"/>
              </w:divBdr>
              <w:divsChild>
                <w:div w:id="548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6555">
          <w:marLeft w:val="0"/>
          <w:marRight w:val="0"/>
          <w:marTop w:val="0"/>
          <w:marBottom w:val="0"/>
          <w:divBdr>
            <w:top w:val="none" w:sz="0" w:space="0" w:color="auto"/>
            <w:left w:val="none" w:sz="0" w:space="0" w:color="auto"/>
            <w:bottom w:val="none" w:sz="0" w:space="0" w:color="auto"/>
            <w:right w:val="none" w:sz="0" w:space="0" w:color="auto"/>
          </w:divBdr>
          <w:divsChild>
            <w:div w:id="619725533">
              <w:marLeft w:val="0"/>
              <w:marRight w:val="0"/>
              <w:marTop w:val="0"/>
              <w:marBottom w:val="0"/>
              <w:divBdr>
                <w:top w:val="none" w:sz="0" w:space="0" w:color="auto"/>
                <w:left w:val="none" w:sz="0" w:space="0" w:color="auto"/>
                <w:bottom w:val="none" w:sz="0" w:space="0" w:color="auto"/>
                <w:right w:val="none" w:sz="0" w:space="0" w:color="auto"/>
              </w:divBdr>
              <w:divsChild>
                <w:div w:id="846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9527">
      <w:bodyDiv w:val="1"/>
      <w:marLeft w:val="0"/>
      <w:marRight w:val="0"/>
      <w:marTop w:val="0"/>
      <w:marBottom w:val="0"/>
      <w:divBdr>
        <w:top w:val="none" w:sz="0" w:space="0" w:color="auto"/>
        <w:left w:val="none" w:sz="0" w:space="0" w:color="auto"/>
        <w:bottom w:val="none" w:sz="0" w:space="0" w:color="auto"/>
        <w:right w:val="none" w:sz="0" w:space="0" w:color="auto"/>
      </w:divBdr>
    </w:div>
    <w:div w:id="1228341483">
      <w:bodyDiv w:val="1"/>
      <w:marLeft w:val="0"/>
      <w:marRight w:val="0"/>
      <w:marTop w:val="0"/>
      <w:marBottom w:val="0"/>
      <w:divBdr>
        <w:top w:val="none" w:sz="0" w:space="0" w:color="auto"/>
        <w:left w:val="none" w:sz="0" w:space="0" w:color="auto"/>
        <w:bottom w:val="none" w:sz="0" w:space="0" w:color="auto"/>
        <w:right w:val="none" w:sz="0" w:space="0" w:color="auto"/>
      </w:divBdr>
    </w:div>
    <w:div w:id="1256522155">
      <w:bodyDiv w:val="1"/>
      <w:marLeft w:val="0"/>
      <w:marRight w:val="0"/>
      <w:marTop w:val="0"/>
      <w:marBottom w:val="0"/>
      <w:divBdr>
        <w:top w:val="none" w:sz="0" w:space="0" w:color="auto"/>
        <w:left w:val="none" w:sz="0" w:space="0" w:color="auto"/>
        <w:bottom w:val="none" w:sz="0" w:space="0" w:color="auto"/>
        <w:right w:val="none" w:sz="0" w:space="0" w:color="auto"/>
      </w:divBdr>
      <w:divsChild>
        <w:div w:id="1169170730">
          <w:marLeft w:val="150"/>
          <w:marRight w:val="0"/>
          <w:marTop w:val="0"/>
          <w:marBottom w:val="0"/>
          <w:divBdr>
            <w:top w:val="none" w:sz="0" w:space="0" w:color="auto"/>
            <w:left w:val="none" w:sz="0" w:space="0" w:color="auto"/>
            <w:bottom w:val="none" w:sz="0" w:space="0" w:color="auto"/>
            <w:right w:val="none" w:sz="0" w:space="0" w:color="auto"/>
          </w:divBdr>
          <w:divsChild>
            <w:div w:id="1059935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0575286">
      <w:bodyDiv w:val="1"/>
      <w:marLeft w:val="0"/>
      <w:marRight w:val="0"/>
      <w:marTop w:val="0"/>
      <w:marBottom w:val="0"/>
      <w:divBdr>
        <w:top w:val="none" w:sz="0" w:space="0" w:color="auto"/>
        <w:left w:val="none" w:sz="0" w:space="0" w:color="auto"/>
        <w:bottom w:val="none" w:sz="0" w:space="0" w:color="auto"/>
        <w:right w:val="none" w:sz="0" w:space="0" w:color="auto"/>
      </w:divBdr>
    </w:div>
    <w:div w:id="1593929109">
      <w:bodyDiv w:val="1"/>
      <w:marLeft w:val="0"/>
      <w:marRight w:val="0"/>
      <w:marTop w:val="0"/>
      <w:marBottom w:val="0"/>
      <w:divBdr>
        <w:top w:val="none" w:sz="0" w:space="0" w:color="auto"/>
        <w:left w:val="none" w:sz="0" w:space="0" w:color="auto"/>
        <w:bottom w:val="none" w:sz="0" w:space="0" w:color="auto"/>
        <w:right w:val="none" w:sz="0" w:space="0" w:color="auto"/>
      </w:divBdr>
      <w:divsChild>
        <w:div w:id="800269827">
          <w:marLeft w:val="0"/>
          <w:marRight w:val="0"/>
          <w:marTop w:val="0"/>
          <w:marBottom w:val="0"/>
          <w:divBdr>
            <w:top w:val="none" w:sz="0" w:space="0" w:color="auto"/>
            <w:left w:val="none" w:sz="0" w:space="0" w:color="auto"/>
            <w:bottom w:val="none" w:sz="0" w:space="0" w:color="auto"/>
            <w:right w:val="none" w:sz="0" w:space="0" w:color="auto"/>
          </w:divBdr>
          <w:divsChild>
            <w:div w:id="101460326">
              <w:marLeft w:val="0"/>
              <w:marRight w:val="0"/>
              <w:marTop w:val="0"/>
              <w:marBottom w:val="0"/>
              <w:divBdr>
                <w:top w:val="none" w:sz="0" w:space="0" w:color="auto"/>
                <w:left w:val="none" w:sz="0" w:space="0" w:color="auto"/>
                <w:bottom w:val="none" w:sz="0" w:space="0" w:color="auto"/>
                <w:right w:val="none" w:sz="0" w:space="0" w:color="auto"/>
              </w:divBdr>
              <w:divsChild>
                <w:div w:id="7752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2649">
      <w:bodyDiv w:val="1"/>
      <w:marLeft w:val="0"/>
      <w:marRight w:val="0"/>
      <w:marTop w:val="0"/>
      <w:marBottom w:val="0"/>
      <w:divBdr>
        <w:top w:val="none" w:sz="0" w:space="0" w:color="auto"/>
        <w:left w:val="none" w:sz="0" w:space="0" w:color="auto"/>
        <w:bottom w:val="none" w:sz="0" w:space="0" w:color="auto"/>
        <w:right w:val="none" w:sz="0" w:space="0" w:color="auto"/>
      </w:divBdr>
      <w:divsChild>
        <w:div w:id="806168538">
          <w:marLeft w:val="0"/>
          <w:marRight w:val="0"/>
          <w:marTop w:val="0"/>
          <w:marBottom w:val="0"/>
          <w:divBdr>
            <w:top w:val="none" w:sz="0" w:space="0" w:color="auto"/>
            <w:left w:val="none" w:sz="0" w:space="0" w:color="auto"/>
            <w:bottom w:val="none" w:sz="0" w:space="0" w:color="auto"/>
            <w:right w:val="none" w:sz="0" w:space="0" w:color="auto"/>
          </w:divBdr>
          <w:divsChild>
            <w:div w:id="1594044507">
              <w:marLeft w:val="0"/>
              <w:marRight w:val="0"/>
              <w:marTop w:val="0"/>
              <w:marBottom w:val="0"/>
              <w:divBdr>
                <w:top w:val="none" w:sz="0" w:space="0" w:color="auto"/>
                <w:left w:val="none" w:sz="0" w:space="0" w:color="auto"/>
                <w:bottom w:val="none" w:sz="0" w:space="0" w:color="auto"/>
                <w:right w:val="none" w:sz="0" w:space="0" w:color="auto"/>
              </w:divBdr>
              <w:divsChild>
                <w:div w:id="330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490">
      <w:bodyDiv w:val="1"/>
      <w:marLeft w:val="0"/>
      <w:marRight w:val="0"/>
      <w:marTop w:val="0"/>
      <w:marBottom w:val="0"/>
      <w:divBdr>
        <w:top w:val="none" w:sz="0" w:space="0" w:color="auto"/>
        <w:left w:val="none" w:sz="0" w:space="0" w:color="auto"/>
        <w:bottom w:val="none" w:sz="0" w:space="0" w:color="auto"/>
        <w:right w:val="none" w:sz="0" w:space="0" w:color="auto"/>
      </w:divBdr>
      <w:divsChild>
        <w:div w:id="1198200469">
          <w:marLeft w:val="0"/>
          <w:marRight w:val="0"/>
          <w:marTop w:val="0"/>
          <w:marBottom w:val="0"/>
          <w:divBdr>
            <w:top w:val="none" w:sz="0" w:space="0" w:color="auto"/>
            <w:left w:val="none" w:sz="0" w:space="0" w:color="auto"/>
            <w:bottom w:val="none" w:sz="0" w:space="0" w:color="auto"/>
            <w:right w:val="none" w:sz="0" w:space="0" w:color="auto"/>
          </w:divBdr>
          <w:divsChild>
            <w:div w:id="1211262848">
              <w:marLeft w:val="0"/>
              <w:marRight w:val="0"/>
              <w:marTop w:val="0"/>
              <w:marBottom w:val="0"/>
              <w:divBdr>
                <w:top w:val="none" w:sz="0" w:space="0" w:color="auto"/>
                <w:left w:val="none" w:sz="0" w:space="0" w:color="auto"/>
                <w:bottom w:val="none" w:sz="0" w:space="0" w:color="auto"/>
                <w:right w:val="none" w:sz="0" w:space="0" w:color="auto"/>
              </w:divBdr>
              <w:divsChild>
                <w:div w:id="757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4015">
      <w:bodyDiv w:val="1"/>
      <w:marLeft w:val="0"/>
      <w:marRight w:val="0"/>
      <w:marTop w:val="0"/>
      <w:marBottom w:val="0"/>
      <w:divBdr>
        <w:top w:val="none" w:sz="0" w:space="0" w:color="auto"/>
        <w:left w:val="none" w:sz="0" w:space="0" w:color="auto"/>
        <w:bottom w:val="none" w:sz="0" w:space="0" w:color="auto"/>
        <w:right w:val="none" w:sz="0" w:space="0" w:color="auto"/>
      </w:divBdr>
      <w:divsChild>
        <w:div w:id="162862864">
          <w:marLeft w:val="0"/>
          <w:marRight w:val="0"/>
          <w:marTop w:val="0"/>
          <w:marBottom w:val="0"/>
          <w:divBdr>
            <w:top w:val="none" w:sz="0" w:space="0" w:color="auto"/>
            <w:left w:val="none" w:sz="0" w:space="0" w:color="auto"/>
            <w:bottom w:val="none" w:sz="0" w:space="0" w:color="auto"/>
            <w:right w:val="none" w:sz="0" w:space="0" w:color="auto"/>
          </w:divBdr>
          <w:divsChild>
            <w:div w:id="637417826">
              <w:marLeft w:val="0"/>
              <w:marRight w:val="0"/>
              <w:marTop w:val="0"/>
              <w:marBottom w:val="0"/>
              <w:divBdr>
                <w:top w:val="none" w:sz="0" w:space="0" w:color="auto"/>
                <w:left w:val="none" w:sz="0" w:space="0" w:color="auto"/>
                <w:bottom w:val="none" w:sz="0" w:space="0" w:color="auto"/>
                <w:right w:val="none" w:sz="0" w:space="0" w:color="auto"/>
              </w:divBdr>
              <w:divsChild>
                <w:div w:id="1922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548">
      <w:bodyDiv w:val="1"/>
      <w:marLeft w:val="0"/>
      <w:marRight w:val="0"/>
      <w:marTop w:val="0"/>
      <w:marBottom w:val="0"/>
      <w:divBdr>
        <w:top w:val="none" w:sz="0" w:space="0" w:color="auto"/>
        <w:left w:val="none" w:sz="0" w:space="0" w:color="auto"/>
        <w:bottom w:val="none" w:sz="0" w:space="0" w:color="auto"/>
        <w:right w:val="none" w:sz="0" w:space="0" w:color="auto"/>
      </w:divBdr>
    </w:div>
    <w:div w:id="2065591836">
      <w:bodyDiv w:val="1"/>
      <w:marLeft w:val="0"/>
      <w:marRight w:val="0"/>
      <w:marTop w:val="0"/>
      <w:marBottom w:val="0"/>
      <w:divBdr>
        <w:top w:val="none" w:sz="0" w:space="0" w:color="auto"/>
        <w:left w:val="none" w:sz="0" w:space="0" w:color="auto"/>
        <w:bottom w:val="none" w:sz="0" w:space="0" w:color="auto"/>
        <w:right w:val="none" w:sz="0" w:space="0" w:color="auto"/>
      </w:divBdr>
      <w:divsChild>
        <w:div w:id="1033916872">
          <w:marLeft w:val="0"/>
          <w:marRight w:val="0"/>
          <w:marTop w:val="0"/>
          <w:marBottom w:val="0"/>
          <w:divBdr>
            <w:top w:val="none" w:sz="0" w:space="0" w:color="auto"/>
            <w:left w:val="none" w:sz="0" w:space="0" w:color="auto"/>
            <w:bottom w:val="none" w:sz="0" w:space="0" w:color="auto"/>
            <w:right w:val="none" w:sz="0" w:space="0" w:color="auto"/>
          </w:divBdr>
          <w:divsChild>
            <w:div w:id="1659504005">
              <w:marLeft w:val="0"/>
              <w:marRight w:val="0"/>
              <w:marTop w:val="0"/>
              <w:marBottom w:val="0"/>
              <w:divBdr>
                <w:top w:val="none" w:sz="0" w:space="0" w:color="auto"/>
                <w:left w:val="none" w:sz="0" w:space="0" w:color="auto"/>
                <w:bottom w:val="none" w:sz="0" w:space="0" w:color="auto"/>
                <w:right w:val="none" w:sz="0" w:space="0" w:color="auto"/>
              </w:divBdr>
              <w:divsChild>
                <w:div w:id="19944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129">
      <w:bodyDiv w:val="1"/>
      <w:marLeft w:val="0"/>
      <w:marRight w:val="0"/>
      <w:marTop w:val="0"/>
      <w:marBottom w:val="0"/>
      <w:divBdr>
        <w:top w:val="none" w:sz="0" w:space="0" w:color="auto"/>
        <w:left w:val="none" w:sz="0" w:space="0" w:color="auto"/>
        <w:bottom w:val="none" w:sz="0" w:space="0" w:color="auto"/>
        <w:right w:val="none" w:sz="0" w:space="0" w:color="auto"/>
      </w:divBdr>
      <w:divsChild>
        <w:div w:id="1227296682">
          <w:marLeft w:val="0"/>
          <w:marRight w:val="0"/>
          <w:marTop w:val="0"/>
          <w:marBottom w:val="0"/>
          <w:divBdr>
            <w:top w:val="none" w:sz="0" w:space="0" w:color="auto"/>
            <w:left w:val="none" w:sz="0" w:space="0" w:color="auto"/>
            <w:bottom w:val="none" w:sz="0" w:space="0" w:color="auto"/>
            <w:right w:val="none" w:sz="0" w:space="0" w:color="auto"/>
          </w:divBdr>
          <w:divsChild>
            <w:div w:id="1580552573">
              <w:marLeft w:val="0"/>
              <w:marRight w:val="0"/>
              <w:marTop w:val="0"/>
              <w:marBottom w:val="0"/>
              <w:divBdr>
                <w:top w:val="none" w:sz="0" w:space="0" w:color="auto"/>
                <w:left w:val="none" w:sz="0" w:space="0" w:color="auto"/>
                <w:bottom w:val="none" w:sz="0" w:space="0" w:color="auto"/>
                <w:right w:val="none" w:sz="0" w:space="0" w:color="auto"/>
              </w:divBdr>
              <w:divsChild>
                <w:div w:id="13394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5EA0-E99A-41F0-B1F5-11423A64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dc:creator>
  <cp:keywords/>
  <dc:description/>
  <cp:lastModifiedBy>samuel kisika</cp:lastModifiedBy>
  <cp:revision>2</cp:revision>
  <cp:lastPrinted>2023-03-21T15:30:00Z</cp:lastPrinted>
  <dcterms:created xsi:type="dcterms:W3CDTF">2023-04-24T12:07:00Z</dcterms:created>
  <dcterms:modified xsi:type="dcterms:W3CDTF">2023-04-24T12:07:00Z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c200eaa23b18027e6d34d134440a0a79002189da4f5c1539018803b720adcb1e</vt:lpwstr>
  </property>
</Properties>
</file>