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9B" w:rsidRPr="00D3680F" w:rsidRDefault="00115D9B" w:rsidP="00115D9B">
      <w:pPr>
        <w:spacing w:after="120" w:line="240" w:lineRule="auto"/>
        <w:jc w:val="center"/>
        <w:rPr>
          <w:rFonts w:ascii="Times New Roman" w:hAnsi="Times New Roman" w:cs="Times New Roman"/>
          <w:b/>
          <w:sz w:val="24"/>
          <w:szCs w:val="24"/>
        </w:rPr>
      </w:pPr>
      <w:r w:rsidRPr="00D3680F">
        <w:rPr>
          <w:rFonts w:ascii="Times New Roman" w:hAnsi="Times New Roman" w:cs="Times New Roman"/>
          <w:b/>
          <w:sz w:val="24"/>
          <w:szCs w:val="24"/>
        </w:rPr>
        <w:t>THE FAMILY PROTECTION BILL, 2023</w:t>
      </w:r>
    </w:p>
    <w:p w:rsidR="00115D9B" w:rsidRPr="00D3680F" w:rsidRDefault="00115D9B" w:rsidP="00115D9B">
      <w:pPr>
        <w:spacing w:after="120" w:line="240" w:lineRule="auto"/>
        <w:jc w:val="center"/>
        <w:rPr>
          <w:rFonts w:ascii="Times New Roman" w:hAnsi="Times New Roman" w:cs="Times New Roman"/>
          <w:b/>
          <w:sz w:val="24"/>
          <w:szCs w:val="24"/>
        </w:rPr>
      </w:pPr>
      <w:r w:rsidRPr="00D3680F">
        <w:rPr>
          <w:rFonts w:ascii="Times New Roman" w:hAnsi="Times New Roman" w:cs="Times New Roman"/>
          <w:b/>
          <w:sz w:val="24"/>
          <w:szCs w:val="24"/>
        </w:rPr>
        <w:t>ARRANGEMENT OF CLAUSES</w:t>
      </w:r>
    </w:p>
    <w:p w:rsidR="00115D9B" w:rsidRPr="00D3680F" w:rsidRDefault="00115D9B" w:rsidP="00115D9B">
      <w:pPr>
        <w:spacing w:after="120" w:line="240" w:lineRule="auto"/>
        <w:rPr>
          <w:rFonts w:ascii="Times New Roman" w:hAnsi="Times New Roman" w:cs="Times New Roman"/>
          <w:iCs/>
          <w:sz w:val="24"/>
          <w:szCs w:val="24"/>
        </w:rPr>
      </w:pPr>
      <w:r w:rsidRPr="00D3680F">
        <w:rPr>
          <w:rFonts w:ascii="Times New Roman" w:hAnsi="Times New Roman" w:cs="Times New Roman"/>
          <w:iCs/>
          <w:sz w:val="24"/>
          <w:szCs w:val="24"/>
        </w:rPr>
        <w:t>Clause</w:t>
      </w:r>
    </w:p>
    <w:p w:rsidR="00115D9B" w:rsidRPr="00D3680F" w:rsidRDefault="00115D9B" w:rsidP="00115D9B">
      <w:pPr>
        <w:spacing w:after="120" w:line="240" w:lineRule="auto"/>
        <w:jc w:val="center"/>
        <w:rPr>
          <w:rFonts w:ascii="Times New Roman" w:hAnsi="Times New Roman" w:cs="Times New Roman"/>
          <w:b/>
          <w:sz w:val="24"/>
          <w:szCs w:val="24"/>
        </w:rPr>
      </w:pPr>
      <w:r w:rsidRPr="00D3680F">
        <w:rPr>
          <w:rFonts w:ascii="Times New Roman" w:hAnsi="Times New Roman" w:cs="Times New Roman"/>
          <w:b/>
          <w:sz w:val="24"/>
          <w:szCs w:val="24"/>
        </w:rPr>
        <w:t>PART I – PRELIMINARY</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1—Short title.</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2— Interpretation.</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3— Provisions of this Act to prevail.</w:t>
      </w:r>
    </w:p>
    <w:p w:rsidR="00115D9B" w:rsidRPr="00D3680F" w:rsidRDefault="00115D9B" w:rsidP="00115D9B">
      <w:pPr>
        <w:spacing w:before="240" w:after="120" w:line="240" w:lineRule="auto"/>
        <w:ind w:firstLine="720"/>
        <w:jc w:val="both"/>
        <w:rPr>
          <w:rFonts w:ascii="Times New Roman" w:hAnsi="Times New Roman" w:cs="Times New Roman"/>
          <w:b/>
          <w:sz w:val="24"/>
          <w:szCs w:val="24"/>
        </w:rPr>
      </w:pPr>
      <w:r w:rsidRPr="00D3680F">
        <w:rPr>
          <w:rFonts w:ascii="Times New Roman" w:hAnsi="Times New Roman" w:cs="Times New Roman"/>
          <w:b/>
          <w:sz w:val="24"/>
          <w:szCs w:val="24"/>
        </w:rPr>
        <w:t xml:space="preserve">PART II – </w:t>
      </w:r>
      <w:r w:rsidRPr="00D3680F">
        <w:rPr>
          <w:rFonts w:ascii="Times New Roman" w:hAnsi="Times New Roman" w:cs="Times New Roman"/>
          <w:b/>
          <w:sz w:val="24"/>
          <w:szCs w:val="24"/>
          <w:lang w:val="en-GB"/>
        </w:rPr>
        <w:t>OBJECTS AND BASIC PRINCIPLES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4 — Objects of the Act.</w:t>
      </w:r>
    </w:p>
    <w:p w:rsidR="00115D9B" w:rsidRPr="00D3680F" w:rsidRDefault="00115D9B" w:rsidP="00115D9B">
      <w:pPr>
        <w:tabs>
          <w:tab w:val="left" w:pos="5490"/>
        </w:tabs>
        <w:spacing w:after="120" w:line="240" w:lineRule="auto"/>
        <w:jc w:val="both"/>
        <w:rPr>
          <w:rFonts w:ascii="Times New Roman" w:hAnsi="Times New Roman" w:cs="Times New Roman"/>
          <w:sz w:val="24"/>
          <w:szCs w:val="24"/>
        </w:rPr>
      </w:pPr>
      <w:r w:rsidRPr="00D3680F">
        <w:rPr>
          <w:rFonts w:ascii="Times New Roman" w:hAnsi="Times New Roman" w:cs="Times New Roman"/>
          <w:sz w:val="24"/>
          <w:szCs w:val="24"/>
        </w:rPr>
        <w:t>5 — Status of family.</w:t>
      </w:r>
    </w:p>
    <w:p w:rsidR="00115D9B" w:rsidRPr="00D3680F" w:rsidRDefault="00115D9B" w:rsidP="00115D9B">
      <w:pPr>
        <w:tabs>
          <w:tab w:val="left" w:pos="5490"/>
        </w:tabs>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6 — Protection of marriage and family.</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7 — Adoption procedures.</w:t>
      </w:r>
    </w:p>
    <w:p w:rsidR="00115D9B" w:rsidRPr="00D3680F" w:rsidRDefault="00115D9B" w:rsidP="00115D9B">
      <w:pPr>
        <w:spacing w:after="120"/>
        <w:rPr>
          <w:rFonts w:ascii="Times New Roman" w:hAnsi="Times New Roman" w:cs="Times New Roman"/>
          <w:sz w:val="24"/>
          <w:szCs w:val="24"/>
        </w:rPr>
      </w:pPr>
      <w:r w:rsidRPr="00D3680F">
        <w:rPr>
          <w:rFonts w:ascii="Times New Roman" w:hAnsi="Times New Roman" w:cs="Times New Roman"/>
          <w:sz w:val="24"/>
          <w:szCs w:val="24"/>
        </w:rPr>
        <w:t>8 — Protection of unborn child.</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9 — Right to succession.</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10— Parental obligations and rights.</w:t>
      </w:r>
    </w:p>
    <w:p w:rsidR="003B238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11— Divorce, annulment and dissolution of marriage.</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 xml:space="preserve">12— </w:t>
      </w:r>
      <w:r w:rsidR="008D75E2" w:rsidRPr="00D3680F">
        <w:rPr>
          <w:rFonts w:ascii="Times New Roman" w:hAnsi="Times New Roman" w:cs="Times New Roman"/>
          <w:sz w:val="24"/>
          <w:szCs w:val="24"/>
        </w:rPr>
        <w:t>Duties and responsibilities of children.</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13— Rights of children to family upbringing.</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14— Human dignity, privacy and personal safety.</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15— Promotion of fair competition in sports.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16—State’s obligation in family protection.</w:t>
      </w:r>
    </w:p>
    <w:p w:rsidR="00115D9B" w:rsidRPr="00D3680F" w:rsidRDefault="00115D9B" w:rsidP="00115D9B">
      <w:pPr>
        <w:spacing w:before="240" w:after="120" w:line="240" w:lineRule="auto"/>
        <w:ind w:firstLine="720"/>
        <w:jc w:val="both"/>
        <w:rPr>
          <w:rFonts w:ascii="Times New Roman" w:hAnsi="Times New Roman" w:cs="Times New Roman"/>
          <w:b/>
          <w:sz w:val="24"/>
          <w:szCs w:val="24"/>
        </w:rPr>
      </w:pPr>
      <w:r w:rsidRPr="00D3680F">
        <w:rPr>
          <w:rFonts w:ascii="Times New Roman" w:hAnsi="Times New Roman" w:cs="Times New Roman"/>
          <w:b/>
          <w:sz w:val="24"/>
          <w:szCs w:val="24"/>
        </w:rPr>
        <w:t xml:space="preserve">PART III – </w:t>
      </w:r>
      <w:r w:rsidRPr="00D3680F">
        <w:rPr>
          <w:rFonts w:ascii="Times New Roman" w:hAnsi="Times New Roman" w:cs="Times New Roman"/>
          <w:b/>
          <w:bCs/>
          <w:sz w:val="24"/>
          <w:szCs w:val="24"/>
          <w:lang w:bidi="en-US"/>
        </w:rPr>
        <w:t xml:space="preserve">PROTECTION OF CHILDREN IN </w:t>
      </w:r>
      <w:r w:rsidR="00515E74" w:rsidRPr="00D3680F">
        <w:rPr>
          <w:rFonts w:ascii="Times New Roman" w:hAnsi="Times New Roman" w:cs="Times New Roman"/>
          <w:b/>
          <w:bCs/>
          <w:sz w:val="24"/>
          <w:szCs w:val="24"/>
          <w:lang w:bidi="en-US"/>
        </w:rPr>
        <w:t xml:space="preserve">INSTITUIONS OF BASIC </w:t>
      </w:r>
      <w:r w:rsidRPr="00D3680F">
        <w:rPr>
          <w:rFonts w:ascii="Times New Roman" w:hAnsi="Times New Roman" w:cs="Times New Roman"/>
          <w:b/>
          <w:bCs/>
          <w:sz w:val="24"/>
          <w:szCs w:val="24"/>
          <w:lang w:bidi="en-US"/>
        </w:rPr>
        <w:t>EDUCATION</w:t>
      </w:r>
    </w:p>
    <w:p w:rsidR="00115D9B" w:rsidRPr="00D3680F" w:rsidRDefault="00115D9B" w:rsidP="00115D9B">
      <w:pPr>
        <w:spacing w:after="120"/>
        <w:rPr>
          <w:rFonts w:ascii="Times New Roman" w:hAnsi="Times New Roman" w:cs="Times New Roman"/>
          <w:sz w:val="24"/>
          <w:szCs w:val="24"/>
        </w:rPr>
      </w:pPr>
      <w:r w:rsidRPr="00D3680F">
        <w:rPr>
          <w:rFonts w:ascii="Times New Roman" w:hAnsi="Times New Roman" w:cs="Times New Roman"/>
          <w:sz w:val="24"/>
          <w:szCs w:val="24"/>
        </w:rPr>
        <w:t>17— Children’s right to basic education.</w:t>
      </w:r>
    </w:p>
    <w:p w:rsidR="00115D9B" w:rsidRPr="00D3680F" w:rsidRDefault="00115D9B" w:rsidP="00115D9B">
      <w:pPr>
        <w:spacing w:after="120" w:line="240" w:lineRule="auto"/>
        <w:ind w:left="567" w:hanging="567"/>
        <w:rPr>
          <w:rFonts w:ascii="Times New Roman" w:hAnsi="Times New Roman" w:cs="Times New Roman"/>
          <w:sz w:val="24"/>
          <w:szCs w:val="24"/>
        </w:rPr>
      </w:pPr>
      <w:r w:rsidRPr="00D3680F">
        <w:rPr>
          <w:rFonts w:ascii="Times New Roman" w:hAnsi="Times New Roman" w:cs="Times New Roman"/>
          <w:sz w:val="24"/>
          <w:szCs w:val="24"/>
        </w:rPr>
        <w:t xml:space="preserve">18— Sex education curriculum for basic education. </w:t>
      </w:r>
    </w:p>
    <w:p w:rsidR="00115D9B" w:rsidRPr="00D3680F" w:rsidRDefault="00115D9B" w:rsidP="00115D9B">
      <w:pPr>
        <w:tabs>
          <w:tab w:val="left" w:pos="3510"/>
        </w:tabs>
        <w:spacing w:after="120" w:line="240" w:lineRule="auto"/>
        <w:ind w:left="567" w:hanging="567"/>
        <w:rPr>
          <w:rFonts w:ascii="Times New Roman" w:hAnsi="Times New Roman" w:cs="Times New Roman"/>
          <w:bCs/>
          <w:sz w:val="24"/>
          <w:szCs w:val="24"/>
          <w:lang w:bidi="en-US"/>
        </w:rPr>
      </w:pPr>
      <w:r w:rsidRPr="00D3680F">
        <w:rPr>
          <w:rFonts w:ascii="Times New Roman" w:hAnsi="Times New Roman" w:cs="Times New Roman"/>
          <w:sz w:val="24"/>
          <w:szCs w:val="24"/>
        </w:rPr>
        <w:lastRenderedPageBreak/>
        <w:t xml:space="preserve">19— Prohibition of </w:t>
      </w:r>
      <w:r w:rsidR="00515E74" w:rsidRPr="00D3680F">
        <w:rPr>
          <w:rFonts w:ascii="Times New Roman" w:hAnsi="Times New Roman" w:cs="Times New Roman"/>
          <w:sz w:val="24"/>
          <w:szCs w:val="24"/>
        </w:rPr>
        <w:t>c</w:t>
      </w:r>
      <w:r w:rsidRPr="00D3680F">
        <w:rPr>
          <w:rFonts w:ascii="Times New Roman" w:hAnsi="Times New Roman" w:cs="Times New Roman"/>
          <w:sz w:val="24"/>
          <w:szCs w:val="24"/>
        </w:rPr>
        <w:t xml:space="preserve">omprehensive </w:t>
      </w:r>
      <w:r w:rsidR="00515E74" w:rsidRPr="00D3680F">
        <w:rPr>
          <w:rFonts w:ascii="Times New Roman" w:hAnsi="Times New Roman" w:cs="Times New Roman"/>
          <w:bCs/>
          <w:sz w:val="24"/>
          <w:szCs w:val="24"/>
          <w:lang w:bidi="en-US"/>
        </w:rPr>
        <w:t>s</w:t>
      </w:r>
      <w:r w:rsidRPr="00D3680F">
        <w:rPr>
          <w:rFonts w:ascii="Times New Roman" w:hAnsi="Times New Roman" w:cs="Times New Roman"/>
          <w:bCs/>
          <w:sz w:val="24"/>
          <w:szCs w:val="24"/>
          <w:lang w:bidi="en-US"/>
        </w:rPr>
        <w:t xml:space="preserve">exuality </w:t>
      </w:r>
      <w:r w:rsidR="00515E74" w:rsidRPr="00D3680F">
        <w:rPr>
          <w:rFonts w:ascii="Times New Roman" w:hAnsi="Times New Roman" w:cs="Times New Roman"/>
          <w:bCs/>
          <w:sz w:val="24"/>
          <w:szCs w:val="24"/>
          <w:lang w:bidi="en-US"/>
        </w:rPr>
        <w:t>e</w:t>
      </w:r>
      <w:r w:rsidRPr="00D3680F">
        <w:rPr>
          <w:rFonts w:ascii="Times New Roman" w:hAnsi="Times New Roman" w:cs="Times New Roman"/>
          <w:bCs/>
          <w:sz w:val="24"/>
          <w:szCs w:val="24"/>
          <w:lang w:bidi="en-US"/>
        </w:rPr>
        <w:t>ducation.</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20— Separate facilities for different sexes.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21— Pronouns to be consistent with sex.</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22—</w:t>
      </w:r>
      <w:r w:rsidR="00515E74" w:rsidRPr="00D3680F">
        <w:rPr>
          <w:rFonts w:ascii="Times New Roman" w:hAnsi="Times New Roman" w:cs="Times New Roman"/>
          <w:sz w:val="24"/>
          <w:szCs w:val="24"/>
        </w:rPr>
        <w:t>F</w:t>
      </w:r>
      <w:r w:rsidRPr="00D3680F">
        <w:rPr>
          <w:rFonts w:ascii="Times New Roman" w:hAnsi="Times New Roman" w:cs="Times New Roman"/>
          <w:sz w:val="24"/>
          <w:szCs w:val="24"/>
        </w:rPr>
        <w:t>air competition in sports.</w:t>
      </w:r>
    </w:p>
    <w:p w:rsidR="00115D9B" w:rsidRPr="00D3680F" w:rsidRDefault="00115D9B" w:rsidP="00115D9B">
      <w:pPr>
        <w:spacing w:after="120" w:line="240" w:lineRule="auto"/>
        <w:jc w:val="center"/>
        <w:rPr>
          <w:rFonts w:ascii="Times New Roman" w:hAnsi="Times New Roman" w:cs="Times New Roman"/>
          <w:b/>
          <w:sz w:val="24"/>
          <w:szCs w:val="24"/>
        </w:rPr>
      </w:pPr>
    </w:p>
    <w:p w:rsidR="00115D9B" w:rsidRPr="00D3680F" w:rsidRDefault="00115D9B" w:rsidP="00115D9B">
      <w:pPr>
        <w:spacing w:after="120" w:line="240" w:lineRule="auto"/>
        <w:ind w:left="2268" w:hanging="1548"/>
        <w:jc w:val="both"/>
        <w:rPr>
          <w:rFonts w:ascii="Times New Roman" w:hAnsi="Times New Roman" w:cs="Times New Roman"/>
          <w:b/>
          <w:sz w:val="24"/>
          <w:szCs w:val="24"/>
        </w:rPr>
      </w:pPr>
      <w:r w:rsidRPr="00D3680F">
        <w:rPr>
          <w:rFonts w:ascii="Times New Roman" w:hAnsi="Times New Roman" w:cs="Times New Roman"/>
          <w:b/>
          <w:sz w:val="24"/>
          <w:szCs w:val="24"/>
        </w:rPr>
        <w:t>PART IV – RIGHT</w:t>
      </w:r>
      <w:r w:rsidR="00515E74" w:rsidRPr="00D3680F">
        <w:rPr>
          <w:rFonts w:ascii="Times New Roman" w:hAnsi="Times New Roman" w:cs="Times New Roman"/>
          <w:b/>
          <w:sz w:val="24"/>
          <w:szCs w:val="24"/>
        </w:rPr>
        <w:t>S</w:t>
      </w:r>
      <w:r w:rsidRPr="00D3680F">
        <w:rPr>
          <w:rFonts w:ascii="Times New Roman" w:hAnsi="Times New Roman" w:cs="Times New Roman"/>
          <w:b/>
          <w:sz w:val="24"/>
          <w:szCs w:val="24"/>
        </w:rPr>
        <w:t xml:space="preserve"> OF PARENTS IN EDUCATION OF THEIR CHILDREN</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 xml:space="preserve">23 — Prior right of parents to choose </w:t>
      </w:r>
      <w:r w:rsidR="00515E74" w:rsidRPr="00D3680F">
        <w:rPr>
          <w:rFonts w:ascii="Times New Roman" w:hAnsi="Times New Roman" w:cs="Times New Roman"/>
          <w:sz w:val="24"/>
          <w:szCs w:val="24"/>
        </w:rPr>
        <w:t xml:space="preserve">the kind </w:t>
      </w:r>
      <w:r w:rsidRPr="00D3680F">
        <w:rPr>
          <w:rFonts w:ascii="Times New Roman" w:hAnsi="Times New Roman" w:cs="Times New Roman"/>
          <w:sz w:val="24"/>
          <w:szCs w:val="24"/>
        </w:rPr>
        <w:t xml:space="preserve">education </w:t>
      </w:r>
      <w:r w:rsidR="00515E74" w:rsidRPr="00D3680F">
        <w:rPr>
          <w:rFonts w:ascii="Times New Roman" w:hAnsi="Times New Roman" w:cs="Times New Roman"/>
          <w:sz w:val="24"/>
          <w:szCs w:val="24"/>
        </w:rPr>
        <w:t xml:space="preserve">to be given to </w:t>
      </w:r>
      <w:r w:rsidRPr="00D3680F">
        <w:rPr>
          <w:rFonts w:ascii="Times New Roman" w:hAnsi="Times New Roman" w:cs="Times New Roman"/>
          <w:sz w:val="24"/>
          <w:szCs w:val="24"/>
        </w:rPr>
        <w:t>their children.</w:t>
      </w:r>
    </w:p>
    <w:p w:rsidR="00115D9B" w:rsidRPr="00D3680F" w:rsidRDefault="00115D9B" w:rsidP="00115D9B">
      <w:pPr>
        <w:pStyle w:val="NoSpacing"/>
        <w:spacing w:after="120"/>
        <w:rPr>
          <w:rFonts w:ascii="Times New Roman" w:hAnsi="Times New Roman" w:cs="Times New Roman"/>
          <w:sz w:val="24"/>
          <w:szCs w:val="24"/>
        </w:rPr>
      </w:pPr>
      <w:r w:rsidRPr="00D3680F">
        <w:rPr>
          <w:rFonts w:ascii="Times New Roman" w:hAnsi="Times New Roman" w:cs="Times New Roman"/>
          <w:sz w:val="24"/>
          <w:szCs w:val="24"/>
        </w:rPr>
        <w:t>24 — Right of parents to access and review specified school records and material.</w:t>
      </w:r>
    </w:p>
    <w:p w:rsidR="00115D9B" w:rsidRPr="00D3680F" w:rsidRDefault="00115D9B" w:rsidP="00115D9B">
      <w:pPr>
        <w:pStyle w:val="NoSpacing"/>
        <w:spacing w:after="120"/>
        <w:rPr>
          <w:rFonts w:ascii="Times New Roman" w:hAnsi="Times New Roman" w:cs="Times New Roman"/>
          <w:bCs/>
          <w:sz w:val="24"/>
          <w:szCs w:val="24"/>
          <w:lang w:bidi="en-US"/>
        </w:rPr>
      </w:pPr>
      <w:r w:rsidRPr="00D3680F">
        <w:rPr>
          <w:rFonts w:ascii="Times New Roman" w:hAnsi="Times New Roman" w:cs="Times New Roman"/>
          <w:sz w:val="24"/>
          <w:szCs w:val="24"/>
        </w:rPr>
        <w:t xml:space="preserve">25 — Right of parents to </w:t>
      </w:r>
      <w:r w:rsidRPr="00D3680F">
        <w:rPr>
          <w:rFonts w:ascii="Times New Roman" w:hAnsi="Times New Roman" w:cs="Times New Roman"/>
          <w:bCs/>
          <w:sz w:val="24"/>
          <w:szCs w:val="24"/>
          <w:lang w:bidi="en-US"/>
        </w:rPr>
        <w:t xml:space="preserve">give consent </w:t>
      </w:r>
      <w:r w:rsidR="00515E74" w:rsidRPr="00D3680F">
        <w:rPr>
          <w:rFonts w:ascii="Times New Roman" w:hAnsi="Times New Roman" w:cs="Times New Roman"/>
          <w:bCs/>
          <w:sz w:val="24"/>
          <w:szCs w:val="24"/>
          <w:lang w:bidi="en-US"/>
        </w:rPr>
        <w:t>to field trips and recordings</w:t>
      </w:r>
      <w:r w:rsidRPr="00D3680F">
        <w:rPr>
          <w:rFonts w:ascii="Times New Roman" w:hAnsi="Times New Roman" w:cs="Times New Roman"/>
          <w:bCs/>
          <w:sz w:val="24"/>
          <w:szCs w:val="24"/>
          <w:lang w:bidi="en-US"/>
        </w:rPr>
        <w:t>.</w:t>
      </w:r>
    </w:p>
    <w:p w:rsidR="00115D9B" w:rsidRPr="00D3680F" w:rsidRDefault="00115D9B" w:rsidP="00115D9B">
      <w:pPr>
        <w:pStyle w:val="NoSpacing"/>
        <w:spacing w:after="120"/>
        <w:rPr>
          <w:rFonts w:ascii="Times New Roman" w:hAnsi="Times New Roman" w:cs="Times New Roman"/>
          <w:sz w:val="24"/>
          <w:szCs w:val="24"/>
        </w:rPr>
      </w:pPr>
      <w:r w:rsidRPr="00D3680F">
        <w:rPr>
          <w:rFonts w:ascii="Times New Roman" w:hAnsi="Times New Roman" w:cs="Times New Roman"/>
          <w:sz w:val="24"/>
          <w:szCs w:val="24"/>
        </w:rPr>
        <w:t xml:space="preserve">26—Right of parents </w:t>
      </w:r>
      <w:r w:rsidRPr="00D3680F">
        <w:rPr>
          <w:rFonts w:ascii="Times New Roman" w:hAnsi="Times New Roman" w:cs="Times New Roman"/>
          <w:bCs/>
          <w:sz w:val="24"/>
          <w:szCs w:val="24"/>
          <w:lang w:bidi="en-US"/>
        </w:rPr>
        <w:t xml:space="preserve">to be notified </w:t>
      </w:r>
      <w:r w:rsidR="00515E74" w:rsidRPr="00D3680F">
        <w:rPr>
          <w:rFonts w:ascii="Times New Roman" w:hAnsi="Times New Roman" w:cs="Times New Roman"/>
          <w:bCs/>
          <w:sz w:val="24"/>
          <w:szCs w:val="24"/>
          <w:lang w:bidi="en-US"/>
        </w:rPr>
        <w:t xml:space="preserve">of </w:t>
      </w:r>
      <w:r w:rsidRPr="00D3680F">
        <w:rPr>
          <w:rFonts w:ascii="Times New Roman" w:hAnsi="Times New Roman" w:cs="Times New Roman"/>
          <w:bCs/>
          <w:sz w:val="24"/>
          <w:szCs w:val="24"/>
          <w:lang w:bidi="en-US"/>
        </w:rPr>
        <w:t>specified matters concerning a child.</w:t>
      </w:r>
    </w:p>
    <w:p w:rsidR="00115D9B" w:rsidRPr="00D3680F" w:rsidRDefault="00115D9B" w:rsidP="00115D9B">
      <w:pPr>
        <w:pStyle w:val="NoSpacing"/>
        <w:spacing w:after="120"/>
        <w:ind w:left="567" w:hanging="567"/>
        <w:rPr>
          <w:rFonts w:ascii="Times New Roman" w:hAnsi="Times New Roman" w:cs="Times New Roman"/>
          <w:bCs/>
          <w:sz w:val="24"/>
          <w:szCs w:val="24"/>
          <w:lang w:bidi="en-US"/>
        </w:rPr>
      </w:pPr>
      <w:r w:rsidRPr="00D3680F">
        <w:rPr>
          <w:rFonts w:ascii="Times New Roman" w:hAnsi="Times New Roman" w:cs="Times New Roman"/>
          <w:sz w:val="24"/>
          <w:szCs w:val="24"/>
        </w:rPr>
        <w:t xml:space="preserve">27 —Right of parents to </w:t>
      </w:r>
      <w:r w:rsidR="001055D3" w:rsidRPr="00D3680F">
        <w:rPr>
          <w:rFonts w:ascii="Times New Roman" w:hAnsi="Times New Roman" w:cs="Times New Roman"/>
          <w:sz w:val="24"/>
          <w:szCs w:val="24"/>
        </w:rPr>
        <w:t xml:space="preserve">be </w:t>
      </w:r>
      <w:r w:rsidRPr="00D3680F">
        <w:rPr>
          <w:rFonts w:ascii="Times New Roman" w:hAnsi="Times New Roman" w:cs="Times New Roman"/>
          <w:sz w:val="24"/>
          <w:szCs w:val="24"/>
        </w:rPr>
        <w:t>inform</w:t>
      </w:r>
      <w:r w:rsidR="001055D3" w:rsidRPr="00D3680F">
        <w:rPr>
          <w:rFonts w:ascii="Times New Roman" w:hAnsi="Times New Roman" w:cs="Times New Roman"/>
          <w:sz w:val="24"/>
          <w:szCs w:val="24"/>
        </w:rPr>
        <w:t>ed</w:t>
      </w:r>
      <w:r w:rsidRPr="00D3680F">
        <w:rPr>
          <w:rFonts w:ascii="Times New Roman" w:hAnsi="Times New Roman" w:cs="Times New Roman"/>
          <w:sz w:val="24"/>
          <w:szCs w:val="24"/>
        </w:rPr>
        <w:t xml:space="preserve"> o</w:t>
      </w:r>
      <w:r w:rsidR="001055D3" w:rsidRPr="00D3680F">
        <w:rPr>
          <w:rFonts w:ascii="Times New Roman" w:hAnsi="Times New Roman" w:cs="Times New Roman"/>
          <w:sz w:val="24"/>
          <w:szCs w:val="24"/>
        </w:rPr>
        <w:t>f</w:t>
      </w:r>
      <w:r w:rsidR="00311F28" w:rsidRPr="00D3680F">
        <w:rPr>
          <w:rFonts w:ascii="Times New Roman" w:hAnsi="Times New Roman" w:cs="Times New Roman"/>
          <w:sz w:val="24"/>
          <w:szCs w:val="24"/>
        </w:rPr>
        <w:t xml:space="preserve"> </w:t>
      </w:r>
      <w:r w:rsidR="001055D3" w:rsidRPr="00D3680F">
        <w:rPr>
          <w:rFonts w:ascii="Times New Roman" w:hAnsi="Times New Roman" w:cs="Times New Roman"/>
          <w:sz w:val="24"/>
          <w:szCs w:val="24"/>
        </w:rPr>
        <w:t xml:space="preserve">a </w:t>
      </w:r>
      <w:r w:rsidRPr="00D3680F">
        <w:rPr>
          <w:rFonts w:ascii="Times New Roman" w:hAnsi="Times New Roman" w:cs="Times New Roman"/>
          <w:sz w:val="24"/>
          <w:szCs w:val="24"/>
        </w:rPr>
        <w:t>child’s involvement in misconduct or crime.</w:t>
      </w:r>
    </w:p>
    <w:p w:rsidR="00115D9B" w:rsidRPr="00D3680F" w:rsidRDefault="00115D9B" w:rsidP="00115D9B">
      <w:pPr>
        <w:pStyle w:val="NoSpacing"/>
        <w:spacing w:after="120"/>
        <w:rPr>
          <w:rFonts w:ascii="Times New Roman" w:hAnsi="Times New Roman" w:cs="Times New Roman"/>
          <w:sz w:val="24"/>
          <w:szCs w:val="24"/>
        </w:rPr>
      </w:pPr>
      <w:r w:rsidRPr="00D3680F">
        <w:rPr>
          <w:rFonts w:ascii="Times New Roman" w:hAnsi="Times New Roman" w:cs="Times New Roman"/>
          <w:sz w:val="24"/>
          <w:szCs w:val="24"/>
        </w:rPr>
        <w:t>28 — Right of parents to</w:t>
      </w:r>
      <w:r w:rsidR="00E21BF9" w:rsidRPr="00D3680F">
        <w:rPr>
          <w:rFonts w:ascii="Times New Roman" w:hAnsi="Times New Roman" w:cs="Times New Roman"/>
          <w:sz w:val="24"/>
          <w:szCs w:val="24"/>
        </w:rPr>
        <w:t xml:space="preserve"> be</w:t>
      </w:r>
      <w:r w:rsidRPr="00D3680F">
        <w:rPr>
          <w:rFonts w:ascii="Times New Roman" w:hAnsi="Times New Roman" w:cs="Times New Roman"/>
          <w:sz w:val="24"/>
          <w:szCs w:val="24"/>
        </w:rPr>
        <w:t xml:space="preserve"> inform</w:t>
      </w:r>
      <w:r w:rsidR="00E21BF9" w:rsidRPr="00D3680F">
        <w:rPr>
          <w:rFonts w:ascii="Times New Roman" w:hAnsi="Times New Roman" w:cs="Times New Roman"/>
          <w:sz w:val="24"/>
          <w:szCs w:val="24"/>
        </w:rPr>
        <w:t xml:space="preserve">ed </w:t>
      </w:r>
      <w:r w:rsidRPr="00D3680F">
        <w:rPr>
          <w:rFonts w:ascii="Times New Roman" w:hAnsi="Times New Roman" w:cs="Times New Roman"/>
          <w:sz w:val="24"/>
          <w:szCs w:val="24"/>
        </w:rPr>
        <w:t>o</w:t>
      </w:r>
      <w:r w:rsidR="00E21BF9" w:rsidRPr="00D3680F">
        <w:rPr>
          <w:rFonts w:ascii="Times New Roman" w:hAnsi="Times New Roman" w:cs="Times New Roman"/>
          <w:sz w:val="24"/>
          <w:szCs w:val="24"/>
        </w:rPr>
        <w:t>f</w:t>
      </w:r>
      <w:r w:rsidRPr="00D3680F">
        <w:rPr>
          <w:rFonts w:ascii="Times New Roman" w:hAnsi="Times New Roman" w:cs="Times New Roman"/>
          <w:sz w:val="24"/>
          <w:szCs w:val="24"/>
        </w:rPr>
        <w:t xml:space="preserve"> education programmes, syllabi </w:t>
      </w:r>
      <w:r w:rsidR="003B238B" w:rsidRPr="00D3680F">
        <w:rPr>
          <w:rFonts w:ascii="Times New Roman" w:hAnsi="Times New Roman" w:cs="Times New Roman"/>
          <w:sz w:val="24"/>
          <w:szCs w:val="24"/>
        </w:rPr>
        <w:t>and</w:t>
      </w:r>
      <w:r w:rsidRPr="00D3680F">
        <w:rPr>
          <w:rFonts w:ascii="Times New Roman" w:hAnsi="Times New Roman" w:cs="Times New Roman"/>
          <w:sz w:val="24"/>
          <w:szCs w:val="24"/>
        </w:rPr>
        <w:t xml:space="preserve"> course</w:t>
      </w:r>
      <w:r w:rsidR="003B238B" w:rsidRPr="00D3680F">
        <w:rPr>
          <w:rFonts w:ascii="Times New Roman" w:hAnsi="Times New Roman" w:cs="Times New Roman"/>
          <w:sz w:val="24"/>
          <w:szCs w:val="24"/>
        </w:rPr>
        <w:t xml:space="preserve"> reading lists</w:t>
      </w:r>
      <w:r w:rsidRPr="00D3680F">
        <w:rPr>
          <w:rFonts w:ascii="Times New Roman" w:hAnsi="Times New Roman" w:cs="Times New Roman"/>
          <w:sz w:val="24"/>
          <w:szCs w:val="24"/>
        </w:rPr>
        <w:t>.</w:t>
      </w:r>
    </w:p>
    <w:p w:rsidR="00115D9B" w:rsidRPr="00D3680F" w:rsidRDefault="00115D9B" w:rsidP="00115D9B">
      <w:pPr>
        <w:pStyle w:val="NoSpacing"/>
        <w:spacing w:after="120"/>
        <w:rPr>
          <w:rFonts w:ascii="Times New Roman" w:hAnsi="Times New Roman" w:cs="Times New Roman"/>
          <w:sz w:val="24"/>
          <w:szCs w:val="24"/>
        </w:rPr>
      </w:pPr>
      <w:r w:rsidRPr="00D3680F">
        <w:rPr>
          <w:rFonts w:ascii="Times New Roman" w:hAnsi="Times New Roman" w:cs="Times New Roman"/>
          <w:sz w:val="24"/>
          <w:szCs w:val="24"/>
        </w:rPr>
        <w:t>29 — Duties of head</w:t>
      </w:r>
      <w:r w:rsidR="00A65556" w:rsidRPr="00D3680F">
        <w:rPr>
          <w:rFonts w:ascii="Times New Roman" w:hAnsi="Times New Roman" w:cs="Times New Roman"/>
          <w:sz w:val="24"/>
          <w:szCs w:val="24"/>
        </w:rPr>
        <w:t xml:space="preserve"> </w:t>
      </w:r>
      <w:r w:rsidRPr="00D3680F">
        <w:rPr>
          <w:rFonts w:ascii="Times New Roman" w:hAnsi="Times New Roman" w:cs="Times New Roman"/>
          <w:sz w:val="24"/>
          <w:szCs w:val="24"/>
        </w:rPr>
        <w:t xml:space="preserve">teachers, managers, </w:t>
      </w:r>
      <w:r w:rsidR="001055D3" w:rsidRPr="00D3680F">
        <w:rPr>
          <w:rFonts w:ascii="Times New Roman" w:hAnsi="Times New Roman" w:cs="Times New Roman"/>
          <w:sz w:val="24"/>
          <w:szCs w:val="24"/>
        </w:rPr>
        <w:t xml:space="preserve">and </w:t>
      </w:r>
      <w:r w:rsidRPr="00D3680F">
        <w:rPr>
          <w:rFonts w:ascii="Times New Roman" w:hAnsi="Times New Roman" w:cs="Times New Roman"/>
          <w:sz w:val="24"/>
          <w:szCs w:val="24"/>
        </w:rPr>
        <w:t>principa</w:t>
      </w:r>
      <w:r w:rsidR="001055D3" w:rsidRPr="00D3680F">
        <w:rPr>
          <w:rFonts w:ascii="Times New Roman" w:hAnsi="Times New Roman" w:cs="Times New Roman"/>
          <w:sz w:val="24"/>
          <w:szCs w:val="24"/>
        </w:rPr>
        <w:t>ls</w:t>
      </w:r>
      <w:r w:rsidR="00A65556" w:rsidRPr="00D3680F">
        <w:rPr>
          <w:rFonts w:ascii="Times New Roman" w:hAnsi="Times New Roman" w:cs="Times New Roman"/>
          <w:sz w:val="24"/>
          <w:szCs w:val="24"/>
        </w:rPr>
        <w:t xml:space="preserve"> </w:t>
      </w:r>
      <w:r w:rsidRPr="00D3680F">
        <w:rPr>
          <w:rFonts w:ascii="Times New Roman" w:hAnsi="Times New Roman" w:cs="Times New Roman"/>
          <w:sz w:val="24"/>
          <w:szCs w:val="24"/>
        </w:rPr>
        <w:t>to parents.</w:t>
      </w:r>
    </w:p>
    <w:p w:rsidR="00115D9B" w:rsidRPr="00D3680F" w:rsidRDefault="00115D9B" w:rsidP="00115D9B">
      <w:pPr>
        <w:pStyle w:val="NoSpacing"/>
        <w:spacing w:after="120"/>
        <w:rPr>
          <w:rFonts w:ascii="Times New Roman" w:hAnsi="Times New Roman" w:cs="Times New Roman"/>
          <w:sz w:val="24"/>
          <w:szCs w:val="24"/>
        </w:rPr>
      </w:pPr>
      <w:r w:rsidRPr="00D3680F">
        <w:rPr>
          <w:rFonts w:ascii="Times New Roman" w:hAnsi="Times New Roman" w:cs="Times New Roman"/>
          <w:sz w:val="24"/>
          <w:szCs w:val="24"/>
        </w:rPr>
        <w:t>30 — Other responsibilities of the State.</w:t>
      </w:r>
    </w:p>
    <w:p w:rsidR="00115D9B" w:rsidRPr="00D3680F" w:rsidRDefault="00115D9B" w:rsidP="00115D9B">
      <w:pPr>
        <w:pStyle w:val="NoSpacing"/>
        <w:spacing w:after="120"/>
        <w:rPr>
          <w:rFonts w:ascii="Times New Roman" w:hAnsi="Times New Roman" w:cs="Times New Roman"/>
          <w:sz w:val="24"/>
          <w:szCs w:val="24"/>
        </w:rPr>
      </w:pPr>
    </w:p>
    <w:p w:rsidR="00115D9B" w:rsidRPr="00D3680F" w:rsidRDefault="00115D9B" w:rsidP="00115D9B">
      <w:pPr>
        <w:spacing w:after="120" w:line="240" w:lineRule="auto"/>
        <w:jc w:val="center"/>
        <w:rPr>
          <w:rFonts w:ascii="Times New Roman" w:hAnsi="Times New Roman" w:cs="Times New Roman"/>
          <w:b/>
          <w:sz w:val="24"/>
          <w:szCs w:val="24"/>
        </w:rPr>
      </w:pPr>
      <w:r w:rsidRPr="00D3680F">
        <w:rPr>
          <w:rFonts w:ascii="Times New Roman" w:hAnsi="Times New Roman" w:cs="Times New Roman"/>
          <w:b/>
          <w:sz w:val="24"/>
          <w:szCs w:val="24"/>
        </w:rPr>
        <w:t xml:space="preserve">PART V – </w:t>
      </w:r>
      <w:r w:rsidRPr="00D3680F">
        <w:rPr>
          <w:rFonts w:ascii="Times New Roman" w:hAnsi="Times New Roman" w:cs="Times New Roman"/>
          <w:b/>
          <w:sz w:val="24"/>
          <w:szCs w:val="24"/>
          <w:lang w:val="en-GB"/>
        </w:rPr>
        <w:t>PROHIBITED SEXUAL ACTS AND OTHER ACTIVITIES</w:t>
      </w:r>
    </w:p>
    <w:p w:rsidR="00115D9B" w:rsidRPr="00D3680F" w:rsidRDefault="00115D9B" w:rsidP="00115D9B">
      <w:pPr>
        <w:tabs>
          <w:tab w:val="left" w:pos="5490"/>
        </w:tabs>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3</w:t>
      </w:r>
      <w:r w:rsidR="004B250F" w:rsidRPr="00D3680F">
        <w:rPr>
          <w:rFonts w:ascii="Times New Roman" w:hAnsi="Times New Roman" w:cs="Times New Roman"/>
          <w:sz w:val="24"/>
          <w:szCs w:val="24"/>
        </w:rPr>
        <w:t>1</w:t>
      </w:r>
      <w:r w:rsidRPr="00D3680F">
        <w:rPr>
          <w:rFonts w:ascii="Times New Roman" w:hAnsi="Times New Roman" w:cs="Times New Roman"/>
          <w:sz w:val="24"/>
          <w:szCs w:val="24"/>
        </w:rPr>
        <w:t xml:space="preserve">— </w:t>
      </w:r>
      <w:r w:rsidR="006C02BC" w:rsidRPr="00D3680F">
        <w:rPr>
          <w:rFonts w:ascii="Times New Roman" w:hAnsi="Times New Roman" w:cs="Times New Roman"/>
          <w:sz w:val="24"/>
          <w:szCs w:val="24"/>
        </w:rPr>
        <w:t xml:space="preserve">Homosexual </w:t>
      </w:r>
      <w:r w:rsidR="004B250F" w:rsidRPr="00D3680F">
        <w:rPr>
          <w:rFonts w:ascii="Times New Roman" w:hAnsi="Times New Roman" w:cs="Times New Roman"/>
          <w:sz w:val="24"/>
          <w:szCs w:val="24"/>
        </w:rPr>
        <w:t>r</w:t>
      </w:r>
      <w:r w:rsidR="006C02BC" w:rsidRPr="00D3680F">
        <w:rPr>
          <w:rFonts w:ascii="Times New Roman" w:hAnsi="Times New Roman" w:cs="Times New Roman"/>
          <w:sz w:val="24"/>
          <w:szCs w:val="24"/>
        </w:rPr>
        <w:t>ape</w:t>
      </w:r>
      <w:r w:rsidRPr="00D3680F">
        <w:rPr>
          <w:rFonts w:ascii="Times New Roman" w:hAnsi="Times New Roman" w:cs="Times New Roman"/>
          <w:sz w:val="24"/>
          <w:szCs w:val="24"/>
        </w:rPr>
        <w:t>.</w:t>
      </w:r>
    </w:p>
    <w:p w:rsidR="007A2847" w:rsidRPr="00D3680F" w:rsidRDefault="007A2847" w:rsidP="00115D9B">
      <w:pPr>
        <w:tabs>
          <w:tab w:val="left" w:pos="5490"/>
        </w:tabs>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3</w:t>
      </w:r>
      <w:r w:rsidR="004B250F" w:rsidRPr="00D3680F">
        <w:rPr>
          <w:rFonts w:ascii="Times New Roman" w:hAnsi="Times New Roman" w:cs="Times New Roman"/>
          <w:sz w:val="24"/>
          <w:szCs w:val="24"/>
        </w:rPr>
        <w:t>2</w:t>
      </w:r>
      <w:r w:rsidRPr="00D3680F">
        <w:rPr>
          <w:rFonts w:ascii="Times New Roman" w:hAnsi="Times New Roman" w:cs="Times New Roman"/>
          <w:sz w:val="24"/>
          <w:szCs w:val="24"/>
        </w:rPr>
        <w:t xml:space="preserve"> Homosexual </w:t>
      </w:r>
      <w:r w:rsidR="004B250F" w:rsidRPr="00D3680F">
        <w:rPr>
          <w:rFonts w:ascii="Times New Roman" w:hAnsi="Times New Roman" w:cs="Times New Roman"/>
          <w:sz w:val="24"/>
          <w:szCs w:val="24"/>
        </w:rPr>
        <w:t>r</w:t>
      </w:r>
      <w:r w:rsidRPr="00D3680F">
        <w:rPr>
          <w:rFonts w:ascii="Times New Roman" w:hAnsi="Times New Roman" w:cs="Times New Roman"/>
          <w:sz w:val="24"/>
          <w:szCs w:val="24"/>
        </w:rPr>
        <w:t>ape against vulnerable person</w:t>
      </w:r>
      <w:r w:rsidR="004B250F" w:rsidRPr="00D3680F">
        <w:rPr>
          <w:rFonts w:ascii="Times New Roman" w:hAnsi="Times New Roman" w:cs="Times New Roman"/>
          <w:sz w:val="24"/>
          <w:szCs w:val="24"/>
        </w:rPr>
        <w:t>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3</w:t>
      </w:r>
      <w:r w:rsidR="004B250F" w:rsidRPr="00D3680F">
        <w:rPr>
          <w:rFonts w:ascii="Times New Roman" w:hAnsi="Times New Roman" w:cs="Times New Roman"/>
          <w:sz w:val="24"/>
          <w:szCs w:val="24"/>
        </w:rPr>
        <w:t>3</w:t>
      </w:r>
      <w:r w:rsidRPr="00D3680F">
        <w:rPr>
          <w:rFonts w:ascii="Times New Roman" w:hAnsi="Times New Roman" w:cs="Times New Roman"/>
          <w:sz w:val="24"/>
          <w:szCs w:val="24"/>
        </w:rPr>
        <w:t xml:space="preserve">— Attempt to commit </w:t>
      </w:r>
      <w:r w:rsidR="005F4D44" w:rsidRPr="00D3680F">
        <w:rPr>
          <w:rFonts w:ascii="Times New Roman" w:hAnsi="Times New Roman" w:cs="Times New Roman"/>
          <w:sz w:val="24"/>
          <w:szCs w:val="24"/>
        </w:rPr>
        <w:t xml:space="preserve">same sex </w:t>
      </w:r>
      <w:r w:rsidR="00B25B41" w:rsidRPr="00D3680F">
        <w:rPr>
          <w:rFonts w:ascii="Times New Roman" w:hAnsi="Times New Roman" w:cs="Times New Roman"/>
          <w:sz w:val="24"/>
          <w:szCs w:val="24"/>
        </w:rPr>
        <w:t>sexual</w:t>
      </w:r>
      <w:r w:rsidR="005F4D44" w:rsidRPr="00D3680F">
        <w:rPr>
          <w:rFonts w:ascii="Times New Roman" w:hAnsi="Times New Roman" w:cs="Times New Roman"/>
          <w:sz w:val="24"/>
          <w:szCs w:val="24"/>
        </w:rPr>
        <w:t xml:space="preserve"> acts</w:t>
      </w:r>
      <w:r w:rsidR="004B250F" w:rsidRPr="00D3680F">
        <w:rPr>
          <w:rFonts w:ascii="Times New Roman" w:hAnsi="Times New Roman" w:cs="Times New Roman"/>
          <w:sz w:val="24"/>
          <w:szCs w:val="24"/>
        </w:rPr>
        <w:t>.</w:t>
      </w:r>
      <w:r w:rsidR="005F4D44" w:rsidRPr="00D3680F">
        <w:rPr>
          <w:rFonts w:ascii="Times New Roman" w:hAnsi="Times New Roman" w:cs="Times New Roman"/>
          <w:sz w:val="24"/>
          <w:szCs w:val="24"/>
        </w:rPr>
        <w:t xml:space="preserve"> </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3</w:t>
      </w:r>
      <w:r w:rsidR="00D3680F" w:rsidRPr="00D3680F">
        <w:rPr>
          <w:rFonts w:ascii="Times New Roman" w:hAnsi="Times New Roman" w:cs="Times New Roman"/>
          <w:sz w:val="24"/>
          <w:szCs w:val="24"/>
        </w:rPr>
        <w:t>4</w:t>
      </w:r>
      <w:r w:rsidRPr="00D3680F">
        <w:rPr>
          <w:rFonts w:ascii="Times New Roman" w:hAnsi="Times New Roman" w:cs="Times New Roman"/>
          <w:sz w:val="24"/>
          <w:szCs w:val="24"/>
        </w:rPr>
        <w:t>—</w:t>
      </w:r>
      <w:r w:rsidR="008E0FF1" w:rsidRPr="00D3680F">
        <w:rPr>
          <w:rFonts w:ascii="Times New Roman" w:hAnsi="Times New Roman" w:cs="Times New Roman"/>
          <w:sz w:val="24"/>
          <w:szCs w:val="24"/>
        </w:rPr>
        <w:t xml:space="preserve">Prohibition of same </w:t>
      </w:r>
      <w:r w:rsidR="00B25B41" w:rsidRPr="00D3680F">
        <w:rPr>
          <w:rFonts w:ascii="Times New Roman" w:hAnsi="Times New Roman" w:cs="Times New Roman"/>
          <w:sz w:val="24"/>
          <w:szCs w:val="24"/>
        </w:rPr>
        <w:t xml:space="preserve">sex </w:t>
      </w:r>
      <w:r w:rsidR="008E0FF1" w:rsidRPr="00D3680F">
        <w:rPr>
          <w:rFonts w:ascii="Times New Roman" w:hAnsi="Times New Roman" w:cs="Times New Roman"/>
          <w:sz w:val="24"/>
          <w:szCs w:val="24"/>
        </w:rPr>
        <w:t xml:space="preserve">civil unions or domestic partnerships. </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3</w:t>
      </w:r>
      <w:r w:rsidR="004B250F" w:rsidRPr="00D3680F">
        <w:rPr>
          <w:rFonts w:ascii="Times New Roman" w:hAnsi="Times New Roman" w:cs="Times New Roman"/>
          <w:sz w:val="24"/>
          <w:szCs w:val="24"/>
        </w:rPr>
        <w:t>5</w:t>
      </w:r>
      <w:r w:rsidRPr="00D3680F">
        <w:rPr>
          <w:rFonts w:ascii="Times New Roman" w:hAnsi="Times New Roman" w:cs="Times New Roman"/>
          <w:sz w:val="24"/>
          <w:szCs w:val="24"/>
        </w:rPr>
        <w:t>— Prohibition of sex reassignment prescriptions or procedures.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bCs/>
          <w:sz w:val="24"/>
          <w:szCs w:val="24"/>
          <w:lang w:bidi="en-US"/>
        </w:rPr>
        <w:t>3</w:t>
      </w:r>
      <w:r w:rsidR="005F0C64" w:rsidRPr="00D3680F">
        <w:rPr>
          <w:rFonts w:ascii="Times New Roman" w:hAnsi="Times New Roman" w:cs="Times New Roman"/>
          <w:bCs/>
          <w:sz w:val="24"/>
          <w:szCs w:val="24"/>
          <w:lang w:bidi="en-US"/>
        </w:rPr>
        <w:t>6</w:t>
      </w:r>
      <w:r w:rsidRPr="00D3680F">
        <w:rPr>
          <w:rFonts w:ascii="Times New Roman" w:hAnsi="Times New Roman" w:cs="Times New Roman"/>
          <w:sz w:val="24"/>
          <w:szCs w:val="24"/>
        </w:rPr>
        <w:t>—</w:t>
      </w:r>
      <w:r w:rsidRPr="00D3680F">
        <w:rPr>
          <w:rFonts w:ascii="Times New Roman" w:hAnsi="Times New Roman" w:cs="Times New Roman"/>
          <w:bCs/>
          <w:sz w:val="24"/>
          <w:szCs w:val="24"/>
          <w:lang w:bidi="en-US"/>
        </w:rPr>
        <w:t xml:space="preserve"> Offence relating to use of pronouns.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3</w:t>
      </w:r>
      <w:r w:rsidR="005F0C64" w:rsidRPr="00D3680F">
        <w:rPr>
          <w:rFonts w:ascii="Times New Roman" w:hAnsi="Times New Roman" w:cs="Times New Roman"/>
          <w:sz w:val="24"/>
          <w:szCs w:val="24"/>
        </w:rPr>
        <w:t>7</w:t>
      </w:r>
      <w:r w:rsidRPr="00D3680F">
        <w:rPr>
          <w:rFonts w:ascii="Times New Roman" w:hAnsi="Times New Roman" w:cs="Times New Roman"/>
          <w:sz w:val="24"/>
          <w:szCs w:val="24"/>
        </w:rPr>
        <w:t>— Detention with intent to commit prohibited sexual activity.</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3</w:t>
      </w:r>
      <w:r w:rsidR="005F0C64" w:rsidRPr="00D3680F">
        <w:rPr>
          <w:rFonts w:ascii="Times New Roman" w:hAnsi="Times New Roman" w:cs="Times New Roman"/>
          <w:sz w:val="24"/>
          <w:szCs w:val="24"/>
        </w:rPr>
        <w:t>8</w:t>
      </w:r>
      <w:r w:rsidRPr="00D3680F">
        <w:rPr>
          <w:rFonts w:ascii="Times New Roman" w:hAnsi="Times New Roman" w:cs="Times New Roman"/>
          <w:sz w:val="24"/>
          <w:szCs w:val="24"/>
        </w:rPr>
        <w:t>— Funding of prohibited activities.</w:t>
      </w:r>
    </w:p>
    <w:p w:rsidR="00115D9B" w:rsidRPr="00D3680F" w:rsidRDefault="005F0C64"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lastRenderedPageBreak/>
        <w:t>39</w:t>
      </w:r>
      <w:r w:rsidR="00115D9B" w:rsidRPr="00D3680F">
        <w:rPr>
          <w:rFonts w:ascii="Times New Roman" w:hAnsi="Times New Roman" w:cs="Times New Roman"/>
          <w:sz w:val="24"/>
          <w:szCs w:val="24"/>
        </w:rPr>
        <w:t xml:space="preserve">— </w:t>
      </w:r>
      <w:r w:rsidR="004B250F" w:rsidRPr="00D3680F">
        <w:rPr>
          <w:rFonts w:ascii="Times New Roman" w:hAnsi="Times New Roman" w:cs="Times New Roman"/>
          <w:sz w:val="24"/>
          <w:szCs w:val="24"/>
        </w:rPr>
        <w:t>Nude</w:t>
      </w:r>
      <w:r w:rsidR="00115D9B" w:rsidRPr="00D3680F">
        <w:rPr>
          <w:rFonts w:ascii="Times New Roman" w:hAnsi="Times New Roman" w:cs="Times New Roman"/>
          <w:sz w:val="24"/>
          <w:szCs w:val="24"/>
          <w:lang w:val="en-GB"/>
        </w:rPr>
        <w:t xml:space="preserve"> shows and obscene adult live performances.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4</w:t>
      </w:r>
      <w:r w:rsidR="005F0C64" w:rsidRPr="00D3680F">
        <w:rPr>
          <w:rFonts w:ascii="Times New Roman" w:hAnsi="Times New Roman" w:cs="Times New Roman"/>
          <w:sz w:val="24"/>
          <w:szCs w:val="24"/>
        </w:rPr>
        <w:t>0</w:t>
      </w:r>
      <w:r w:rsidR="000D2D8D" w:rsidRPr="00D3680F">
        <w:rPr>
          <w:rFonts w:ascii="Times New Roman" w:hAnsi="Times New Roman" w:cs="Times New Roman"/>
          <w:sz w:val="24"/>
          <w:szCs w:val="24"/>
        </w:rPr>
        <w:t>Prohibition of g</w:t>
      </w:r>
      <w:r w:rsidRPr="00D3680F">
        <w:rPr>
          <w:rFonts w:ascii="Times New Roman" w:hAnsi="Times New Roman" w:cs="Times New Roman"/>
          <w:sz w:val="24"/>
          <w:szCs w:val="24"/>
        </w:rPr>
        <w:t>ross indecency.</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4</w:t>
      </w:r>
      <w:r w:rsidR="005F0C64" w:rsidRPr="00D3680F">
        <w:rPr>
          <w:rFonts w:ascii="Times New Roman" w:hAnsi="Times New Roman" w:cs="Times New Roman"/>
          <w:sz w:val="24"/>
          <w:szCs w:val="24"/>
        </w:rPr>
        <w:t>1</w:t>
      </w:r>
      <w:r w:rsidRPr="00D3680F">
        <w:rPr>
          <w:rFonts w:ascii="Times New Roman" w:hAnsi="Times New Roman" w:cs="Times New Roman"/>
          <w:sz w:val="24"/>
          <w:szCs w:val="24"/>
        </w:rPr>
        <w:t>— Promotion of prohibited activities.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4</w:t>
      </w:r>
      <w:r w:rsidR="005F0C64" w:rsidRPr="00D3680F">
        <w:rPr>
          <w:rFonts w:ascii="Times New Roman" w:hAnsi="Times New Roman" w:cs="Times New Roman"/>
          <w:sz w:val="24"/>
          <w:szCs w:val="24"/>
        </w:rPr>
        <w:t>2</w:t>
      </w:r>
      <w:r w:rsidRPr="00D3680F">
        <w:rPr>
          <w:rFonts w:ascii="Times New Roman" w:hAnsi="Times New Roman" w:cs="Times New Roman"/>
          <w:sz w:val="24"/>
          <w:szCs w:val="24"/>
        </w:rPr>
        <w:t>—Promotion of prohibited activities to a child.</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4</w:t>
      </w:r>
      <w:r w:rsidR="005F0C64" w:rsidRPr="00D3680F">
        <w:rPr>
          <w:rFonts w:ascii="Times New Roman" w:hAnsi="Times New Roman" w:cs="Times New Roman"/>
          <w:sz w:val="24"/>
          <w:szCs w:val="24"/>
        </w:rPr>
        <w:t>3</w:t>
      </w:r>
      <w:r w:rsidRPr="00D3680F">
        <w:rPr>
          <w:rFonts w:ascii="Times New Roman" w:hAnsi="Times New Roman" w:cs="Times New Roman"/>
          <w:sz w:val="24"/>
          <w:szCs w:val="24"/>
        </w:rPr>
        <w:t xml:space="preserve">— </w:t>
      </w:r>
      <w:r w:rsidR="000D2D8D" w:rsidRPr="00D3680F">
        <w:rPr>
          <w:rFonts w:ascii="Times New Roman" w:hAnsi="Times New Roman" w:cs="Times New Roman"/>
          <w:sz w:val="24"/>
          <w:szCs w:val="24"/>
        </w:rPr>
        <w:t xml:space="preserve">Child </w:t>
      </w:r>
      <w:r w:rsidRPr="00D3680F">
        <w:rPr>
          <w:rFonts w:ascii="Times New Roman" w:hAnsi="Times New Roman" w:cs="Times New Roman"/>
          <w:sz w:val="24"/>
          <w:szCs w:val="24"/>
        </w:rPr>
        <w:t>grooming.</w:t>
      </w:r>
    </w:p>
    <w:p w:rsidR="00B25B41" w:rsidRPr="00D3680F" w:rsidRDefault="00B25B41"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4</w:t>
      </w:r>
      <w:r w:rsidR="005F0C64" w:rsidRPr="00D3680F">
        <w:rPr>
          <w:rFonts w:ascii="Times New Roman" w:hAnsi="Times New Roman" w:cs="Times New Roman"/>
          <w:sz w:val="24"/>
          <w:szCs w:val="24"/>
        </w:rPr>
        <w:t>4</w:t>
      </w:r>
      <w:r w:rsidR="00605ADA" w:rsidRPr="00D3680F">
        <w:rPr>
          <w:rFonts w:ascii="Times New Roman" w:hAnsi="Times New Roman" w:cs="Times New Roman"/>
          <w:sz w:val="24"/>
          <w:szCs w:val="24"/>
        </w:rPr>
        <w:t>__</w:t>
      </w:r>
      <w:r w:rsidRPr="00D3680F">
        <w:rPr>
          <w:rFonts w:ascii="Times New Roman" w:hAnsi="Times New Roman" w:cs="Times New Roman"/>
          <w:sz w:val="24"/>
          <w:szCs w:val="24"/>
        </w:rPr>
        <w:t>Premises used for same sex sexual acts and other prohibited activities</w:t>
      </w:r>
    </w:p>
    <w:p w:rsidR="00605ADA" w:rsidRPr="00D3680F" w:rsidRDefault="00605ADA"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4</w:t>
      </w:r>
      <w:r w:rsidR="005F0C64" w:rsidRPr="00D3680F">
        <w:rPr>
          <w:rFonts w:ascii="Times New Roman" w:hAnsi="Times New Roman" w:cs="Times New Roman"/>
          <w:sz w:val="24"/>
          <w:szCs w:val="24"/>
        </w:rPr>
        <w:t>5</w:t>
      </w:r>
      <w:r w:rsidRPr="00D3680F">
        <w:rPr>
          <w:rFonts w:ascii="Times New Roman" w:hAnsi="Times New Roman" w:cs="Times New Roman"/>
          <w:sz w:val="24"/>
          <w:szCs w:val="24"/>
        </w:rPr>
        <w:t>— Protection of women and girls in sports.</w:t>
      </w:r>
    </w:p>
    <w:p w:rsidR="00115D9B" w:rsidRPr="00D3680F" w:rsidRDefault="00115D9B" w:rsidP="00115D9B">
      <w:pPr>
        <w:spacing w:after="120" w:line="240" w:lineRule="auto"/>
        <w:rPr>
          <w:rFonts w:ascii="Times New Roman" w:hAnsi="Times New Roman" w:cs="Times New Roman"/>
          <w:bCs/>
          <w:sz w:val="24"/>
          <w:szCs w:val="24"/>
          <w:lang w:bidi="en-US"/>
        </w:rPr>
      </w:pPr>
      <w:r w:rsidRPr="00D3680F">
        <w:rPr>
          <w:rFonts w:ascii="Times New Roman" w:hAnsi="Times New Roman" w:cs="Times New Roman"/>
          <w:sz w:val="24"/>
          <w:szCs w:val="24"/>
        </w:rPr>
        <w:t>4</w:t>
      </w:r>
      <w:r w:rsidR="005F0C64" w:rsidRPr="00D3680F">
        <w:rPr>
          <w:rFonts w:ascii="Times New Roman" w:hAnsi="Times New Roman" w:cs="Times New Roman"/>
          <w:sz w:val="24"/>
          <w:szCs w:val="24"/>
        </w:rPr>
        <w:t>6</w:t>
      </w:r>
      <w:r w:rsidRPr="00D3680F">
        <w:rPr>
          <w:rFonts w:ascii="Times New Roman" w:hAnsi="Times New Roman" w:cs="Times New Roman"/>
          <w:sz w:val="24"/>
          <w:szCs w:val="24"/>
        </w:rPr>
        <w:t xml:space="preserve">— </w:t>
      </w:r>
      <w:r w:rsidR="002C3A93" w:rsidRPr="00D3680F">
        <w:rPr>
          <w:rFonts w:ascii="Times New Roman" w:hAnsi="Times New Roman" w:cs="Times New Roman"/>
          <w:sz w:val="24"/>
          <w:szCs w:val="24"/>
        </w:rPr>
        <w:t>Offences relating to provision of separate facilities for different sexes</w:t>
      </w:r>
      <w:r w:rsidR="00B25B41" w:rsidRPr="00D3680F">
        <w:rPr>
          <w:rFonts w:ascii="Times New Roman" w:hAnsi="Times New Roman" w:cs="Times New Roman"/>
          <w:sz w:val="24"/>
          <w:szCs w:val="24"/>
        </w:rPr>
        <w:t xml:space="preserve">. </w:t>
      </w:r>
    </w:p>
    <w:p w:rsidR="00115D9B" w:rsidRPr="00D3680F" w:rsidRDefault="00115D9B" w:rsidP="00115D9B">
      <w:pPr>
        <w:spacing w:after="120"/>
        <w:rPr>
          <w:rFonts w:ascii="Times New Roman" w:hAnsi="Times New Roman" w:cs="Times New Roman"/>
          <w:sz w:val="24"/>
          <w:szCs w:val="24"/>
        </w:rPr>
      </w:pPr>
    </w:p>
    <w:p w:rsidR="00115D9B" w:rsidRPr="00D3680F" w:rsidRDefault="00115D9B" w:rsidP="00115D9B">
      <w:pPr>
        <w:tabs>
          <w:tab w:val="left" w:pos="567"/>
        </w:tabs>
        <w:spacing w:after="120" w:line="240" w:lineRule="auto"/>
        <w:ind w:firstLine="567"/>
        <w:rPr>
          <w:rFonts w:ascii="Times New Roman" w:hAnsi="Times New Roman" w:cs="Times New Roman"/>
          <w:b/>
          <w:sz w:val="24"/>
          <w:szCs w:val="24"/>
        </w:rPr>
      </w:pPr>
      <w:r w:rsidRPr="00D3680F">
        <w:rPr>
          <w:rFonts w:ascii="Times New Roman" w:hAnsi="Times New Roman" w:cs="Times New Roman"/>
          <w:b/>
          <w:sz w:val="24"/>
          <w:szCs w:val="24"/>
        </w:rPr>
        <w:t>PART VI – PROTECTION OF VICTIMS</w:t>
      </w:r>
    </w:p>
    <w:p w:rsidR="00115D9B" w:rsidRPr="00D3680F" w:rsidRDefault="00115D9B" w:rsidP="00115D9B">
      <w:pPr>
        <w:pStyle w:val="NoSpacing"/>
        <w:spacing w:after="120"/>
        <w:rPr>
          <w:rFonts w:ascii="Times New Roman" w:hAnsi="Times New Roman" w:cs="Times New Roman"/>
          <w:sz w:val="24"/>
          <w:szCs w:val="24"/>
        </w:rPr>
      </w:pPr>
      <w:r w:rsidRPr="00D3680F">
        <w:rPr>
          <w:rFonts w:ascii="Times New Roman" w:hAnsi="Times New Roman" w:cs="Times New Roman"/>
          <w:sz w:val="24"/>
          <w:szCs w:val="24"/>
        </w:rPr>
        <w:t>4</w:t>
      </w:r>
      <w:r w:rsidR="005F0C64" w:rsidRPr="00D3680F">
        <w:rPr>
          <w:rFonts w:ascii="Times New Roman" w:hAnsi="Times New Roman" w:cs="Times New Roman"/>
          <w:sz w:val="24"/>
          <w:szCs w:val="24"/>
        </w:rPr>
        <w:t>7</w:t>
      </w:r>
      <w:r w:rsidRPr="00D3680F">
        <w:rPr>
          <w:rFonts w:ascii="Times New Roman" w:hAnsi="Times New Roman" w:cs="Times New Roman"/>
          <w:sz w:val="24"/>
          <w:szCs w:val="24"/>
        </w:rPr>
        <w:t>— Protection of victims of prohibited sexual act</w:t>
      </w:r>
      <w:r w:rsidRPr="00D3680F">
        <w:rPr>
          <w:rFonts w:ascii="Times New Roman" w:hAnsi="Times New Roman" w:cs="Times New Roman"/>
          <w:bCs/>
          <w:sz w:val="24"/>
          <w:szCs w:val="24"/>
          <w:lang w:bidi="en-US"/>
        </w:rPr>
        <w:t>.</w:t>
      </w:r>
    </w:p>
    <w:p w:rsidR="00115D9B" w:rsidRPr="00D3680F" w:rsidRDefault="00115D9B" w:rsidP="00115D9B">
      <w:pPr>
        <w:pStyle w:val="NoSpacing"/>
        <w:spacing w:after="120"/>
        <w:rPr>
          <w:rFonts w:ascii="Times New Roman" w:hAnsi="Times New Roman" w:cs="Times New Roman"/>
          <w:sz w:val="24"/>
          <w:szCs w:val="24"/>
        </w:rPr>
      </w:pPr>
      <w:r w:rsidRPr="00D3680F">
        <w:rPr>
          <w:rFonts w:ascii="Times New Roman" w:hAnsi="Times New Roman" w:cs="Times New Roman"/>
          <w:sz w:val="24"/>
          <w:szCs w:val="24"/>
        </w:rPr>
        <w:t>4</w:t>
      </w:r>
      <w:r w:rsidR="005F0C64" w:rsidRPr="00D3680F">
        <w:rPr>
          <w:rFonts w:ascii="Times New Roman" w:hAnsi="Times New Roman" w:cs="Times New Roman"/>
          <w:sz w:val="24"/>
          <w:szCs w:val="24"/>
        </w:rPr>
        <w:t>8</w:t>
      </w:r>
      <w:r w:rsidRPr="00D3680F">
        <w:rPr>
          <w:rFonts w:ascii="Times New Roman" w:hAnsi="Times New Roman" w:cs="Times New Roman"/>
          <w:sz w:val="24"/>
          <w:szCs w:val="24"/>
        </w:rPr>
        <w:t>— Compensation of victims.</w:t>
      </w:r>
    </w:p>
    <w:p w:rsidR="00115D9B" w:rsidRPr="00D3680F" w:rsidRDefault="005F0C64" w:rsidP="00115D9B">
      <w:pPr>
        <w:pStyle w:val="NoSpacing"/>
        <w:spacing w:after="120"/>
        <w:rPr>
          <w:rFonts w:ascii="Times New Roman" w:hAnsi="Times New Roman" w:cs="Times New Roman"/>
          <w:sz w:val="24"/>
          <w:szCs w:val="24"/>
        </w:rPr>
      </w:pPr>
      <w:r w:rsidRPr="00D3680F">
        <w:rPr>
          <w:rFonts w:ascii="Times New Roman" w:hAnsi="Times New Roman" w:cs="Times New Roman"/>
          <w:sz w:val="24"/>
          <w:szCs w:val="24"/>
        </w:rPr>
        <w:t>49</w:t>
      </w:r>
      <w:r w:rsidR="00115D9B" w:rsidRPr="00D3680F">
        <w:rPr>
          <w:rFonts w:ascii="Times New Roman" w:hAnsi="Times New Roman" w:cs="Times New Roman"/>
          <w:sz w:val="24"/>
          <w:szCs w:val="24"/>
        </w:rPr>
        <w:t>— Confidentiality.</w:t>
      </w:r>
    </w:p>
    <w:p w:rsidR="00115D9B" w:rsidRPr="00D3680F" w:rsidRDefault="00115D9B" w:rsidP="00115D9B">
      <w:pPr>
        <w:pStyle w:val="NoSpacing"/>
        <w:spacing w:after="120"/>
        <w:rPr>
          <w:rFonts w:ascii="Times New Roman" w:hAnsi="Times New Roman" w:cs="Times New Roman"/>
          <w:bCs/>
          <w:sz w:val="24"/>
          <w:szCs w:val="24"/>
          <w:lang w:bidi="en-US"/>
        </w:rPr>
      </w:pPr>
      <w:r w:rsidRPr="00D3680F">
        <w:rPr>
          <w:rFonts w:ascii="Times New Roman" w:hAnsi="Times New Roman" w:cs="Times New Roman"/>
          <w:sz w:val="24"/>
          <w:szCs w:val="24"/>
        </w:rPr>
        <w:t>5</w:t>
      </w:r>
      <w:r w:rsidR="005F0C64" w:rsidRPr="00D3680F">
        <w:rPr>
          <w:rFonts w:ascii="Times New Roman" w:hAnsi="Times New Roman" w:cs="Times New Roman"/>
          <w:sz w:val="24"/>
          <w:szCs w:val="24"/>
        </w:rPr>
        <w:t>0</w:t>
      </w:r>
      <w:r w:rsidRPr="00D3680F">
        <w:rPr>
          <w:rFonts w:ascii="Times New Roman" w:hAnsi="Times New Roman" w:cs="Times New Roman"/>
          <w:sz w:val="24"/>
          <w:szCs w:val="24"/>
        </w:rPr>
        <w:t xml:space="preserve">— Access to emergency medical care and </w:t>
      </w:r>
      <w:r w:rsidR="006B064B" w:rsidRPr="00D3680F">
        <w:rPr>
          <w:rFonts w:ascii="Times New Roman" w:hAnsi="Times New Roman" w:cs="Times New Roman"/>
          <w:sz w:val="24"/>
          <w:szCs w:val="24"/>
        </w:rPr>
        <w:t>treatment</w:t>
      </w:r>
      <w:r w:rsidRPr="00D3680F">
        <w:rPr>
          <w:rFonts w:ascii="Times New Roman" w:hAnsi="Times New Roman" w:cs="Times New Roman"/>
          <w:bCs/>
          <w:sz w:val="24"/>
          <w:szCs w:val="24"/>
          <w:lang w:bidi="en-US"/>
        </w:rPr>
        <w:t>.</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5</w:t>
      </w:r>
      <w:r w:rsidR="005F0C64" w:rsidRPr="00D3680F">
        <w:rPr>
          <w:rFonts w:ascii="Times New Roman" w:hAnsi="Times New Roman" w:cs="Times New Roman"/>
          <w:sz w:val="24"/>
          <w:szCs w:val="24"/>
        </w:rPr>
        <w:t>1</w:t>
      </w:r>
      <w:r w:rsidRPr="00D3680F">
        <w:rPr>
          <w:rFonts w:ascii="Times New Roman" w:hAnsi="Times New Roman" w:cs="Times New Roman"/>
          <w:sz w:val="24"/>
          <w:szCs w:val="24"/>
        </w:rPr>
        <w:t>— Rehabilitation.</w:t>
      </w:r>
    </w:p>
    <w:p w:rsidR="00115D9B" w:rsidRPr="00D3680F" w:rsidRDefault="00115D9B" w:rsidP="00115D9B">
      <w:pPr>
        <w:tabs>
          <w:tab w:val="left" w:pos="567"/>
        </w:tabs>
        <w:spacing w:after="120" w:line="240" w:lineRule="auto"/>
        <w:ind w:firstLine="567"/>
        <w:rPr>
          <w:rFonts w:ascii="Times New Roman" w:hAnsi="Times New Roman" w:cs="Times New Roman"/>
          <w:b/>
          <w:sz w:val="24"/>
          <w:szCs w:val="24"/>
        </w:rPr>
      </w:pPr>
    </w:p>
    <w:p w:rsidR="00115D9B" w:rsidRPr="00D3680F" w:rsidRDefault="00115D9B" w:rsidP="00115D9B">
      <w:pPr>
        <w:tabs>
          <w:tab w:val="left" w:pos="567"/>
        </w:tabs>
        <w:spacing w:after="120" w:line="240" w:lineRule="auto"/>
        <w:ind w:firstLine="567"/>
        <w:rPr>
          <w:rFonts w:ascii="Times New Roman" w:hAnsi="Times New Roman" w:cs="Times New Roman"/>
          <w:b/>
          <w:sz w:val="24"/>
          <w:szCs w:val="24"/>
        </w:rPr>
      </w:pPr>
      <w:r w:rsidRPr="00D3680F">
        <w:rPr>
          <w:rFonts w:ascii="Times New Roman" w:hAnsi="Times New Roman" w:cs="Times New Roman"/>
          <w:b/>
          <w:sz w:val="24"/>
          <w:szCs w:val="24"/>
        </w:rPr>
        <w:t>PART VII – DISQUALIFICATION OF OFFENDERS</w:t>
      </w:r>
    </w:p>
    <w:p w:rsidR="00115D9B" w:rsidRPr="00D3680F" w:rsidRDefault="00115D9B" w:rsidP="00115D9B">
      <w:pPr>
        <w:spacing w:after="120" w:line="240" w:lineRule="auto"/>
        <w:ind w:left="567" w:hanging="567"/>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5</w:t>
      </w:r>
      <w:r w:rsidR="005F0C64" w:rsidRPr="00D3680F">
        <w:rPr>
          <w:rFonts w:ascii="Times New Roman" w:hAnsi="Times New Roman" w:cs="Times New Roman"/>
          <w:bCs/>
          <w:sz w:val="24"/>
          <w:szCs w:val="24"/>
          <w:lang w:bidi="en-US"/>
        </w:rPr>
        <w:t>2</w:t>
      </w:r>
      <w:r w:rsidRPr="00D3680F">
        <w:rPr>
          <w:rFonts w:ascii="Times New Roman" w:hAnsi="Times New Roman" w:cs="Times New Roman"/>
          <w:sz w:val="24"/>
          <w:szCs w:val="24"/>
        </w:rPr>
        <w:t>—</w:t>
      </w:r>
      <w:r w:rsidRPr="00D3680F">
        <w:rPr>
          <w:rFonts w:ascii="Times New Roman" w:hAnsi="Times New Roman" w:cs="Times New Roman"/>
          <w:bCs/>
          <w:sz w:val="24"/>
          <w:szCs w:val="24"/>
          <w:lang w:bidi="en-US"/>
        </w:rPr>
        <w:t xml:space="preserve">Disqualification of offenders from acting as guardians, adopting, </w:t>
      </w:r>
      <w:r w:rsidR="00BE5C83" w:rsidRPr="00D3680F">
        <w:rPr>
          <w:rFonts w:ascii="Times New Roman" w:hAnsi="Times New Roman" w:cs="Times New Roman"/>
          <w:bCs/>
          <w:sz w:val="24"/>
          <w:szCs w:val="24"/>
          <w:lang w:bidi="en-US"/>
        </w:rPr>
        <w:t xml:space="preserve">providing </w:t>
      </w:r>
      <w:r w:rsidRPr="00D3680F">
        <w:rPr>
          <w:rFonts w:ascii="Times New Roman" w:hAnsi="Times New Roman" w:cs="Times New Roman"/>
          <w:bCs/>
          <w:sz w:val="24"/>
          <w:szCs w:val="24"/>
          <w:lang w:bidi="en-US"/>
        </w:rPr>
        <w:t>foster</w:t>
      </w:r>
      <w:r w:rsidR="00A65556" w:rsidRPr="00D3680F">
        <w:rPr>
          <w:rFonts w:ascii="Times New Roman" w:hAnsi="Times New Roman" w:cs="Times New Roman"/>
          <w:bCs/>
          <w:sz w:val="24"/>
          <w:szCs w:val="24"/>
          <w:lang w:bidi="en-US"/>
        </w:rPr>
        <w:t xml:space="preserve"> </w:t>
      </w:r>
      <w:r w:rsidR="00BE5C83" w:rsidRPr="00D3680F">
        <w:rPr>
          <w:rFonts w:ascii="Times New Roman" w:hAnsi="Times New Roman" w:cs="Times New Roman"/>
          <w:bCs/>
          <w:sz w:val="24"/>
          <w:szCs w:val="24"/>
          <w:lang w:bidi="en-US"/>
        </w:rPr>
        <w:t xml:space="preserve">care for </w:t>
      </w:r>
      <w:r w:rsidRPr="00D3680F">
        <w:rPr>
          <w:rFonts w:ascii="Times New Roman" w:hAnsi="Times New Roman" w:cs="Times New Roman"/>
          <w:bCs/>
          <w:sz w:val="24"/>
          <w:szCs w:val="24"/>
          <w:lang w:bidi="en-US"/>
        </w:rPr>
        <w:t>children</w:t>
      </w:r>
      <w:r w:rsidR="00BE5C83" w:rsidRPr="00D3680F">
        <w:rPr>
          <w:rFonts w:ascii="Times New Roman" w:hAnsi="Times New Roman" w:cs="Times New Roman"/>
          <w:bCs/>
          <w:sz w:val="24"/>
          <w:szCs w:val="24"/>
          <w:lang w:bidi="en-US"/>
        </w:rPr>
        <w:t>.</w:t>
      </w:r>
    </w:p>
    <w:p w:rsidR="00115D9B" w:rsidRPr="00D3680F" w:rsidRDefault="00115D9B" w:rsidP="00115D9B">
      <w:pPr>
        <w:pStyle w:val="NoSpacing"/>
        <w:spacing w:after="120"/>
        <w:rPr>
          <w:rFonts w:ascii="Times New Roman" w:hAnsi="Times New Roman" w:cs="Times New Roman"/>
          <w:sz w:val="24"/>
          <w:szCs w:val="24"/>
        </w:rPr>
      </w:pPr>
      <w:r w:rsidRPr="00D3680F">
        <w:rPr>
          <w:rFonts w:ascii="Times New Roman" w:hAnsi="Times New Roman" w:cs="Times New Roman"/>
          <w:bCs/>
          <w:sz w:val="24"/>
          <w:szCs w:val="24"/>
          <w:lang w:bidi="en-US"/>
        </w:rPr>
        <w:t>5</w:t>
      </w:r>
      <w:r w:rsidR="005F0C64" w:rsidRPr="00D3680F">
        <w:rPr>
          <w:rFonts w:ascii="Times New Roman" w:hAnsi="Times New Roman" w:cs="Times New Roman"/>
          <w:bCs/>
          <w:sz w:val="24"/>
          <w:szCs w:val="24"/>
          <w:lang w:bidi="en-US"/>
        </w:rPr>
        <w:t>3</w:t>
      </w:r>
      <w:r w:rsidRPr="00D3680F">
        <w:rPr>
          <w:rFonts w:ascii="Times New Roman" w:hAnsi="Times New Roman" w:cs="Times New Roman"/>
          <w:sz w:val="24"/>
          <w:szCs w:val="24"/>
        </w:rPr>
        <w:t xml:space="preserve">— Disqualification of </w:t>
      </w:r>
      <w:r w:rsidR="00BE5C83" w:rsidRPr="00D3680F">
        <w:rPr>
          <w:rFonts w:ascii="Times New Roman" w:hAnsi="Times New Roman" w:cs="Times New Roman"/>
          <w:sz w:val="24"/>
          <w:szCs w:val="24"/>
        </w:rPr>
        <w:t>offenders</w:t>
      </w:r>
      <w:r w:rsidRPr="00D3680F">
        <w:rPr>
          <w:rFonts w:ascii="Times New Roman" w:hAnsi="Times New Roman" w:cs="Times New Roman"/>
          <w:sz w:val="24"/>
          <w:szCs w:val="24"/>
        </w:rPr>
        <w:t xml:space="preserve"> from employment in public service or child care institutions.</w:t>
      </w:r>
    </w:p>
    <w:p w:rsidR="00115D9B" w:rsidRPr="00D3680F" w:rsidRDefault="00115D9B" w:rsidP="00115D9B">
      <w:pPr>
        <w:pStyle w:val="NoSpacing"/>
        <w:spacing w:after="120"/>
        <w:rPr>
          <w:rFonts w:ascii="Times New Roman" w:hAnsi="Times New Roman" w:cs="Times New Roman"/>
          <w:sz w:val="24"/>
          <w:szCs w:val="24"/>
        </w:rPr>
      </w:pPr>
      <w:r w:rsidRPr="00D3680F">
        <w:rPr>
          <w:rFonts w:ascii="Times New Roman" w:hAnsi="Times New Roman" w:cs="Times New Roman"/>
          <w:bCs/>
          <w:sz w:val="24"/>
          <w:szCs w:val="24"/>
          <w:lang w:bidi="en-US"/>
        </w:rPr>
        <w:t>5</w:t>
      </w:r>
      <w:r w:rsidR="005F0C64" w:rsidRPr="00D3680F">
        <w:rPr>
          <w:rFonts w:ascii="Times New Roman" w:hAnsi="Times New Roman" w:cs="Times New Roman"/>
          <w:bCs/>
          <w:sz w:val="24"/>
          <w:szCs w:val="24"/>
          <w:lang w:bidi="en-US"/>
        </w:rPr>
        <w:t>4</w:t>
      </w:r>
      <w:r w:rsidRPr="00D3680F">
        <w:rPr>
          <w:rFonts w:ascii="Times New Roman" w:hAnsi="Times New Roman" w:cs="Times New Roman"/>
          <w:sz w:val="24"/>
          <w:szCs w:val="24"/>
        </w:rPr>
        <w:t>— Disclosure of sexual offences record.</w:t>
      </w:r>
    </w:p>
    <w:p w:rsidR="00115D9B" w:rsidRPr="00D3680F" w:rsidRDefault="00115D9B" w:rsidP="00115D9B">
      <w:pPr>
        <w:spacing w:after="120" w:line="240" w:lineRule="auto"/>
        <w:rPr>
          <w:rFonts w:ascii="Times New Roman" w:hAnsi="Times New Roman"/>
          <w:b/>
          <w:sz w:val="24"/>
          <w:szCs w:val="24"/>
        </w:rPr>
      </w:pPr>
    </w:p>
    <w:p w:rsidR="00115D9B" w:rsidRPr="00D3680F" w:rsidRDefault="00115D9B" w:rsidP="00115D9B">
      <w:pPr>
        <w:spacing w:after="120" w:line="240" w:lineRule="auto"/>
        <w:jc w:val="center"/>
        <w:rPr>
          <w:rFonts w:ascii="Times New Roman" w:hAnsi="Times New Roman" w:cs="Times New Roman"/>
          <w:b/>
          <w:sz w:val="24"/>
          <w:szCs w:val="24"/>
        </w:rPr>
      </w:pPr>
      <w:r w:rsidRPr="00D3680F">
        <w:rPr>
          <w:rFonts w:ascii="Times New Roman" w:hAnsi="Times New Roman" w:cs="Times New Roman"/>
          <w:b/>
          <w:sz w:val="24"/>
          <w:szCs w:val="24"/>
        </w:rPr>
        <w:t>PART VIII— LIMITATION OF RIGHTS AND FUNDAMENTAL FREEDOMS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5</w:t>
      </w:r>
      <w:r w:rsidR="005F0C64" w:rsidRPr="00D3680F">
        <w:rPr>
          <w:rFonts w:ascii="Times New Roman" w:hAnsi="Times New Roman" w:cs="Times New Roman"/>
          <w:sz w:val="24"/>
          <w:szCs w:val="24"/>
        </w:rPr>
        <w:t>5</w:t>
      </w:r>
      <w:r w:rsidRPr="00D3680F">
        <w:rPr>
          <w:rFonts w:ascii="Times New Roman" w:hAnsi="Times New Roman" w:cs="Times New Roman"/>
          <w:sz w:val="24"/>
          <w:szCs w:val="24"/>
        </w:rPr>
        <w:t>— Conditions for limitation of rights and fundamental freedoms.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5</w:t>
      </w:r>
      <w:r w:rsidR="005F0C64" w:rsidRPr="00D3680F">
        <w:rPr>
          <w:rFonts w:ascii="Times New Roman" w:hAnsi="Times New Roman" w:cs="Times New Roman"/>
          <w:sz w:val="24"/>
          <w:szCs w:val="24"/>
        </w:rPr>
        <w:t>6</w:t>
      </w:r>
      <w:r w:rsidRPr="00D3680F">
        <w:rPr>
          <w:rFonts w:ascii="Times New Roman" w:hAnsi="Times New Roman" w:cs="Times New Roman"/>
          <w:sz w:val="24"/>
          <w:szCs w:val="24"/>
        </w:rPr>
        <w:t>— Limitation of right to privacy.</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lastRenderedPageBreak/>
        <w:t>5</w:t>
      </w:r>
      <w:r w:rsidR="005F0C64" w:rsidRPr="00D3680F">
        <w:rPr>
          <w:rFonts w:ascii="Times New Roman" w:hAnsi="Times New Roman" w:cs="Times New Roman"/>
          <w:sz w:val="24"/>
          <w:szCs w:val="24"/>
        </w:rPr>
        <w:t>7</w:t>
      </w:r>
      <w:r w:rsidRPr="00D3680F">
        <w:rPr>
          <w:rFonts w:ascii="Times New Roman" w:hAnsi="Times New Roman" w:cs="Times New Roman"/>
          <w:sz w:val="24"/>
          <w:szCs w:val="24"/>
        </w:rPr>
        <w:t>— Limitation of right to freedom of conscience, religion, belief and opinion.</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5</w:t>
      </w:r>
      <w:r w:rsidR="005F0C64" w:rsidRPr="00D3680F">
        <w:rPr>
          <w:rFonts w:ascii="Times New Roman" w:hAnsi="Times New Roman" w:cs="Times New Roman"/>
          <w:sz w:val="24"/>
          <w:szCs w:val="24"/>
        </w:rPr>
        <w:t>8</w:t>
      </w:r>
      <w:r w:rsidRPr="00D3680F">
        <w:rPr>
          <w:rFonts w:ascii="Times New Roman" w:hAnsi="Times New Roman" w:cs="Times New Roman"/>
          <w:sz w:val="24"/>
          <w:szCs w:val="24"/>
        </w:rPr>
        <w:t>— Limitation of freedom of expression.</w:t>
      </w:r>
    </w:p>
    <w:p w:rsidR="00115D9B" w:rsidRPr="00D3680F" w:rsidRDefault="005F0C64" w:rsidP="00115D9B">
      <w:pPr>
        <w:spacing w:after="120" w:line="240" w:lineRule="auto"/>
        <w:rPr>
          <w:rFonts w:ascii="Times New Roman" w:hAnsi="Times New Roman" w:cs="Times New Roman"/>
          <w:sz w:val="24"/>
          <w:szCs w:val="24"/>
          <w:lang w:val="en-GB"/>
        </w:rPr>
      </w:pPr>
      <w:r w:rsidRPr="00D3680F">
        <w:rPr>
          <w:rFonts w:ascii="Times New Roman" w:hAnsi="Times New Roman" w:cs="Times New Roman"/>
          <w:sz w:val="24"/>
          <w:szCs w:val="24"/>
        </w:rPr>
        <w:t>59</w:t>
      </w:r>
      <w:r w:rsidR="00115D9B" w:rsidRPr="00D3680F">
        <w:rPr>
          <w:rFonts w:ascii="Times New Roman" w:hAnsi="Times New Roman" w:cs="Times New Roman"/>
          <w:sz w:val="24"/>
          <w:szCs w:val="24"/>
        </w:rPr>
        <w:t xml:space="preserve">— </w:t>
      </w:r>
      <w:r w:rsidR="00115D9B" w:rsidRPr="00D3680F">
        <w:rPr>
          <w:rFonts w:ascii="Times New Roman" w:hAnsi="Times New Roman" w:cs="Times New Roman"/>
          <w:sz w:val="24"/>
          <w:szCs w:val="24"/>
          <w:lang w:val="en-GB"/>
        </w:rPr>
        <w:t>Limitation of freedom of the media.</w:t>
      </w:r>
    </w:p>
    <w:p w:rsidR="00115D9B" w:rsidRPr="00D3680F" w:rsidRDefault="00115D9B" w:rsidP="00115D9B">
      <w:pPr>
        <w:spacing w:after="120" w:line="240" w:lineRule="auto"/>
        <w:rPr>
          <w:rFonts w:ascii="Times New Roman" w:hAnsi="Times New Roman" w:cs="Times New Roman"/>
          <w:sz w:val="24"/>
          <w:szCs w:val="24"/>
          <w:lang w:val="en-GB"/>
        </w:rPr>
      </w:pPr>
      <w:r w:rsidRPr="00D3680F">
        <w:rPr>
          <w:rFonts w:ascii="Times New Roman" w:hAnsi="Times New Roman" w:cs="Times New Roman"/>
          <w:sz w:val="24"/>
          <w:szCs w:val="24"/>
        </w:rPr>
        <w:t>6</w:t>
      </w:r>
      <w:r w:rsidR="005F0C64" w:rsidRPr="00D3680F">
        <w:rPr>
          <w:rFonts w:ascii="Times New Roman" w:hAnsi="Times New Roman" w:cs="Times New Roman"/>
          <w:sz w:val="24"/>
          <w:szCs w:val="24"/>
        </w:rPr>
        <w:t>0</w:t>
      </w:r>
      <w:r w:rsidRPr="00D3680F">
        <w:rPr>
          <w:rFonts w:ascii="Times New Roman" w:hAnsi="Times New Roman" w:cs="Times New Roman"/>
          <w:sz w:val="24"/>
          <w:szCs w:val="24"/>
        </w:rPr>
        <w:t xml:space="preserve">— </w:t>
      </w:r>
      <w:r w:rsidRPr="00D3680F">
        <w:rPr>
          <w:rFonts w:ascii="Times New Roman" w:hAnsi="Times New Roman" w:cs="Times New Roman"/>
          <w:sz w:val="24"/>
          <w:szCs w:val="24"/>
          <w:lang w:val="en-GB"/>
        </w:rPr>
        <w:t>Limitation of the right of access to information.</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6</w:t>
      </w:r>
      <w:r w:rsidR="005F0C64" w:rsidRPr="00D3680F">
        <w:rPr>
          <w:rFonts w:ascii="Times New Roman" w:hAnsi="Times New Roman" w:cs="Times New Roman"/>
          <w:sz w:val="24"/>
          <w:szCs w:val="24"/>
        </w:rPr>
        <w:t>1</w:t>
      </w:r>
      <w:r w:rsidRPr="00D3680F">
        <w:rPr>
          <w:rFonts w:ascii="Times New Roman" w:hAnsi="Times New Roman" w:cs="Times New Roman"/>
          <w:sz w:val="24"/>
          <w:szCs w:val="24"/>
        </w:rPr>
        <w:t>— Limitation of right to freedom of association.</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lang w:val="en-GB"/>
        </w:rPr>
        <w:t>6</w:t>
      </w:r>
      <w:r w:rsidR="005F0C64" w:rsidRPr="00D3680F">
        <w:rPr>
          <w:rFonts w:ascii="Times New Roman" w:hAnsi="Times New Roman" w:cs="Times New Roman"/>
          <w:sz w:val="24"/>
          <w:szCs w:val="24"/>
          <w:lang w:val="en-GB"/>
        </w:rPr>
        <w:t>2</w:t>
      </w:r>
      <w:r w:rsidRPr="00D3680F">
        <w:rPr>
          <w:rFonts w:ascii="Times New Roman" w:hAnsi="Times New Roman" w:cs="Times New Roman"/>
          <w:sz w:val="24"/>
          <w:szCs w:val="24"/>
        </w:rPr>
        <w:t>—Limitation of the right to assemble, demonstrate, picket and petition.</w:t>
      </w:r>
    </w:p>
    <w:p w:rsidR="00115D9B" w:rsidRPr="00D3680F" w:rsidRDefault="00115D9B" w:rsidP="00115D9B">
      <w:pPr>
        <w:spacing w:after="120" w:line="240" w:lineRule="auto"/>
        <w:rPr>
          <w:rFonts w:ascii="Times New Roman" w:hAnsi="Times New Roman" w:cs="Times New Roman"/>
          <w:b/>
          <w:sz w:val="24"/>
          <w:szCs w:val="24"/>
        </w:rPr>
      </w:pPr>
    </w:p>
    <w:p w:rsidR="00115D9B" w:rsidRPr="00D3680F" w:rsidRDefault="00115D9B" w:rsidP="00115D9B">
      <w:pPr>
        <w:spacing w:after="120" w:line="240" w:lineRule="auto"/>
        <w:rPr>
          <w:rFonts w:ascii="Times New Roman" w:hAnsi="Times New Roman" w:cs="Times New Roman"/>
          <w:b/>
          <w:sz w:val="24"/>
          <w:szCs w:val="24"/>
        </w:rPr>
      </w:pPr>
      <w:r w:rsidRPr="00D3680F">
        <w:rPr>
          <w:rFonts w:ascii="Times New Roman" w:hAnsi="Times New Roman" w:cs="Times New Roman"/>
          <w:b/>
          <w:sz w:val="24"/>
          <w:szCs w:val="24"/>
        </w:rPr>
        <w:t>PART IX – MISCELLANEOUS PROVISIONS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6</w:t>
      </w:r>
      <w:r w:rsidR="005F0C64" w:rsidRPr="00D3680F">
        <w:rPr>
          <w:rFonts w:ascii="Times New Roman" w:hAnsi="Times New Roman" w:cs="Times New Roman"/>
          <w:sz w:val="24"/>
          <w:szCs w:val="24"/>
        </w:rPr>
        <w:t>3</w:t>
      </w:r>
      <w:r w:rsidRPr="00D3680F">
        <w:rPr>
          <w:rFonts w:ascii="Times New Roman" w:hAnsi="Times New Roman" w:cs="Times New Roman"/>
          <w:sz w:val="24"/>
          <w:szCs w:val="24"/>
        </w:rPr>
        <w:t>— Disclosure of information.</w:t>
      </w:r>
    </w:p>
    <w:p w:rsidR="00115D9B" w:rsidRPr="00D3680F" w:rsidRDefault="00115D9B" w:rsidP="00115D9B">
      <w:pPr>
        <w:spacing w:after="120"/>
        <w:rPr>
          <w:rFonts w:ascii="Times New Roman" w:hAnsi="Times New Roman" w:cs="Times New Roman"/>
          <w:sz w:val="24"/>
          <w:szCs w:val="24"/>
        </w:rPr>
      </w:pPr>
      <w:r w:rsidRPr="00D3680F">
        <w:rPr>
          <w:rFonts w:ascii="Times New Roman" w:hAnsi="Times New Roman" w:cs="Times New Roman"/>
          <w:sz w:val="24"/>
          <w:szCs w:val="24"/>
        </w:rPr>
        <w:t>6</w:t>
      </w:r>
      <w:r w:rsidR="005F0C64" w:rsidRPr="00D3680F">
        <w:rPr>
          <w:rFonts w:ascii="Times New Roman" w:hAnsi="Times New Roman" w:cs="Times New Roman"/>
          <w:sz w:val="24"/>
          <w:szCs w:val="24"/>
        </w:rPr>
        <w:t>4</w:t>
      </w:r>
      <w:r w:rsidRPr="00D3680F">
        <w:rPr>
          <w:rFonts w:ascii="Times New Roman" w:hAnsi="Times New Roman" w:cs="Times New Roman"/>
          <w:sz w:val="24"/>
          <w:szCs w:val="24"/>
        </w:rPr>
        <w:t>— Arrest by citizens.</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6</w:t>
      </w:r>
      <w:r w:rsidR="005F0C64" w:rsidRPr="00D3680F">
        <w:rPr>
          <w:rFonts w:ascii="Times New Roman" w:hAnsi="Times New Roman" w:cs="Times New Roman"/>
          <w:sz w:val="24"/>
          <w:szCs w:val="24"/>
        </w:rPr>
        <w:t>5</w:t>
      </w:r>
      <w:r w:rsidRPr="00D3680F">
        <w:rPr>
          <w:rFonts w:ascii="Times New Roman" w:hAnsi="Times New Roman" w:cs="Times New Roman"/>
          <w:sz w:val="24"/>
          <w:szCs w:val="24"/>
        </w:rPr>
        <w:t>— Refugees and asylum seekers convicted under this Act.</w:t>
      </w:r>
    </w:p>
    <w:p w:rsidR="00115D9B"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6</w:t>
      </w:r>
      <w:r w:rsidR="005F0C64" w:rsidRPr="00D3680F">
        <w:rPr>
          <w:rFonts w:ascii="Times New Roman" w:hAnsi="Times New Roman" w:cs="Times New Roman"/>
          <w:sz w:val="24"/>
          <w:szCs w:val="24"/>
        </w:rPr>
        <w:t>6</w:t>
      </w:r>
      <w:r w:rsidRPr="00D3680F">
        <w:rPr>
          <w:rFonts w:ascii="Times New Roman" w:hAnsi="Times New Roman" w:cs="Times New Roman"/>
          <w:sz w:val="24"/>
          <w:szCs w:val="24"/>
        </w:rPr>
        <w:t>— General penalty.</w:t>
      </w:r>
    </w:p>
    <w:p w:rsidR="0095073E" w:rsidRPr="00D3680F" w:rsidRDefault="00115D9B" w:rsidP="00115D9B">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t>6</w:t>
      </w:r>
      <w:r w:rsidR="005F0C64" w:rsidRPr="00D3680F">
        <w:rPr>
          <w:rFonts w:ascii="Times New Roman" w:hAnsi="Times New Roman" w:cs="Times New Roman"/>
          <w:sz w:val="24"/>
          <w:szCs w:val="24"/>
        </w:rPr>
        <w:t>7</w:t>
      </w:r>
      <w:r w:rsidRPr="00D3680F">
        <w:rPr>
          <w:rFonts w:ascii="Times New Roman" w:hAnsi="Times New Roman" w:cs="Times New Roman"/>
          <w:sz w:val="24"/>
          <w:szCs w:val="24"/>
        </w:rPr>
        <w:t>— Severance of invalidated provisions.</w:t>
      </w:r>
    </w:p>
    <w:p w:rsidR="00115D9B" w:rsidRPr="00D3680F" w:rsidRDefault="00115D9B" w:rsidP="00115D9B"/>
    <w:p w:rsidR="0084765E" w:rsidRPr="00D3680F" w:rsidRDefault="0084765E" w:rsidP="0084765E">
      <w:pPr>
        <w:spacing w:after="120" w:line="240" w:lineRule="auto"/>
        <w:rPr>
          <w:rFonts w:ascii="Times New Roman" w:hAnsi="Times New Roman"/>
          <w:sz w:val="24"/>
          <w:szCs w:val="24"/>
        </w:rPr>
      </w:pPr>
    </w:p>
    <w:p w:rsidR="00AE598F" w:rsidRPr="00D3680F" w:rsidRDefault="00AE598F" w:rsidP="00EA6B97">
      <w:pPr>
        <w:spacing w:after="120" w:line="240" w:lineRule="auto"/>
        <w:jc w:val="center"/>
        <w:rPr>
          <w:rFonts w:ascii="Times New Roman" w:hAnsi="Times New Roman"/>
        </w:rPr>
      </w:pPr>
    </w:p>
    <w:p w:rsidR="006C522B" w:rsidRPr="00D3680F" w:rsidRDefault="006C522B" w:rsidP="004F1566">
      <w:pPr>
        <w:spacing w:after="120" w:line="240" w:lineRule="auto"/>
        <w:rPr>
          <w:rFonts w:ascii="Times New Roman" w:hAnsi="Times New Roman" w:cs="Times New Roman"/>
          <w:sz w:val="24"/>
          <w:szCs w:val="24"/>
        </w:rPr>
      </w:pPr>
    </w:p>
    <w:p w:rsidR="00B36CF9" w:rsidRPr="00D3680F" w:rsidRDefault="00B36CF9" w:rsidP="004F1566">
      <w:pPr>
        <w:pStyle w:val="NoSpacing"/>
        <w:spacing w:after="120"/>
        <w:rPr>
          <w:rFonts w:ascii="Times New Roman" w:hAnsi="Times New Roman" w:cs="Times New Roman"/>
          <w:sz w:val="24"/>
          <w:szCs w:val="24"/>
        </w:rPr>
      </w:pPr>
    </w:p>
    <w:p w:rsidR="00B36CF9" w:rsidRPr="00D3680F" w:rsidRDefault="00B36CF9" w:rsidP="004F1566">
      <w:pPr>
        <w:spacing w:after="120" w:line="240" w:lineRule="auto"/>
        <w:rPr>
          <w:rFonts w:ascii="Times New Roman" w:hAnsi="Times New Roman" w:cs="Times New Roman"/>
          <w:sz w:val="24"/>
          <w:szCs w:val="24"/>
        </w:rPr>
      </w:pPr>
      <w:r w:rsidRPr="00D3680F">
        <w:rPr>
          <w:rFonts w:ascii="Times New Roman" w:hAnsi="Times New Roman" w:cs="Times New Roman"/>
          <w:sz w:val="24"/>
          <w:szCs w:val="24"/>
        </w:rPr>
        <w:br w:type="page"/>
      </w:r>
    </w:p>
    <w:p w:rsidR="00941BB5" w:rsidRPr="00D3680F" w:rsidRDefault="00941BB5" w:rsidP="0084765E">
      <w:pPr>
        <w:tabs>
          <w:tab w:val="center" w:pos="4320"/>
          <w:tab w:val="right" w:pos="8640"/>
        </w:tabs>
        <w:spacing w:after="120" w:line="240" w:lineRule="auto"/>
        <w:jc w:val="center"/>
        <w:rPr>
          <w:rFonts w:ascii="Times New Roman" w:eastAsia="Times New Roman" w:hAnsi="Times New Roman" w:cs="Times New Roman"/>
          <w:b/>
          <w:sz w:val="24"/>
          <w:szCs w:val="24"/>
        </w:rPr>
      </w:pPr>
      <w:r w:rsidRPr="00D3680F">
        <w:rPr>
          <w:rFonts w:ascii="Times New Roman" w:eastAsia="Times New Roman" w:hAnsi="Times New Roman" w:cs="Times New Roman"/>
          <w:b/>
          <w:sz w:val="24"/>
          <w:szCs w:val="24"/>
        </w:rPr>
        <w:lastRenderedPageBreak/>
        <w:t xml:space="preserve">THE </w:t>
      </w:r>
      <w:r w:rsidR="00E44F7E" w:rsidRPr="00D3680F">
        <w:rPr>
          <w:rFonts w:ascii="Times New Roman" w:eastAsia="Times New Roman" w:hAnsi="Times New Roman" w:cs="Times New Roman"/>
          <w:b/>
          <w:sz w:val="24"/>
          <w:szCs w:val="24"/>
        </w:rPr>
        <w:t xml:space="preserve">FAMILY </w:t>
      </w:r>
      <w:r w:rsidR="00634A17" w:rsidRPr="00D3680F">
        <w:rPr>
          <w:rFonts w:ascii="Times New Roman" w:eastAsia="Times New Roman" w:hAnsi="Times New Roman" w:cs="Times New Roman"/>
          <w:b/>
          <w:sz w:val="24"/>
          <w:szCs w:val="24"/>
        </w:rPr>
        <w:t>PROTECTION</w:t>
      </w:r>
      <w:r w:rsidR="00C33E4F" w:rsidRPr="00D3680F">
        <w:rPr>
          <w:rFonts w:ascii="Times New Roman" w:eastAsia="Times New Roman" w:hAnsi="Times New Roman" w:cs="Times New Roman"/>
          <w:b/>
          <w:sz w:val="24"/>
          <w:szCs w:val="24"/>
        </w:rPr>
        <w:t xml:space="preserve"> BILL, 2023</w:t>
      </w:r>
    </w:p>
    <w:p w:rsidR="00941BB5" w:rsidRPr="00D3680F" w:rsidRDefault="00941BB5" w:rsidP="0084765E">
      <w:pPr>
        <w:spacing w:after="120" w:line="240" w:lineRule="auto"/>
        <w:jc w:val="center"/>
        <w:rPr>
          <w:rFonts w:ascii="Times New Roman" w:eastAsia="Times New Roman" w:hAnsi="Times New Roman" w:cs="Times New Roman"/>
          <w:b/>
          <w:bCs/>
          <w:sz w:val="24"/>
          <w:szCs w:val="24"/>
          <w:lang w:val="en-GB"/>
        </w:rPr>
      </w:pPr>
      <w:r w:rsidRPr="00D3680F">
        <w:rPr>
          <w:rFonts w:ascii="Times New Roman" w:eastAsia="Times New Roman" w:hAnsi="Times New Roman" w:cs="Times New Roman"/>
          <w:b/>
          <w:bCs/>
          <w:sz w:val="24"/>
          <w:szCs w:val="24"/>
          <w:lang w:val="en-GB"/>
        </w:rPr>
        <w:t>A Bill for</w:t>
      </w:r>
    </w:p>
    <w:p w:rsidR="001D761B" w:rsidRPr="00D3680F" w:rsidRDefault="00941BB5" w:rsidP="001D761B">
      <w:pPr>
        <w:spacing w:after="120" w:line="240" w:lineRule="auto"/>
        <w:ind w:left="2070" w:hanging="630"/>
        <w:jc w:val="both"/>
        <w:rPr>
          <w:rFonts w:ascii="Times New Roman" w:eastAsia="Times New Roman" w:hAnsi="Times New Roman" w:cs="Times New Roman"/>
          <w:b/>
          <w:bCs/>
          <w:sz w:val="24"/>
          <w:szCs w:val="24"/>
        </w:rPr>
      </w:pPr>
      <w:r w:rsidRPr="00D3680F">
        <w:rPr>
          <w:rFonts w:ascii="Times New Roman" w:eastAsia="Times New Roman" w:hAnsi="Times New Roman" w:cs="Times New Roman"/>
          <w:b/>
          <w:bCs/>
          <w:sz w:val="24"/>
          <w:szCs w:val="24"/>
        </w:rPr>
        <w:t>AN ACT of Parliament to provide for</w:t>
      </w:r>
      <w:r w:rsidR="001D761B" w:rsidRPr="00D3680F">
        <w:rPr>
          <w:rFonts w:ascii="Times New Roman" w:eastAsia="Times New Roman" w:hAnsi="Times New Roman" w:cs="Times New Roman"/>
          <w:b/>
          <w:bCs/>
          <w:sz w:val="24"/>
          <w:szCs w:val="24"/>
        </w:rPr>
        <w:t xml:space="preserve"> the protection of the family in furtherance of Article 45 of the Constitution,  to prohibit homosexuality and same sex </w:t>
      </w:r>
      <w:r w:rsidR="00AD1F05" w:rsidRPr="00D3680F">
        <w:rPr>
          <w:rFonts w:ascii="Times New Roman" w:eastAsia="Times New Roman" w:hAnsi="Times New Roman" w:cs="Times New Roman"/>
          <w:b/>
          <w:bCs/>
          <w:sz w:val="24"/>
          <w:szCs w:val="24"/>
        </w:rPr>
        <w:t xml:space="preserve">unions </w:t>
      </w:r>
      <w:r w:rsidR="00AD7F8F" w:rsidRPr="00D3680F">
        <w:rPr>
          <w:rFonts w:ascii="Times New Roman" w:eastAsia="Times New Roman" w:hAnsi="Times New Roman" w:cs="Times New Roman"/>
          <w:b/>
          <w:bCs/>
          <w:sz w:val="24"/>
          <w:szCs w:val="24"/>
        </w:rPr>
        <w:t>and</w:t>
      </w:r>
      <w:r w:rsidR="001D761B" w:rsidRPr="00D3680F">
        <w:rPr>
          <w:rFonts w:ascii="Times New Roman" w:eastAsia="Times New Roman" w:hAnsi="Times New Roman" w:cs="Times New Roman"/>
          <w:b/>
          <w:bCs/>
          <w:sz w:val="24"/>
          <w:szCs w:val="24"/>
        </w:rPr>
        <w:t xml:space="preserve"> related activities and to proscribe activities that seek to advance, advocate, promote or fund homosexuality</w:t>
      </w:r>
      <w:r w:rsidR="00F07B3F" w:rsidRPr="00D3680F">
        <w:rPr>
          <w:rFonts w:ascii="Times New Roman" w:eastAsia="Times New Roman" w:hAnsi="Times New Roman" w:cs="Times New Roman"/>
          <w:b/>
          <w:bCs/>
          <w:sz w:val="24"/>
          <w:szCs w:val="24"/>
        </w:rPr>
        <w:t xml:space="preserve">, to protect children, persons with disabilities, older members of society and other  vulnerable persons from harmful sexual activities, </w:t>
      </w:r>
      <w:r w:rsidR="0037399B" w:rsidRPr="00D3680F">
        <w:rPr>
          <w:rFonts w:ascii="Times New Roman" w:eastAsia="Times New Roman" w:hAnsi="Times New Roman" w:cs="Times New Roman"/>
          <w:b/>
          <w:bCs/>
          <w:sz w:val="24"/>
          <w:szCs w:val="24"/>
        </w:rPr>
        <w:t>to</w:t>
      </w:r>
      <w:r w:rsidR="00A65556" w:rsidRPr="00D3680F">
        <w:rPr>
          <w:rFonts w:ascii="Times New Roman" w:eastAsia="Times New Roman" w:hAnsi="Times New Roman" w:cs="Times New Roman"/>
          <w:b/>
          <w:bCs/>
          <w:sz w:val="24"/>
          <w:szCs w:val="24"/>
        </w:rPr>
        <w:t xml:space="preserve"> </w:t>
      </w:r>
      <w:r w:rsidR="00F07B3F" w:rsidRPr="00D3680F">
        <w:rPr>
          <w:rFonts w:ascii="Times New Roman" w:eastAsia="Times New Roman" w:hAnsi="Times New Roman" w:cs="Times New Roman"/>
          <w:b/>
          <w:bCs/>
          <w:sz w:val="24"/>
          <w:szCs w:val="24"/>
        </w:rPr>
        <w:t>pr</w:t>
      </w:r>
      <w:r w:rsidR="0037399B" w:rsidRPr="00D3680F">
        <w:rPr>
          <w:rFonts w:ascii="Times New Roman" w:eastAsia="Times New Roman" w:hAnsi="Times New Roman" w:cs="Times New Roman"/>
          <w:b/>
          <w:bCs/>
          <w:sz w:val="24"/>
          <w:szCs w:val="24"/>
        </w:rPr>
        <w:t>escribe</w:t>
      </w:r>
      <w:r w:rsidR="00F07B3F" w:rsidRPr="00D3680F">
        <w:rPr>
          <w:rFonts w:ascii="Times New Roman" w:eastAsia="Times New Roman" w:hAnsi="Times New Roman" w:cs="Times New Roman"/>
          <w:b/>
          <w:bCs/>
          <w:sz w:val="24"/>
          <w:szCs w:val="24"/>
        </w:rPr>
        <w:t xml:space="preserve"> parental rights in education of their children, </w:t>
      </w:r>
      <w:r w:rsidR="00D55C12" w:rsidRPr="00D3680F">
        <w:rPr>
          <w:rFonts w:ascii="Times New Roman" w:eastAsia="Times New Roman" w:hAnsi="Times New Roman" w:cs="Times New Roman"/>
          <w:b/>
          <w:bCs/>
          <w:sz w:val="24"/>
          <w:szCs w:val="24"/>
        </w:rPr>
        <w:t>a</w:t>
      </w:r>
      <w:r w:rsidR="00BF1E9F" w:rsidRPr="00D3680F">
        <w:rPr>
          <w:rFonts w:ascii="Times New Roman" w:eastAsia="Times New Roman" w:hAnsi="Times New Roman" w:cs="Times New Roman"/>
          <w:b/>
          <w:bCs/>
          <w:sz w:val="24"/>
          <w:szCs w:val="24"/>
        </w:rPr>
        <w:t>nd</w:t>
      </w:r>
      <w:r w:rsidR="001D761B" w:rsidRPr="00D3680F">
        <w:rPr>
          <w:rFonts w:ascii="Times New Roman" w:eastAsia="Times New Roman" w:hAnsi="Times New Roman" w:cs="Times New Roman"/>
          <w:b/>
          <w:bCs/>
          <w:sz w:val="24"/>
          <w:szCs w:val="24"/>
        </w:rPr>
        <w:t xml:space="preserve"> for connected purposes.</w:t>
      </w:r>
    </w:p>
    <w:p w:rsidR="00941BB5" w:rsidRPr="00D3680F" w:rsidRDefault="00941BB5" w:rsidP="0084765E">
      <w:pPr>
        <w:spacing w:after="120" w:line="240" w:lineRule="auto"/>
        <w:rPr>
          <w:rFonts w:ascii="Times New Roman" w:eastAsia="Times New Roman" w:hAnsi="Times New Roman" w:cs="Times New Roman"/>
          <w:b/>
          <w:sz w:val="24"/>
          <w:szCs w:val="24"/>
          <w:lang w:val="en-GB"/>
        </w:rPr>
      </w:pPr>
    </w:p>
    <w:p w:rsidR="00941BB5" w:rsidRPr="00D3680F" w:rsidRDefault="00941BB5" w:rsidP="004F1566">
      <w:pPr>
        <w:spacing w:after="120" w:line="240" w:lineRule="auto"/>
        <w:ind w:left="1440"/>
        <w:rPr>
          <w:rFonts w:ascii="Times New Roman" w:eastAsia="Times New Roman" w:hAnsi="Times New Roman" w:cs="Times New Roman"/>
          <w:sz w:val="24"/>
          <w:szCs w:val="24"/>
          <w:lang w:val="en-GB"/>
        </w:rPr>
      </w:pPr>
      <w:r w:rsidRPr="00D3680F">
        <w:rPr>
          <w:rFonts w:ascii="Times New Roman" w:eastAsia="Times New Roman" w:hAnsi="Times New Roman" w:cs="Times New Roman"/>
          <w:b/>
          <w:sz w:val="24"/>
          <w:szCs w:val="24"/>
          <w:lang w:val="en-GB"/>
        </w:rPr>
        <w:t>E</w:t>
      </w:r>
      <w:r w:rsidRPr="00D3680F">
        <w:rPr>
          <w:rFonts w:ascii="Times New Roman" w:eastAsia="Times New Roman" w:hAnsi="Times New Roman" w:cs="Times New Roman"/>
          <w:b/>
          <w:bCs/>
          <w:sz w:val="24"/>
          <w:szCs w:val="24"/>
          <w:lang w:val="en-GB"/>
        </w:rPr>
        <w:t xml:space="preserve">NACTED </w:t>
      </w:r>
      <w:r w:rsidRPr="00D3680F">
        <w:rPr>
          <w:rFonts w:ascii="Times New Roman" w:eastAsia="Times New Roman" w:hAnsi="Times New Roman" w:cs="Times New Roman"/>
          <w:sz w:val="24"/>
          <w:szCs w:val="24"/>
          <w:lang w:val="en-GB"/>
        </w:rPr>
        <w:t>by the Parliament of Kenya, as follows—</w:t>
      </w:r>
    </w:p>
    <w:p w:rsidR="00C750F0" w:rsidRPr="00D3680F" w:rsidRDefault="00C750F0" w:rsidP="004F1566">
      <w:pPr>
        <w:spacing w:after="120" w:line="240" w:lineRule="auto"/>
        <w:rPr>
          <w:rFonts w:ascii="Times New Roman" w:eastAsia="Times New Roman" w:hAnsi="Times New Roman" w:cs="Times New Roman"/>
          <w:sz w:val="28"/>
          <w:szCs w:val="28"/>
          <w:lang w:val="en-GB"/>
        </w:rPr>
      </w:pPr>
    </w:p>
    <w:tbl>
      <w:tblPr>
        <w:tblStyle w:val="TableGrid"/>
        <w:tblW w:w="8341"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5"/>
        <w:gridCol w:w="6946"/>
      </w:tblGrid>
      <w:tr w:rsidR="00C750F0" w:rsidRPr="00D3680F" w:rsidTr="000F2285">
        <w:trPr>
          <w:trHeight w:val="80"/>
        </w:trPr>
        <w:tc>
          <w:tcPr>
            <w:tcW w:w="1395" w:type="dxa"/>
          </w:tcPr>
          <w:p w:rsidR="00C750F0" w:rsidRPr="00D3680F" w:rsidRDefault="00C750F0" w:rsidP="00015735">
            <w:pPr>
              <w:pStyle w:val="NoSpacing"/>
              <w:spacing w:after="120"/>
              <w:rPr>
                <w:rFonts w:ascii="Times New Roman" w:hAnsi="Times New Roman" w:cs="Times New Roman"/>
                <w:sz w:val="28"/>
                <w:szCs w:val="28"/>
                <w:lang w:val="en-GB"/>
              </w:rPr>
            </w:pPr>
          </w:p>
        </w:tc>
        <w:tc>
          <w:tcPr>
            <w:tcW w:w="6946" w:type="dxa"/>
          </w:tcPr>
          <w:p w:rsidR="00BA70BD" w:rsidRPr="00D3680F" w:rsidRDefault="00BA70BD" w:rsidP="00015735">
            <w:pPr>
              <w:pStyle w:val="NoSpacing"/>
              <w:spacing w:before="120" w:after="120"/>
              <w:jc w:val="center"/>
              <w:rPr>
                <w:rFonts w:ascii="Times New Roman" w:hAnsi="Times New Roman" w:cs="Times New Roman"/>
                <w:b/>
                <w:sz w:val="24"/>
                <w:szCs w:val="24"/>
                <w:lang w:val="en-GB"/>
              </w:rPr>
            </w:pPr>
            <w:r w:rsidRPr="00D3680F">
              <w:rPr>
                <w:rFonts w:ascii="Times New Roman" w:hAnsi="Times New Roman" w:cs="Times New Roman"/>
                <w:b/>
                <w:sz w:val="24"/>
                <w:szCs w:val="24"/>
                <w:lang w:val="en-GB"/>
              </w:rPr>
              <w:t>PART I – PRELIMINARY</w:t>
            </w:r>
          </w:p>
        </w:tc>
      </w:tr>
      <w:tr w:rsidR="00C750F0" w:rsidRPr="00D3680F" w:rsidTr="000F2285">
        <w:tc>
          <w:tcPr>
            <w:tcW w:w="1395" w:type="dxa"/>
          </w:tcPr>
          <w:p w:rsidR="0052755B" w:rsidRPr="00D3680F" w:rsidRDefault="00BA70BD"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Short title.</w:t>
            </w:r>
          </w:p>
        </w:tc>
        <w:tc>
          <w:tcPr>
            <w:tcW w:w="6946" w:type="dxa"/>
          </w:tcPr>
          <w:p w:rsidR="00BA70BD" w:rsidRPr="00D3680F" w:rsidRDefault="00BA70BD" w:rsidP="00015735">
            <w:pPr>
              <w:pStyle w:val="NoSpacing"/>
              <w:numPr>
                <w:ilvl w:val="0"/>
                <w:numId w:val="1"/>
              </w:numPr>
              <w:spacing w:after="120"/>
              <w:ind w:left="0" w:firstLine="480"/>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 xml:space="preserve"> This Act may be cited as the </w:t>
            </w:r>
            <w:r w:rsidR="00E44F7E" w:rsidRPr="00D3680F">
              <w:rPr>
                <w:rFonts w:ascii="Times New Roman" w:hAnsi="Times New Roman" w:cs="Times New Roman"/>
                <w:sz w:val="24"/>
                <w:szCs w:val="24"/>
                <w:lang w:val="en-GB"/>
              </w:rPr>
              <w:t>Family</w:t>
            </w:r>
            <w:r w:rsidR="00A65556" w:rsidRPr="00D3680F">
              <w:rPr>
                <w:rFonts w:ascii="Times New Roman" w:hAnsi="Times New Roman" w:cs="Times New Roman"/>
                <w:sz w:val="24"/>
                <w:szCs w:val="24"/>
                <w:lang w:val="en-GB"/>
              </w:rPr>
              <w:t xml:space="preserve"> </w:t>
            </w:r>
            <w:r w:rsidR="006C3330" w:rsidRPr="00D3680F">
              <w:rPr>
                <w:rFonts w:ascii="Times New Roman" w:hAnsi="Times New Roman" w:cs="Times New Roman"/>
                <w:sz w:val="24"/>
                <w:szCs w:val="24"/>
                <w:lang w:val="en-GB"/>
              </w:rPr>
              <w:t xml:space="preserve">Protection </w:t>
            </w:r>
            <w:r w:rsidRPr="00D3680F">
              <w:rPr>
                <w:rFonts w:ascii="Times New Roman" w:hAnsi="Times New Roman" w:cs="Times New Roman"/>
                <w:sz w:val="24"/>
                <w:szCs w:val="24"/>
                <w:lang w:val="en-GB"/>
              </w:rPr>
              <w:t>Act</w:t>
            </w:r>
            <w:r w:rsidR="00C33E4F" w:rsidRPr="00D3680F">
              <w:rPr>
                <w:rFonts w:ascii="Times New Roman" w:hAnsi="Times New Roman" w:cs="Times New Roman"/>
                <w:sz w:val="24"/>
                <w:szCs w:val="24"/>
                <w:lang w:val="en-GB"/>
              </w:rPr>
              <w:t>, 2023</w:t>
            </w:r>
            <w:r w:rsidRPr="00D3680F">
              <w:rPr>
                <w:rFonts w:ascii="Times New Roman" w:hAnsi="Times New Roman" w:cs="Times New Roman"/>
                <w:sz w:val="24"/>
                <w:szCs w:val="24"/>
                <w:lang w:val="en-GB"/>
              </w:rPr>
              <w:t>.</w:t>
            </w:r>
          </w:p>
        </w:tc>
      </w:tr>
      <w:tr w:rsidR="00C750F0" w:rsidRPr="00D3680F" w:rsidTr="000F2285">
        <w:trPr>
          <w:trHeight w:val="528"/>
        </w:trPr>
        <w:tc>
          <w:tcPr>
            <w:tcW w:w="1395" w:type="dxa"/>
          </w:tcPr>
          <w:p w:rsidR="0052755B" w:rsidRPr="00D3680F" w:rsidRDefault="00BA70BD"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Interpretation.</w:t>
            </w:r>
          </w:p>
        </w:tc>
        <w:tc>
          <w:tcPr>
            <w:tcW w:w="6946" w:type="dxa"/>
          </w:tcPr>
          <w:p w:rsidR="003F64A4" w:rsidRPr="00D3680F" w:rsidRDefault="00BA70BD" w:rsidP="00015735">
            <w:pPr>
              <w:pStyle w:val="NoSpacing"/>
              <w:numPr>
                <w:ilvl w:val="0"/>
                <w:numId w:val="1"/>
              </w:numPr>
              <w:spacing w:after="120"/>
              <w:ind w:left="0" w:firstLine="480"/>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In this Act, unless the context otherwise requires—</w:t>
            </w:r>
          </w:p>
        </w:tc>
      </w:tr>
      <w:tr w:rsidR="00C750F0"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D81FE0" w:rsidRPr="00D3680F" w:rsidRDefault="00DB3303"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w:t>
            </w:r>
            <w:r w:rsidR="00EC508E" w:rsidRPr="00D3680F">
              <w:rPr>
                <w:rFonts w:ascii="Times New Roman" w:hAnsi="Times New Roman" w:cs="Times New Roman"/>
                <w:sz w:val="24"/>
                <w:szCs w:val="24"/>
                <w:lang w:val="en-GB"/>
              </w:rPr>
              <w:t>b</w:t>
            </w:r>
            <w:r w:rsidRPr="00D3680F">
              <w:rPr>
                <w:rFonts w:ascii="Times New Roman" w:hAnsi="Times New Roman" w:cs="Times New Roman"/>
                <w:sz w:val="24"/>
                <w:szCs w:val="24"/>
                <w:lang w:val="en-GB"/>
              </w:rPr>
              <w:t xml:space="preserve">asic education” means </w:t>
            </w:r>
            <w:r w:rsidR="00543C8A" w:rsidRPr="00D3680F">
              <w:rPr>
                <w:rFonts w:ascii="Times New Roman" w:hAnsi="Times New Roman" w:cs="Times New Roman"/>
                <w:sz w:val="24"/>
                <w:szCs w:val="24"/>
                <w:lang w:val="en-GB"/>
              </w:rPr>
              <w:t xml:space="preserve">the educational programmes offered and imparted to </w:t>
            </w:r>
            <w:r w:rsidR="00D81FE0" w:rsidRPr="00D3680F">
              <w:rPr>
                <w:rFonts w:ascii="Times New Roman" w:hAnsi="Times New Roman" w:cs="Times New Roman"/>
                <w:sz w:val="24"/>
                <w:szCs w:val="24"/>
                <w:lang w:val="en-GB"/>
              </w:rPr>
              <w:t xml:space="preserve">a </w:t>
            </w:r>
            <w:r w:rsidR="004A1B08" w:rsidRPr="00D3680F">
              <w:rPr>
                <w:rFonts w:ascii="Times New Roman" w:hAnsi="Times New Roman" w:cs="Times New Roman"/>
                <w:sz w:val="24"/>
                <w:szCs w:val="24"/>
                <w:lang w:val="en-GB"/>
              </w:rPr>
              <w:t xml:space="preserve">child </w:t>
            </w:r>
            <w:r w:rsidR="00D81FE0" w:rsidRPr="00D3680F">
              <w:rPr>
                <w:rFonts w:ascii="Times New Roman" w:hAnsi="Times New Roman" w:cs="Times New Roman"/>
                <w:sz w:val="24"/>
                <w:szCs w:val="24"/>
                <w:lang w:val="en-GB"/>
              </w:rPr>
              <w:t xml:space="preserve">in </w:t>
            </w:r>
            <w:r w:rsidR="004A1B08" w:rsidRPr="00D3680F">
              <w:rPr>
                <w:rFonts w:ascii="Times New Roman" w:hAnsi="Times New Roman" w:cs="Times New Roman"/>
                <w:sz w:val="24"/>
                <w:szCs w:val="24"/>
                <w:lang w:val="en-GB"/>
              </w:rPr>
              <w:t xml:space="preserve">and by </w:t>
            </w:r>
            <w:r w:rsidR="00D81FE0" w:rsidRPr="00D3680F">
              <w:rPr>
                <w:rFonts w:ascii="Times New Roman" w:hAnsi="Times New Roman" w:cs="Times New Roman"/>
                <w:sz w:val="24"/>
                <w:szCs w:val="24"/>
                <w:lang w:val="en-GB"/>
              </w:rPr>
              <w:t>an institution of basic education</w:t>
            </w:r>
            <w:r w:rsidR="004A1B08" w:rsidRPr="00D3680F">
              <w:rPr>
                <w:rFonts w:ascii="Times New Roman" w:hAnsi="Times New Roman" w:cs="Times New Roman"/>
                <w:sz w:val="24"/>
                <w:szCs w:val="24"/>
                <w:lang w:val="en-GB"/>
              </w:rPr>
              <w:t xml:space="preserve"> including pre</w:t>
            </w:r>
            <w:r w:rsidR="00341929" w:rsidRPr="00D3680F">
              <w:rPr>
                <w:rFonts w:ascii="Times New Roman" w:hAnsi="Times New Roman" w:cs="Times New Roman"/>
                <w:sz w:val="24"/>
                <w:szCs w:val="24"/>
                <w:lang w:val="en-GB"/>
              </w:rPr>
              <w:t>-</w:t>
            </w:r>
            <w:r w:rsidR="004A1B08" w:rsidRPr="00D3680F">
              <w:rPr>
                <w:rFonts w:ascii="Times New Roman" w:hAnsi="Times New Roman" w:cs="Times New Roman"/>
                <w:sz w:val="24"/>
                <w:szCs w:val="24"/>
                <w:lang w:val="en-GB"/>
              </w:rPr>
              <w:t xml:space="preserve">primary, primary and secondary schools or </w:t>
            </w:r>
            <w:r w:rsidR="006D4A5A" w:rsidRPr="00D3680F">
              <w:rPr>
                <w:rFonts w:ascii="Times New Roman" w:hAnsi="Times New Roman" w:cs="Times New Roman"/>
                <w:sz w:val="24"/>
                <w:szCs w:val="24"/>
                <w:lang w:val="en-GB"/>
              </w:rPr>
              <w:t>child care institution</w:t>
            </w:r>
            <w:r w:rsidR="00341929" w:rsidRPr="00D3680F">
              <w:rPr>
                <w:rFonts w:ascii="Times New Roman" w:hAnsi="Times New Roman" w:cs="Times New Roman"/>
                <w:sz w:val="24"/>
                <w:szCs w:val="24"/>
                <w:lang w:val="en-GB"/>
              </w:rPr>
              <w:t>s</w:t>
            </w:r>
            <w:r w:rsidR="00D81FE0" w:rsidRPr="00D3680F">
              <w:rPr>
                <w:rFonts w:ascii="Times New Roman" w:hAnsi="Times New Roman" w:cs="Times New Roman"/>
                <w:sz w:val="24"/>
                <w:szCs w:val="24"/>
                <w:lang w:val="en-GB"/>
              </w:rPr>
              <w:t>;</w:t>
            </w:r>
          </w:p>
        </w:tc>
      </w:tr>
      <w:tr w:rsidR="00C60C17"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C60C17" w:rsidRPr="00D3680F" w:rsidRDefault="00C60C17"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“child” means an individual who has not attained the age of eighteen years;</w:t>
            </w:r>
          </w:p>
        </w:tc>
      </w:tr>
      <w:tr w:rsidR="00E65CA3"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0A322E" w:rsidRPr="00D3680F" w:rsidRDefault="00E65CA3"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 xml:space="preserve">“child care institution” </w:t>
            </w:r>
            <w:r w:rsidR="00DD1CDD" w:rsidRPr="00D3680F">
              <w:rPr>
                <w:rFonts w:ascii="Times New Roman" w:hAnsi="Times New Roman" w:cs="Times New Roman"/>
                <w:sz w:val="24"/>
                <w:szCs w:val="24"/>
                <w:lang w:val="en-GB"/>
              </w:rPr>
              <w:t xml:space="preserve">means </w:t>
            </w:r>
            <w:r w:rsidR="00036B9B" w:rsidRPr="00D3680F">
              <w:rPr>
                <w:rFonts w:ascii="Times New Roman" w:hAnsi="Times New Roman" w:cs="Times New Roman"/>
                <w:sz w:val="24"/>
                <w:szCs w:val="24"/>
                <w:lang w:val="en-GB"/>
              </w:rPr>
              <w:t>an</w:t>
            </w:r>
            <w:r w:rsidRPr="00D3680F">
              <w:rPr>
                <w:rFonts w:ascii="Times New Roman" w:hAnsi="Times New Roman" w:cs="Times New Roman"/>
                <w:sz w:val="24"/>
                <w:szCs w:val="24"/>
                <w:lang w:val="en-GB"/>
              </w:rPr>
              <w:t xml:space="preserve"> institution, whether licensed or unlicensed</w:t>
            </w:r>
            <w:r w:rsidR="00B2030E" w:rsidRPr="00D3680F">
              <w:rPr>
                <w:rFonts w:ascii="Times New Roman" w:hAnsi="Times New Roman" w:cs="Times New Roman"/>
                <w:sz w:val="24"/>
                <w:szCs w:val="24"/>
                <w:lang w:val="en-GB"/>
              </w:rPr>
              <w:t xml:space="preserve"> and wheth</w:t>
            </w:r>
            <w:r w:rsidR="009153A3" w:rsidRPr="00D3680F">
              <w:rPr>
                <w:rFonts w:ascii="Times New Roman" w:hAnsi="Times New Roman" w:cs="Times New Roman"/>
                <w:sz w:val="24"/>
                <w:szCs w:val="24"/>
                <w:lang w:val="en-GB"/>
              </w:rPr>
              <w:t xml:space="preserve">er private, public or charitable, </w:t>
            </w:r>
            <w:r w:rsidRPr="00D3680F">
              <w:rPr>
                <w:rFonts w:ascii="Times New Roman" w:hAnsi="Times New Roman" w:cs="Times New Roman"/>
                <w:sz w:val="24"/>
                <w:szCs w:val="24"/>
                <w:lang w:val="en-GB"/>
              </w:rPr>
              <w:t>established for purposes of providing care</w:t>
            </w:r>
            <w:r w:rsidR="0010592D" w:rsidRPr="00D3680F">
              <w:rPr>
                <w:rFonts w:ascii="Times New Roman" w:hAnsi="Times New Roman" w:cs="Times New Roman"/>
                <w:sz w:val="24"/>
                <w:szCs w:val="24"/>
                <w:lang w:val="en-GB"/>
              </w:rPr>
              <w:t xml:space="preserve">, </w:t>
            </w:r>
            <w:r w:rsidRPr="00D3680F">
              <w:rPr>
                <w:rFonts w:ascii="Times New Roman" w:hAnsi="Times New Roman" w:cs="Times New Roman"/>
                <w:sz w:val="24"/>
                <w:szCs w:val="24"/>
                <w:lang w:val="en-GB"/>
              </w:rPr>
              <w:t>protection</w:t>
            </w:r>
            <w:r w:rsidR="0010592D" w:rsidRPr="00D3680F">
              <w:rPr>
                <w:rFonts w:ascii="Times New Roman" w:hAnsi="Times New Roman" w:cs="Times New Roman"/>
                <w:sz w:val="24"/>
                <w:szCs w:val="24"/>
                <w:lang w:val="en-GB"/>
              </w:rPr>
              <w:t xml:space="preserve"> or</w:t>
            </w:r>
            <w:r w:rsidR="00A65556" w:rsidRPr="00D3680F">
              <w:rPr>
                <w:rFonts w:ascii="Times New Roman" w:hAnsi="Times New Roman" w:cs="Times New Roman"/>
                <w:sz w:val="24"/>
                <w:szCs w:val="24"/>
                <w:lang w:val="en-GB"/>
              </w:rPr>
              <w:t xml:space="preserve"> </w:t>
            </w:r>
            <w:r w:rsidR="0010592D" w:rsidRPr="00D3680F">
              <w:rPr>
                <w:rFonts w:ascii="Times New Roman" w:hAnsi="Times New Roman" w:cs="Times New Roman"/>
                <w:sz w:val="24"/>
                <w:szCs w:val="24"/>
                <w:lang w:val="en-GB"/>
              </w:rPr>
              <w:t>training</w:t>
            </w:r>
            <w:r w:rsidR="00A65556" w:rsidRPr="00D3680F">
              <w:rPr>
                <w:rFonts w:ascii="Times New Roman" w:hAnsi="Times New Roman" w:cs="Times New Roman"/>
                <w:sz w:val="24"/>
                <w:szCs w:val="24"/>
                <w:lang w:val="en-GB"/>
              </w:rPr>
              <w:t xml:space="preserve"> </w:t>
            </w:r>
            <w:r w:rsidRPr="00D3680F">
              <w:rPr>
                <w:rFonts w:ascii="Times New Roman" w:hAnsi="Times New Roman" w:cs="Times New Roman"/>
                <w:sz w:val="24"/>
                <w:szCs w:val="24"/>
                <w:lang w:val="en-GB"/>
              </w:rPr>
              <w:t>to children who need such services</w:t>
            </w:r>
            <w:r w:rsidR="000A322E" w:rsidRPr="00D3680F">
              <w:rPr>
                <w:rFonts w:ascii="Times New Roman" w:hAnsi="Times New Roman" w:cs="Times New Roman"/>
                <w:sz w:val="24"/>
                <w:szCs w:val="24"/>
                <w:lang w:val="en-GB"/>
              </w:rPr>
              <w:t>;</w:t>
            </w:r>
          </w:p>
        </w:tc>
      </w:tr>
      <w:tr w:rsidR="00FC62DB" w:rsidRPr="00D3680F" w:rsidTr="000F2285">
        <w:tc>
          <w:tcPr>
            <w:tcW w:w="1395" w:type="dxa"/>
          </w:tcPr>
          <w:p w:rsidR="0052755B" w:rsidRPr="00D3680F" w:rsidRDefault="00D818C7"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No. 14 of 2013.</w:t>
            </w:r>
          </w:p>
        </w:tc>
        <w:tc>
          <w:tcPr>
            <w:tcW w:w="6946" w:type="dxa"/>
          </w:tcPr>
          <w:p w:rsidR="00FC62DB" w:rsidRPr="00D3680F" w:rsidRDefault="00FC62DB"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bCs/>
                <w:sz w:val="24"/>
                <w:szCs w:val="24"/>
                <w:lang w:bidi="en-US"/>
              </w:rPr>
              <w:t>“curriculum” has the meaning assigned to it under the Basic Education Act</w:t>
            </w:r>
            <w:r w:rsidR="00D818C7" w:rsidRPr="00D3680F">
              <w:rPr>
                <w:rFonts w:ascii="Times New Roman" w:hAnsi="Times New Roman" w:cs="Times New Roman"/>
                <w:bCs/>
                <w:sz w:val="24"/>
                <w:szCs w:val="24"/>
                <w:lang w:bidi="en-US"/>
              </w:rPr>
              <w:t>;</w:t>
            </w:r>
          </w:p>
        </w:tc>
      </w:tr>
      <w:tr w:rsidR="001D761B" w:rsidRPr="00D3680F" w:rsidTr="000F2285">
        <w:tc>
          <w:tcPr>
            <w:tcW w:w="1395" w:type="dxa"/>
          </w:tcPr>
          <w:p w:rsidR="001D761B" w:rsidRPr="00D3680F" w:rsidRDefault="001D761B" w:rsidP="00015735">
            <w:pPr>
              <w:pStyle w:val="NoSpacing"/>
              <w:spacing w:after="120"/>
              <w:rPr>
                <w:rFonts w:ascii="Times New Roman" w:hAnsi="Times New Roman" w:cs="Times New Roman"/>
                <w:sz w:val="18"/>
                <w:szCs w:val="18"/>
                <w:lang w:val="en-GB"/>
              </w:rPr>
            </w:pPr>
          </w:p>
        </w:tc>
        <w:tc>
          <w:tcPr>
            <w:tcW w:w="6946" w:type="dxa"/>
          </w:tcPr>
          <w:p w:rsidR="001D761B" w:rsidRPr="00D3680F" w:rsidRDefault="001D761B"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 xml:space="preserve">“family” means a group of persons united by ties of </w:t>
            </w:r>
            <w:r w:rsidR="008C267F" w:rsidRPr="00D3680F">
              <w:rPr>
                <w:rFonts w:ascii="Times New Roman" w:hAnsi="Times New Roman" w:cs="Times New Roman"/>
                <w:sz w:val="24"/>
                <w:szCs w:val="24"/>
                <w:lang w:val="en-GB"/>
              </w:rPr>
              <w:t xml:space="preserve">blood; by ties </w:t>
            </w:r>
            <w:r w:rsidR="00D312BE" w:rsidRPr="00D3680F">
              <w:rPr>
                <w:rFonts w:ascii="Times New Roman" w:hAnsi="Times New Roman" w:cs="Times New Roman"/>
                <w:sz w:val="24"/>
                <w:szCs w:val="24"/>
                <w:lang w:val="en-GB"/>
              </w:rPr>
              <w:t xml:space="preserve">of </w:t>
            </w:r>
            <w:r w:rsidRPr="00D3680F">
              <w:rPr>
                <w:rFonts w:ascii="Times New Roman" w:hAnsi="Times New Roman" w:cs="Times New Roman"/>
                <w:sz w:val="24"/>
                <w:szCs w:val="24"/>
                <w:lang w:val="en-GB"/>
              </w:rPr>
              <w:t xml:space="preserve">marriage between man and woman; or ties of adoption; interacting </w:t>
            </w:r>
            <w:r w:rsidRPr="00D3680F">
              <w:rPr>
                <w:rFonts w:ascii="Times New Roman" w:hAnsi="Times New Roman" w:cs="Times New Roman"/>
                <w:sz w:val="24"/>
                <w:szCs w:val="24"/>
                <w:lang w:val="en-GB"/>
              </w:rPr>
              <w:lastRenderedPageBreak/>
              <w:t>with each other in their respective social positions as spouses, parents, children or siblings, grandparents, uncles, aunts and cousin</w:t>
            </w:r>
            <w:r w:rsidR="00015B3B" w:rsidRPr="00D3680F">
              <w:rPr>
                <w:rFonts w:ascii="Times New Roman" w:hAnsi="Times New Roman" w:cs="Times New Roman"/>
                <w:sz w:val="24"/>
                <w:szCs w:val="24"/>
                <w:lang w:val="en-GB"/>
              </w:rPr>
              <w:t>s</w:t>
            </w:r>
            <w:r w:rsidRPr="00D3680F">
              <w:rPr>
                <w:rFonts w:ascii="Times New Roman" w:hAnsi="Times New Roman" w:cs="Times New Roman"/>
                <w:sz w:val="24"/>
                <w:szCs w:val="24"/>
                <w:lang w:val="en-GB"/>
              </w:rPr>
              <w:t>;</w:t>
            </w:r>
          </w:p>
        </w:tc>
      </w:tr>
      <w:tr w:rsidR="004A1B08" w:rsidRPr="00D3680F" w:rsidTr="000F2285">
        <w:tc>
          <w:tcPr>
            <w:tcW w:w="1395" w:type="dxa"/>
          </w:tcPr>
          <w:p w:rsidR="004A1B08" w:rsidRPr="00D3680F" w:rsidRDefault="004A1B08" w:rsidP="00015735">
            <w:pPr>
              <w:pStyle w:val="NoSpacing"/>
              <w:spacing w:after="120"/>
              <w:rPr>
                <w:rFonts w:ascii="Times New Roman" w:hAnsi="Times New Roman" w:cs="Times New Roman"/>
                <w:sz w:val="18"/>
                <w:szCs w:val="18"/>
                <w:lang w:val="en-GB"/>
              </w:rPr>
            </w:pPr>
          </w:p>
        </w:tc>
        <w:tc>
          <w:tcPr>
            <w:tcW w:w="6946" w:type="dxa"/>
          </w:tcPr>
          <w:p w:rsidR="004A1B08" w:rsidRPr="00D3680F" w:rsidRDefault="004A1B08"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rPr>
              <w:t>“father” means a male parent;</w:t>
            </w:r>
          </w:p>
        </w:tc>
      </w:tr>
      <w:tr w:rsidR="008F32F5" w:rsidRPr="00D3680F" w:rsidTr="000F2285">
        <w:tc>
          <w:tcPr>
            <w:tcW w:w="1395" w:type="dxa"/>
          </w:tcPr>
          <w:p w:rsidR="008F32F5" w:rsidRPr="00D3680F" w:rsidRDefault="008F32F5" w:rsidP="00015735">
            <w:pPr>
              <w:pStyle w:val="NoSpacing"/>
              <w:spacing w:after="120"/>
              <w:rPr>
                <w:rFonts w:ascii="Times New Roman" w:hAnsi="Times New Roman" w:cs="Times New Roman"/>
                <w:sz w:val="18"/>
                <w:szCs w:val="18"/>
                <w:lang w:val="en-GB"/>
              </w:rPr>
            </w:pPr>
          </w:p>
        </w:tc>
        <w:tc>
          <w:tcPr>
            <w:tcW w:w="6946" w:type="dxa"/>
          </w:tcPr>
          <w:p w:rsidR="008F32F5" w:rsidRPr="00D3680F" w:rsidRDefault="008F32F5"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 xml:space="preserve">“female” means </w:t>
            </w:r>
            <w:r w:rsidR="008C267F" w:rsidRPr="00D3680F">
              <w:rPr>
                <w:rFonts w:ascii="Times New Roman" w:hAnsi="Times New Roman" w:cs="Times New Roman"/>
                <w:sz w:val="24"/>
                <w:szCs w:val="24"/>
                <w:lang w:val="en-GB"/>
              </w:rPr>
              <w:t>a human person born with XX chromosomes;</w:t>
            </w:r>
            <w:r w:rsidR="00DF0597" w:rsidRPr="00D3680F">
              <w:rPr>
                <w:rFonts w:ascii="Times New Roman" w:hAnsi="Times New Roman" w:cs="Times New Roman"/>
                <w:sz w:val="24"/>
                <w:szCs w:val="24"/>
                <w:lang w:val="en-GB"/>
              </w:rPr>
              <w:t xml:space="preserve"> primary sex hormones of oestrogen and progesterone; and</w:t>
            </w:r>
            <w:r w:rsidR="00A65556" w:rsidRPr="00D3680F">
              <w:rPr>
                <w:rFonts w:ascii="Times New Roman" w:hAnsi="Times New Roman" w:cs="Times New Roman"/>
                <w:sz w:val="24"/>
                <w:szCs w:val="24"/>
                <w:lang w:val="en-GB"/>
              </w:rPr>
              <w:t xml:space="preserve"> </w:t>
            </w:r>
            <w:r w:rsidR="00DF0597" w:rsidRPr="00D3680F">
              <w:rPr>
                <w:rFonts w:ascii="Times New Roman" w:hAnsi="Times New Roman" w:cs="Times New Roman"/>
                <w:sz w:val="24"/>
                <w:szCs w:val="24"/>
                <w:lang w:val="en-GB"/>
              </w:rPr>
              <w:t>with reproductive system consisting of ovary, ovum, oviduct,</w:t>
            </w:r>
            <w:r w:rsidR="00A65556" w:rsidRPr="00D3680F">
              <w:rPr>
                <w:rFonts w:ascii="Times New Roman" w:hAnsi="Times New Roman" w:cs="Times New Roman"/>
                <w:sz w:val="24"/>
                <w:szCs w:val="24"/>
                <w:lang w:val="en-GB"/>
              </w:rPr>
              <w:t xml:space="preserve"> </w:t>
            </w:r>
            <w:r w:rsidR="00E21BF9" w:rsidRPr="00D3680F">
              <w:rPr>
                <w:rFonts w:ascii="Times New Roman" w:hAnsi="Times New Roman" w:cs="Times New Roman"/>
                <w:sz w:val="24"/>
                <w:szCs w:val="24"/>
                <w:lang w:val="en-GB"/>
              </w:rPr>
              <w:t>uterus</w:t>
            </w:r>
            <w:r w:rsidR="00DF0597" w:rsidRPr="00D3680F">
              <w:rPr>
                <w:rFonts w:ascii="Times New Roman" w:hAnsi="Times New Roman" w:cs="Times New Roman"/>
                <w:sz w:val="24"/>
                <w:szCs w:val="24"/>
                <w:lang w:val="en-GB"/>
              </w:rPr>
              <w:t xml:space="preserve"> and vagina; </w:t>
            </w:r>
          </w:p>
        </w:tc>
      </w:tr>
      <w:tr w:rsidR="008F32F5" w:rsidRPr="00D3680F" w:rsidTr="000F2285">
        <w:tc>
          <w:tcPr>
            <w:tcW w:w="1395" w:type="dxa"/>
          </w:tcPr>
          <w:p w:rsidR="008F32F5" w:rsidRPr="00D3680F" w:rsidRDefault="008F32F5" w:rsidP="00015735">
            <w:pPr>
              <w:pStyle w:val="NoSpacing"/>
              <w:spacing w:after="120"/>
              <w:rPr>
                <w:rFonts w:ascii="Times New Roman" w:hAnsi="Times New Roman" w:cs="Times New Roman"/>
                <w:sz w:val="18"/>
                <w:szCs w:val="18"/>
                <w:lang w:val="en-GB"/>
              </w:rPr>
            </w:pPr>
          </w:p>
        </w:tc>
        <w:tc>
          <w:tcPr>
            <w:tcW w:w="6946" w:type="dxa"/>
          </w:tcPr>
          <w:p w:rsidR="00841151" w:rsidRPr="00D3680F" w:rsidRDefault="00A44687" w:rsidP="007F2B5B">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“gender” means sex;</w:t>
            </w:r>
          </w:p>
        </w:tc>
      </w:tr>
      <w:tr w:rsidR="00513E58" w:rsidRPr="00D3680F" w:rsidTr="000F2285">
        <w:tc>
          <w:tcPr>
            <w:tcW w:w="1395" w:type="dxa"/>
          </w:tcPr>
          <w:p w:rsidR="0052755B" w:rsidRPr="00D3680F" w:rsidRDefault="00D818C7"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No. 20 of 2012.</w:t>
            </w:r>
          </w:p>
        </w:tc>
        <w:tc>
          <w:tcPr>
            <w:tcW w:w="6946" w:type="dxa"/>
          </w:tcPr>
          <w:p w:rsidR="00513E58" w:rsidRPr="00D3680F" w:rsidRDefault="00513E58"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“head</w:t>
            </w:r>
            <w:r w:rsidR="00A65556" w:rsidRPr="00D3680F">
              <w:rPr>
                <w:rFonts w:ascii="Times New Roman" w:hAnsi="Times New Roman" w:cs="Times New Roman"/>
                <w:sz w:val="24"/>
                <w:szCs w:val="24"/>
                <w:lang w:val="en-GB"/>
              </w:rPr>
              <w:t xml:space="preserve"> </w:t>
            </w:r>
            <w:r w:rsidRPr="00D3680F">
              <w:rPr>
                <w:rFonts w:ascii="Times New Roman" w:hAnsi="Times New Roman" w:cs="Times New Roman"/>
                <w:sz w:val="24"/>
                <w:szCs w:val="24"/>
                <w:lang w:val="en-GB"/>
              </w:rPr>
              <w:t>teacher”</w:t>
            </w:r>
            <w:r w:rsidRPr="00D3680F">
              <w:rPr>
                <w:rFonts w:ascii="Times New Roman" w:hAnsi="Times New Roman" w:cs="Times New Roman"/>
                <w:sz w:val="24"/>
                <w:szCs w:val="24"/>
              </w:rPr>
              <w:t xml:space="preserve"> has the meaning assigned to it under the Teachers Service Commission Act</w:t>
            </w:r>
            <w:r w:rsidR="00DF0597" w:rsidRPr="00D3680F">
              <w:rPr>
                <w:rFonts w:ascii="Times New Roman" w:hAnsi="Times New Roman" w:cs="Times New Roman"/>
                <w:sz w:val="24"/>
                <w:szCs w:val="24"/>
              </w:rPr>
              <w:t>;</w:t>
            </w:r>
          </w:p>
        </w:tc>
      </w:tr>
      <w:tr w:rsidR="008075DD"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8075DD" w:rsidRPr="00D3680F" w:rsidRDefault="008075DD"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 xml:space="preserve">“homosexuality” means same sex sexual </w:t>
            </w:r>
            <w:r w:rsidR="00AC5B28" w:rsidRPr="00D3680F">
              <w:rPr>
                <w:rFonts w:ascii="Times New Roman" w:hAnsi="Times New Roman" w:cs="Times New Roman"/>
                <w:sz w:val="24"/>
                <w:szCs w:val="24"/>
                <w:lang w:val="en-GB"/>
              </w:rPr>
              <w:t>act</w:t>
            </w:r>
            <w:r w:rsidR="00842F75" w:rsidRPr="00D3680F">
              <w:rPr>
                <w:rFonts w:ascii="Times New Roman" w:hAnsi="Times New Roman" w:cs="Times New Roman"/>
                <w:sz w:val="24"/>
                <w:szCs w:val="24"/>
                <w:lang w:val="en-GB"/>
              </w:rPr>
              <w:t>;</w:t>
            </w:r>
          </w:p>
        </w:tc>
      </w:tr>
      <w:tr w:rsidR="0063562C"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EA6B97" w:rsidRPr="00D3680F" w:rsidRDefault="00EA6B97" w:rsidP="000F2285">
            <w:pPr>
              <w:pStyle w:val="NoSpacing"/>
              <w:spacing w:after="120"/>
              <w:ind w:left="34"/>
              <w:jc w:val="both"/>
              <w:rPr>
                <w:rFonts w:ascii="Times New Roman" w:hAnsi="Times New Roman" w:cs="Times New Roman"/>
                <w:sz w:val="24"/>
                <w:szCs w:val="24"/>
                <w:lang w:val="en-GB"/>
              </w:rPr>
            </w:pPr>
          </w:p>
        </w:tc>
      </w:tr>
      <w:tr w:rsidR="0063562C" w:rsidRPr="00D3680F" w:rsidTr="000F2285">
        <w:tc>
          <w:tcPr>
            <w:tcW w:w="1395" w:type="dxa"/>
          </w:tcPr>
          <w:p w:rsidR="0052755B" w:rsidRPr="00D3680F" w:rsidRDefault="00FA1CE8"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No. 14 of 2013.</w:t>
            </w:r>
          </w:p>
        </w:tc>
        <w:tc>
          <w:tcPr>
            <w:tcW w:w="6946" w:type="dxa"/>
          </w:tcPr>
          <w:p w:rsidR="000A322E" w:rsidRPr="00D3680F" w:rsidRDefault="00F0587C"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“i</w:t>
            </w:r>
            <w:r w:rsidR="00D81FE0" w:rsidRPr="00D3680F">
              <w:rPr>
                <w:rFonts w:ascii="Times New Roman" w:hAnsi="Times New Roman" w:cs="Times New Roman"/>
                <w:sz w:val="24"/>
                <w:szCs w:val="24"/>
                <w:lang w:val="en-GB"/>
              </w:rPr>
              <w:t>nstitution of basic education</w:t>
            </w:r>
            <w:r w:rsidRPr="00D3680F">
              <w:rPr>
                <w:rFonts w:ascii="Times New Roman" w:hAnsi="Times New Roman" w:cs="Times New Roman"/>
                <w:sz w:val="24"/>
                <w:szCs w:val="24"/>
                <w:lang w:val="en-GB"/>
              </w:rPr>
              <w:t>”</w:t>
            </w:r>
            <w:r w:rsidR="00A65556" w:rsidRPr="00D3680F">
              <w:rPr>
                <w:rFonts w:ascii="Times New Roman" w:hAnsi="Times New Roman" w:cs="Times New Roman"/>
                <w:sz w:val="24"/>
                <w:szCs w:val="24"/>
                <w:lang w:val="en-GB"/>
              </w:rPr>
              <w:t xml:space="preserve"> </w:t>
            </w:r>
            <w:r w:rsidR="004A1B08" w:rsidRPr="00D3680F">
              <w:rPr>
                <w:rFonts w:ascii="Times New Roman" w:hAnsi="Times New Roman" w:cs="Times New Roman"/>
                <w:sz w:val="24"/>
                <w:szCs w:val="24"/>
                <w:lang w:val="en-GB"/>
              </w:rPr>
              <w:t>has the meaning assigned to it under the Basic Education Act</w:t>
            </w:r>
            <w:r w:rsidR="00320455" w:rsidRPr="00D3680F">
              <w:rPr>
                <w:rFonts w:ascii="Times New Roman" w:hAnsi="Times New Roman" w:cs="Times New Roman"/>
                <w:sz w:val="24"/>
                <w:szCs w:val="24"/>
                <w:lang w:val="en-GB"/>
              </w:rPr>
              <w:t>;</w:t>
            </w:r>
          </w:p>
        </w:tc>
      </w:tr>
      <w:tr w:rsidR="0063562C"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0A322E" w:rsidRPr="00D3680F" w:rsidRDefault="00036F60"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“male</w:t>
            </w:r>
            <w:r w:rsidR="00DF0597" w:rsidRPr="00D3680F">
              <w:rPr>
                <w:rFonts w:ascii="Times New Roman" w:hAnsi="Times New Roman" w:cs="Times New Roman"/>
                <w:sz w:val="24"/>
                <w:szCs w:val="24"/>
                <w:lang w:val="en-GB"/>
              </w:rPr>
              <w:t xml:space="preserve"> person</w:t>
            </w:r>
            <w:r w:rsidRPr="00D3680F">
              <w:rPr>
                <w:rFonts w:ascii="Times New Roman" w:hAnsi="Times New Roman" w:cs="Times New Roman"/>
                <w:sz w:val="24"/>
                <w:szCs w:val="24"/>
                <w:lang w:val="en-GB"/>
              </w:rPr>
              <w:t xml:space="preserve">” means </w:t>
            </w:r>
            <w:r w:rsidR="00DF0597" w:rsidRPr="00D3680F">
              <w:rPr>
                <w:rFonts w:ascii="Times New Roman" w:hAnsi="Times New Roman" w:cs="Times New Roman"/>
                <w:sz w:val="24"/>
                <w:szCs w:val="24"/>
                <w:lang w:val="en-GB"/>
              </w:rPr>
              <w:t>a human person born with XY chromosomes; primary sex hormone</w:t>
            </w:r>
            <w:r w:rsidR="00D312BE" w:rsidRPr="00D3680F">
              <w:rPr>
                <w:rFonts w:ascii="Times New Roman" w:hAnsi="Times New Roman" w:cs="Times New Roman"/>
                <w:sz w:val="24"/>
                <w:szCs w:val="24"/>
                <w:lang w:val="en-GB"/>
              </w:rPr>
              <w:t xml:space="preserve"> of</w:t>
            </w:r>
            <w:r w:rsidR="00DF0597" w:rsidRPr="00D3680F">
              <w:rPr>
                <w:rFonts w:ascii="Times New Roman" w:hAnsi="Times New Roman" w:cs="Times New Roman"/>
                <w:sz w:val="24"/>
                <w:szCs w:val="24"/>
                <w:lang w:val="en-GB"/>
              </w:rPr>
              <w:t xml:space="preserve"> test</w:t>
            </w:r>
            <w:r w:rsidR="0065081C" w:rsidRPr="00D3680F">
              <w:rPr>
                <w:rFonts w:ascii="Times New Roman" w:hAnsi="Times New Roman" w:cs="Times New Roman"/>
                <w:sz w:val="24"/>
                <w:szCs w:val="24"/>
                <w:lang w:val="en-GB"/>
              </w:rPr>
              <w:t>e</w:t>
            </w:r>
            <w:r w:rsidR="00DF0597" w:rsidRPr="00D3680F">
              <w:rPr>
                <w:rFonts w:ascii="Times New Roman" w:hAnsi="Times New Roman" w:cs="Times New Roman"/>
                <w:sz w:val="24"/>
                <w:szCs w:val="24"/>
                <w:lang w:val="en-GB"/>
              </w:rPr>
              <w:t>rone</w:t>
            </w:r>
            <w:r w:rsidR="00FA1CE8" w:rsidRPr="00D3680F">
              <w:rPr>
                <w:rFonts w:ascii="Times New Roman" w:hAnsi="Times New Roman" w:cs="Times New Roman"/>
                <w:sz w:val="24"/>
                <w:szCs w:val="24"/>
                <w:lang w:val="en-GB"/>
              </w:rPr>
              <w:t>;</w:t>
            </w:r>
            <w:r w:rsidR="0065081C" w:rsidRPr="00D3680F">
              <w:rPr>
                <w:rFonts w:ascii="Times New Roman" w:hAnsi="Times New Roman" w:cs="Times New Roman"/>
                <w:sz w:val="24"/>
                <w:szCs w:val="24"/>
                <w:lang w:val="en-GB"/>
              </w:rPr>
              <w:t xml:space="preserve"> and </w:t>
            </w:r>
            <w:r w:rsidR="00FA1CE8" w:rsidRPr="00D3680F">
              <w:rPr>
                <w:rFonts w:ascii="Times New Roman" w:hAnsi="Times New Roman" w:cs="Times New Roman"/>
                <w:sz w:val="24"/>
                <w:szCs w:val="24"/>
                <w:lang w:val="en-GB"/>
              </w:rPr>
              <w:t xml:space="preserve">with </w:t>
            </w:r>
            <w:r w:rsidR="0065081C" w:rsidRPr="00D3680F">
              <w:rPr>
                <w:rFonts w:ascii="Times New Roman" w:hAnsi="Times New Roman" w:cs="Times New Roman"/>
                <w:sz w:val="24"/>
                <w:szCs w:val="24"/>
                <w:lang w:val="en-GB"/>
              </w:rPr>
              <w:t>reproductive system consisting of testis, sperm and penis</w:t>
            </w:r>
            <w:r w:rsidRPr="00D3680F">
              <w:rPr>
                <w:rFonts w:ascii="Times New Roman" w:hAnsi="Times New Roman" w:cs="Times New Roman"/>
                <w:sz w:val="24"/>
                <w:szCs w:val="24"/>
                <w:lang w:val="en-GB"/>
              </w:rPr>
              <w:t>;</w:t>
            </w:r>
          </w:p>
        </w:tc>
      </w:tr>
      <w:tr w:rsidR="008F32F5"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8F32F5" w:rsidRPr="00D3680F" w:rsidRDefault="008F32F5"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 xml:space="preserve">“man” means a male adult human </w:t>
            </w:r>
            <w:r w:rsidR="00A37EAC" w:rsidRPr="00D3680F">
              <w:rPr>
                <w:rFonts w:ascii="Times New Roman" w:hAnsi="Times New Roman" w:cs="Times New Roman"/>
                <w:sz w:val="24"/>
                <w:szCs w:val="24"/>
                <w:lang w:val="en-GB"/>
              </w:rPr>
              <w:t>person</w:t>
            </w:r>
            <w:r w:rsidRPr="00D3680F">
              <w:rPr>
                <w:rFonts w:ascii="Times New Roman" w:hAnsi="Times New Roman" w:cs="Times New Roman"/>
                <w:sz w:val="24"/>
                <w:szCs w:val="24"/>
                <w:lang w:val="en-GB"/>
              </w:rPr>
              <w:t>;</w:t>
            </w:r>
          </w:p>
        </w:tc>
      </w:tr>
      <w:tr w:rsidR="00513E58" w:rsidRPr="00D3680F" w:rsidTr="000F2285">
        <w:tc>
          <w:tcPr>
            <w:tcW w:w="1395" w:type="dxa"/>
          </w:tcPr>
          <w:p w:rsidR="0052755B" w:rsidRPr="00D3680F" w:rsidRDefault="00FA1CE8"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No. 14 of 2013.</w:t>
            </w:r>
          </w:p>
        </w:tc>
        <w:tc>
          <w:tcPr>
            <w:tcW w:w="6946" w:type="dxa"/>
          </w:tcPr>
          <w:p w:rsidR="00513E58" w:rsidRPr="00D3680F" w:rsidRDefault="00513E58" w:rsidP="000F2285">
            <w:pPr>
              <w:pStyle w:val="NoSpacing"/>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 xml:space="preserve">“manager” </w:t>
            </w:r>
            <w:r w:rsidRPr="00D3680F">
              <w:rPr>
                <w:rFonts w:ascii="Times New Roman" w:hAnsi="Times New Roman" w:cs="Times New Roman"/>
                <w:sz w:val="24"/>
                <w:szCs w:val="24"/>
              </w:rPr>
              <w:t>has the meaning assigned to it under the Basic Education Act.</w:t>
            </w:r>
          </w:p>
        </w:tc>
      </w:tr>
      <w:tr w:rsidR="00E831D3"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4B5E9F"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No.4 of 2014</w:t>
            </w:r>
            <w:r w:rsidR="009D73D5" w:rsidRPr="00D3680F">
              <w:rPr>
                <w:rFonts w:ascii="Times New Roman" w:hAnsi="Times New Roman" w:cs="Times New Roman"/>
                <w:sz w:val="18"/>
                <w:szCs w:val="18"/>
                <w:lang w:val="en-GB"/>
              </w:rPr>
              <w:t>.</w:t>
            </w:r>
          </w:p>
        </w:tc>
        <w:tc>
          <w:tcPr>
            <w:tcW w:w="6946" w:type="dxa"/>
          </w:tcPr>
          <w:p w:rsidR="00512FFC" w:rsidRPr="00D3680F" w:rsidRDefault="004B5E9F" w:rsidP="00C22BB5">
            <w:pPr>
              <w:spacing w:after="120"/>
              <w:ind w:left="34"/>
              <w:jc w:val="both"/>
              <w:rPr>
                <w:rFonts w:ascii="Times New Roman" w:hAnsi="Times New Roman" w:cs="Times New Roman"/>
                <w:sz w:val="24"/>
                <w:szCs w:val="24"/>
              </w:rPr>
            </w:pPr>
            <w:r w:rsidRPr="00D3680F">
              <w:rPr>
                <w:rFonts w:ascii="Times New Roman" w:hAnsi="Times New Roman" w:cs="Times New Roman"/>
                <w:sz w:val="24"/>
                <w:szCs w:val="24"/>
              </w:rPr>
              <w:t xml:space="preserve">“marriage” </w:t>
            </w:r>
            <w:r w:rsidR="0017284A" w:rsidRPr="00D3680F">
              <w:rPr>
                <w:rFonts w:ascii="Times New Roman" w:hAnsi="Times New Roman" w:cs="Times New Roman"/>
                <w:sz w:val="24"/>
                <w:szCs w:val="24"/>
              </w:rPr>
              <w:t>means</w:t>
            </w:r>
            <w:r w:rsidRPr="00D3680F">
              <w:rPr>
                <w:rFonts w:ascii="Times New Roman" w:hAnsi="Times New Roman" w:cs="Times New Roman"/>
                <w:sz w:val="24"/>
                <w:szCs w:val="24"/>
              </w:rPr>
              <w:t xml:space="preserve"> the voluntary union of a man and a woman whether in a monogamous or polygamous union </w:t>
            </w:r>
            <w:r w:rsidR="008B0C29" w:rsidRPr="00D3680F">
              <w:rPr>
                <w:rFonts w:ascii="Times New Roman" w:hAnsi="Times New Roman" w:cs="Times New Roman"/>
                <w:sz w:val="24"/>
                <w:szCs w:val="24"/>
              </w:rPr>
              <w:t xml:space="preserve">as defined </w:t>
            </w:r>
            <w:r w:rsidRPr="00D3680F">
              <w:rPr>
                <w:rFonts w:ascii="Times New Roman" w:hAnsi="Times New Roman" w:cs="Times New Roman"/>
                <w:sz w:val="24"/>
                <w:szCs w:val="24"/>
              </w:rPr>
              <w:t>under the Marriage Act</w:t>
            </w:r>
            <w:r w:rsidR="009D00BB" w:rsidRPr="00D3680F">
              <w:rPr>
                <w:rFonts w:ascii="Times New Roman" w:hAnsi="Times New Roman" w:cs="Times New Roman"/>
                <w:sz w:val="24"/>
                <w:szCs w:val="24"/>
              </w:rPr>
              <w:t>;</w:t>
            </w:r>
          </w:p>
        </w:tc>
      </w:tr>
      <w:tr w:rsidR="004A1B08" w:rsidRPr="00D3680F" w:rsidTr="000F2285">
        <w:tc>
          <w:tcPr>
            <w:tcW w:w="1395" w:type="dxa"/>
          </w:tcPr>
          <w:p w:rsidR="004A1B08" w:rsidRPr="00D3680F" w:rsidRDefault="004A1B08" w:rsidP="00015735">
            <w:pPr>
              <w:pStyle w:val="NoSpacing"/>
              <w:spacing w:after="120"/>
              <w:rPr>
                <w:rFonts w:ascii="Times New Roman" w:hAnsi="Times New Roman" w:cs="Times New Roman"/>
                <w:sz w:val="18"/>
                <w:szCs w:val="18"/>
                <w:lang w:val="en-GB"/>
              </w:rPr>
            </w:pPr>
          </w:p>
        </w:tc>
        <w:tc>
          <w:tcPr>
            <w:tcW w:w="6946" w:type="dxa"/>
          </w:tcPr>
          <w:p w:rsidR="004A1B08" w:rsidRPr="00D3680F" w:rsidRDefault="004A1B08" w:rsidP="000F2285">
            <w:pPr>
              <w:spacing w:after="120"/>
              <w:jc w:val="both"/>
              <w:rPr>
                <w:rFonts w:ascii="Times New Roman" w:hAnsi="Times New Roman" w:cs="Times New Roman"/>
                <w:sz w:val="24"/>
                <w:szCs w:val="24"/>
              </w:rPr>
            </w:pPr>
            <w:r w:rsidRPr="00D3680F">
              <w:rPr>
                <w:rFonts w:ascii="Times New Roman" w:hAnsi="Times New Roman" w:cs="Times New Roman"/>
                <w:sz w:val="24"/>
                <w:szCs w:val="24"/>
              </w:rPr>
              <w:t>“mother” means a female parent;</w:t>
            </w:r>
          </w:p>
        </w:tc>
      </w:tr>
      <w:tr w:rsidR="008F32F5" w:rsidRPr="00D3680F" w:rsidTr="000F2285">
        <w:tc>
          <w:tcPr>
            <w:tcW w:w="1395" w:type="dxa"/>
          </w:tcPr>
          <w:p w:rsidR="008F32F5" w:rsidRPr="00D3680F" w:rsidRDefault="008F32F5" w:rsidP="00015735">
            <w:pPr>
              <w:pStyle w:val="NoSpacing"/>
              <w:spacing w:after="120"/>
              <w:rPr>
                <w:rFonts w:ascii="Times New Roman" w:hAnsi="Times New Roman" w:cs="Times New Roman"/>
                <w:sz w:val="18"/>
                <w:szCs w:val="18"/>
                <w:lang w:val="en-GB"/>
              </w:rPr>
            </w:pPr>
          </w:p>
        </w:tc>
        <w:tc>
          <w:tcPr>
            <w:tcW w:w="6946" w:type="dxa"/>
          </w:tcPr>
          <w:p w:rsidR="008F32F5" w:rsidRPr="00D3680F" w:rsidRDefault="008F32F5" w:rsidP="000F2285">
            <w:pPr>
              <w:pStyle w:val="ListParagraph"/>
              <w:spacing w:after="120"/>
              <w:ind w:left="34"/>
              <w:contextualSpacing w:val="0"/>
              <w:jc w:val="both"/>
              <w:rPr>
                <w:rFonts w:ascii="Times New Roman" w:hAnsi="Times New Roman" w:cs="Times New Roman"/>
                <w:sz w:val="24"/>
                <w:szCs w:val="24"/>
              </w:rPr>
            </w:pPr>
            <w:r w:rsidRPr="00D3680F">
              <w:rPr>
                <w:rFonts w:ascii="Times New Roman" w:hAnsi="Times New Roman" w:cs="Times New Roman"/>
                <w:sz w:val="24"/>
                <w:szCs w:val="24"/>
              </w:rPr>
              <w:t xml:space="preserve">“nude” means the showing of the human male or female genitals, pubic area, or buttocks with less than a fully opaque covering or depiction of covered male genitals in a discernibly turgid state; </w:t>
            </w:r>
          </w:p>
        </w:tc>
      </w:tr>
      <w:tr w:rsidR="008F32F5" w:rsidRPr="00D3680F" w:rsidTr="000F2285">
        <w:tc>
          <w:tcPr>
            <w:tcW w:w="1395" w:type="dxa"/>
          </w:tcPr>
          <w:p w:rsidR="008F32F5" w:rsidRPr="00D3680F" w:rsidRDefault="008F32F5" w:rsidP="00015735">
            <w:pPr>
              <w:pStyle w:val="NoSpacing"/>
              <w:spacing w:after="120"/>
              <w:rPr>
                <w:rFonts w:ascii="Times New Roman" w:hAnsi="Times New Roman" w:cs="Times New Roman"/>
                <w:sz w:val="18"/>
                <w:szCs w:val="18"/>
                <w:lang w:val="en-GB"/>
              </w:rPr>
            </w:pPr>
          </w:p>
        </w:tc>
        <w:tc>
          <w:tcPr>
            <w:tcW w:w="6946" w:type="dxa"/>
          </w:tcPr>
          <w:p w:rsidR="008F32F5" w:rsidRPr="00D3680F" w:rsidRDefault="008F32F5" w:rsidP="000F2285">
            <w:pPr>
              <w:pStyle w:val="ListParagraph"/>
              <w:spacing w:after="120"/>
              <w:ind w:left="34"/>
              <w:contextualSpacing w:val="0"/>
              <w:jc w:val="both"/>
              <w:rPr>
                <w:rFonts w:ascii="Times New Roman" w:hAnsi="Times New Roman" w:cs="Times New Roman"/>
                <w:sz w:val="24"/>
                <w:szCs w:val="24"/>
              </w:rPr>
            </w:pPr>
            <w:r w:rsidRPr="00D3680F">
              <w:rPr>
                <w:rFonts w:ascii="Times New Roman" w:hAnsi="Times New Roman" w:cs="Times New Roman"/>
                <w:sz w:val="24"/>
                <w:szCs w:val="24"/>
              </w:rPr>
              <w:t>“</w:t>
            </w:r>
            <w:r w:rsidR="00BE0DE0" w:rsidRPr="00D3680F">
              <w:rPr>
                <w:rFonts w:ascii="Times New Roman" w:hAnsi="Times New Roman" w:cs="Times New Roman"/>
                <w:sz w:val="24"/>
                <w:szCs w:val="24"/>
              </w:rPr>
              <w:t>obscene</w:t>
            </w:r>
            <w:r w:rsidRPr="00D3680F">
              <w:rPr>
                <w:rFonts w:ascii="Times New Roman" w:hAnsi="Times New Roman" w:cs="Times New Roman"/>
                <w:sz w:val="24"/>
                <w:szCs w:val="24"/>
              </w:rPr>
              <w:t xml:space="preserve"> imagery representing a child” means a visual depiction of any kind produced by any means including but not limited to a drawing, cartoon, sculpture or painting that depicts a child engaging in sexual conduct, is obscene, or depicts an image that is or appears to </w:t>
            </w:r>
            <w:r w:rsidRPr="00D3680F">
              <w:rPr>
                <w:rFonts w:ascii="Times New Roman" w:hAnsi="Times New Roman" w:cs="Times New Roman"/>
                <w:sz w:val="24"/>
                <w:szCs w:val="24"/>
              </w:rPr>
              <w:lastRenderedPageBreak/>
              <w:t>be of a child engaging in bestiality, sadomasochistic abuse, or sexual intercourse;</w:t>
            </w:r>
          </w:p>
        </w:tc>
      </w:tr>
      <w:tr w:rsidR="008F32F5" w:rsidRPr="00D3680F" w:rsidTr="000F2285">
        <w:tc>
          <w:tcPr>
            <w:tcW w:w="1395" w:type="dxa"/>
          </w:tcPr>
          <w:p w:rsidR="008F32F5" w:rsidRPr="00D3680F" w:rsidRDefault="008F32F5" w:rsidP="00015735">
            <w:pPr>
              <w:pStyle w:val="NoSpacing"/>
              <w:spacing w:after="120"/>
              <w:rPr>
                <w:rFonts w:ascii="Times New Roman" w:hAnsi="Times New Roman" w:cs="Times New Roman"/>
                <w:sz w:val="18"/>
                <w:szCs w:val="18"/>
                <w:lang w:val="en-GB"/>
              </w:rPr>
            </w:pPr>
          </w:p>
        </w:tc>
        <w:tc>
          <w:tcPr>
            <w:tcW w:w="6946" w:type="dxa"/>
          </w:tcPr>
          <w:p w:rsidR="008F32F5" w:rsidRPr="00D3680F" w:rsidRDefault="008F32F5" w:rsidP="000F2285">
            <w:pPr>
              <w:pStyle w:val="ListParagraph"/>
              <w:spacing w:after="120"/>
              <w:ind w:left="34"/>
              <w:contextualSpacing w:val="0"/>
              <w:jc w:val="both"/>
              <w:rPr>
                <w:rFonts w:ascii="Times New Roman" w:hAnsi="Times New Roman" w:cs="Times New Roman"/>
                <w:sz w:val="24"/>
                <w:szCs w:val="24"/>
              </w:rPr>
            </w:pPr>
            <w:r w:rsidRPr="00D3680F">
              <w:rPr>
                <w:rFonts w:ascii="Times New Roman" w:hAnsi="Times New Roman" w:cs="Times New Roman"/>
                <w:sz w:val="24"/>
                <w:szCs w:val="24"/>
              </w:rPr>
              <w:t xml:space="preserve">“parent” </w:t>
            </w:r>
            <w:r w:rsidR="006C44C9" w:rsidRPr="00D3680F">
              <w:rPr>
                <w:rFonts w:ascii="Times New Roman" w:hAnsi="Times New Roman" w:cs="Times New Roman"/>
                <w:sz w:val="24"/>
                <w:szCs w:val="24"/>
              </w:rPr>
              <w:t>means the mother or father or any person who is conferred parental rights by law</w:t>
            </w:r>
            <w:r w:rsidR="00512FFC" w:rsidRPr="00D3680F">
              <w:rPr>
                <w:rFonts w:ascii="Times New Roman" w:hAnsi="Times New Roman" w:cs="Times New Roman"/>
                <w:sz w:val="24"/>
                <w:szCs w:val="24"/>
              </w:rPr>
              <w:t>;</w:t>
            </w:r>
          </w:p>
        </w:tc>
      </w:tr>
      <w:tr w:rsidR="00CD26E7" w:rsidRPr="00D3680F" w:rsidTr="000F2285">
        <w:tc>
          <w:tcPr>
            <w:tcW w:w="1395" w:type="dxa"/>
          </w:tcPr>
          <w:p w:rsidR="00CD26E7" w:rsidRPr="00D3680F" w:rsidRDefault="00CD26E7" w:rsidP="00015735">
            <w:pPr>
              <w:pStyle w:val="NoSpacing"/>
              <w:spacing w:after="120"/>
              <w:rPr>
                <w:rFonts w:ascii="Times New Roman" w:hAnsi="Times New Roman" w:cs="Times New Roman"/>
                <w:sz w:val="18"/>
                <w:szCs w:val="18"/>
                <w:lang w:val="en-GB"/>
              </w:rPr>
            </w:pPr>
          </w:p>
        </w:tc>
        <w:tc>
          <w:tcPr>
            <w:tcW w:w="6946" w:type="dxa"/>
          </w:tcPr>
          <w:p w:rsidR="000A322E" w:rsidRPr="00D3680F" w:rsidRDefault="00CD26E7" w:rsidP="000F2285">
            <w:pPr>
              <w:pStyle w:val="ListParagraph"/>
              <w:spacing w:after="120"/>
              <w:ind w:left="34"/>
              <w:contextualSpacing w:val="0"/>
              <w:jc w:val="both"/>
              <w:rPr>
                <w:rFonts w:ascii="Times New Roman" w:hAnsi="Times New Roman" w:cs="Times New Roman"/>
                <w:sz w:val="24"/>
                <w:szCs w:val="24"/>
              </w:rPr>
            </w:pPr>
            <w:r w:rsidRPr="00D3680F">
              <w:rPr>
                <w:rFonts w:ascii="Times New Roman" w:hAnsi="Times New Roman" w:cs="Times New Roman"/>
                <w:sz w:val="24"/>
                <w:szCs w:val="24"/>
              </w:rPr>
              <w:t xml:space="preserve">“person in authority” means a person charged with the duty </w:t>
            </w:r>
            <w:r w:rsidR="007C773C" w:rsidRPr="00D3680F">
              <w:rPr>
                <w:rFonts w:ascii="Times New Roman" w:hAnsi="Times New Roman" w:cs="Times New Roman"/>
                <w:sz w:val="24"/>
                <w:szCs w:val="24"/>
              </w:rPr>
              <w:t>or</w:t>
            </w:r>
            <w:r w:rsidRPr="00D3680F">
              <w:rPr>
                <w:rFonts w:ascii="Times New Roman" w:hAnsi="Times New Roman" w:cs="Times New Roman"/>
                <w:sz w:val="24"/>
                <w:szCs w:val="24"/>
              </w:rPr>
              <w:t xml:space="preserve"> responsibility for the </w:t>
            </w:r>
            <w:r w:rsidR="0065081C" w:rsidRPr="00D3680F">
              <w:rPr>
                <w:rFonts w:ascii="Times New Roman" w:hAnsi="Times New Roman" w:cs="Times New Roman"/>
                <w:sz w:val="24"/>
                <w:szCs w:val="24"/>
              </w:rPr>
              <w:t>education, welfare, well</w:t>
            </w:r>
            <w:r w:rsidR="00D312BE" w:rsidRPr="00D3680F">
              <w:rPr>
                <w:rFonts w:ascii="Times New Roman" w:hAnsi="Times New Roman" w:cs="Times New Roman"/>
                <w:sz w:val="24"/>
                <w:szCs w:val="24"/>
              </w:rPr>
              <w:t>-</w:t>
            </w:r>
            <w:r w:rsidR="0065081C" w:rsidRPr="00D3680F">
              <w:rPr>
                <w:rFonts w:ascii="Times New Roman" w:hAnsi="Times New Roman" w:cs="Times New Roman"/>
                <w:sz w:val="24"/>
                <w:szCs w:val="24"/>
              </w:rPr>
              <w:t>being or supervision of another person</w:t>
            </w:r>
            <w:r w:rsidR="000862D3" w:rsidRPr="00D3680F">
              <w:rPr>
                <w:rFonts w:ascii="Times New Roman" w:hAnsi="Times New Roman" w:cs="Times New Roman"/>
                <w:sz w:val="24"/>
                <w:szCs w:val="24"/>
              </w:rPr>
              <w:t>;</w:t>
            </w:r>
          </w:p>
        </w:tc>
      </w:tr>
      <w:tr w:rsidR="00513E58" w:rsidRPr="00D3680F" w:rsidTr="000F2285">
        <w:tc>
          <w:tcPr>
            <w:tcW w:w="1395" w:type="dxa"/>
          </w:tcPr>
          <w:p w:rsidR="0052755B" w:rsidRPr="00D3680F" w:rsidRDefault="00CA3CFB"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No. 20 of 2012.</w:t>
            </w:r>
          </w:p>
        </w:tc>
        <w:tc>
          <w:tcPr>
            <w:tcW w:w="6946" w:type="dxa"/>
          </w:tcPr>
          <w:p w:rsidR="00513E58" w:rsidRPr="00D3680F" w:rsidRDefault="00513E58" w:rsidP="000F2285">
            <w:pPr>
              <w:pStyle w:val="ListParagraph"/>
              <w:spacing w:after="120"/>
              <w:ind w:left="34"/>
              <w:contextualSpacing w:val="0"/>
              <w:jc w:val="both"/>
              <w:rPr>
                <w:rFonts w:ascii="Times New Roman" w:hAnsi="Times New Roman" w:cs="Times New Roman"/>
                <w:sz w:val="24"/>
                <w:szCs w:val="24"/>
              </w:rPr>
            </w:pPr>
            <w:r w:rsidRPr="00D3680F">
              <w:rPr>
                <w:rFonts w:ascii="Times New Roman" w:hAnsi="Times New Roman" w:cs="Times New Roman"/>
                <w:sz w:val="24"/>
                <w:szCs w:val="24"/>
              </w:rPr>
              <w:t xml:space="preserve">“principal” has the meaning assigned to it under the Teachers Service Commission Act; </w:t>
            </w:r>
          </w:p>
        </w:tc>
      </w:tr>
      <w:tr w:rsidR="008F32F5" w:rsidRPr="00D3680F" w:rsidTr="000F2285">
        <w:tc>
          <w:tcPr>
            <w:tcW w:w="1395" w:type="dxa"/>
          </w:tcPr>
          <w:p w:rsidR="008F32F5" w:rsidRPr="00D3680F" w:rsidRDefault="008F32F5" w:rsidP="00015735">
            <w:pPr>
              <w:pStyle w:val="NoSpacing"/>
              <w:spacing w:after="120"/>
              <w:rPr>
                <w:rFonts w:ascii="Times New Roman" w:hAnsi="Times New Roman" w:cs="Times New Roman"/>
                <w:sz w:val="18"/>
                <w:szCs w:val="18"/>
                <w:lang w:val="en-GB"/>
              </w:rPr>
            </w:pPr>
          </w:p>
        </w:tc>
        <w:tc>
          <w:tcPr>
            <w:tcW w:w="6946" w:type="dxa"/>
          </w:tcPr>
          <w:p w:rsidR="008F32F5" w:rsidRPr="00D3680F" w:rsidRDefault="008F32F5" w:rsidP="000F2285">
            <w:pPr>
              <w:spacing w:after="120"/>
              <w:ind w:left="34"/>
              <w:jc w:val="both"/>
              <w:rPr>
                <w:rFonts w:ascii="Times New Roman" w:hAnsi="Times New Roman" w:cs="Times New Roman"/>
                <w:sz w:val="24"/>
                <w:szCs w:val="24"/>
              </w:rPr>
            </w:pPr>
            <w:r w:rsidRPr="00D3680F">
              <w:rPr>
                <w:rFonts w:ascii="Times New Roman" w:hAnsi="Times New Roman" w:cs="Times New Roman"/>
                <w:sz w:val="24"/>
                <w:szCs w:val="24"/>
              </w:rPr>
              <w:t>“sex” means the biological state of being male or female, based on sex chromosomes, naturally occurring sex hormones, gonads and non</w:t>
            </w:r>
            <w:r w:rsidR="003D0E90" w:rsidRPr="00D3680F">
              <w:rPr>
                <w:rFonts w:ascii="Times New Roman" w:hAnsi="Times New Roman" w:cs="Times New Roman"/>
                <w:sz w:val="24"/>
                <w:szCs w:val="24"/>
              </w:rPr>
              <w:t>—</w:t>
            </w:r>
            <w:r w:rsidRPr="00D3680F">
              <w:rPr>
                <w:rFonts w:ascii="Times New Roman" w:hAnsi="Times New Roman" w:cs="Times New Roman"/>
                <w:sz w:val="24"/>
                <w:szCs w:val="24"/>
              </w:rPr>
              <w:t>ambiguous internal and external genitalia as physically observed at birth, and excludes sexual orientation and gender identity;</w:t>
            </w:r>
          </w:p>
        </w:tc>
      </w:tr>
      <w:tr w:rsidR="00015B3B" w:rsidRPr="00D3680F" w:rsidTr="000F2285">
        <w:tc>
          <w:tcPr>
            <w:tcW w:w="1395" w:type="dxa"/>
          </w:tcPr>
          <w:p w:rsidR="00015B3B" w:rsidRPr="00D3680F" w:rsidRDefault="00015B3B" w:rsidP="00015735">
            <w:pPr>
              <w:pStyle w:val="NoSpacing"/>
              <w:spacing w:after="120"/>
              <w:rPr>
                <w:rFonts w:ascii="Times New Roman" w:hAnsi="Times New Roman" w:cs="Times New Roman"/>
                <w:sz w:val="18"/>
                <w:szCs w:val="18"/>
                <w:lang w:val="en-GB"/>
              </w:rPr>
            </w:pPr>
          </w:p>
        </w:tc>
        <w:tc>
          <w:tcPr>
            <w:tcW w:w="6946" w:type="dxa"/>
          </w:tcPr>
          <w:p w:rsidR="00015B3B" w:rsidRPr="00D3680F" w:rsidRDefault="00015B3B" w:rsidP="000F2285">
            <w:pPr>
              <w:spacing w:after="120"/>
              <w:ind w:left="34"/>
              <w:jc w:val="both"/>
              <w:rPr>
                <w:rFonts w:ascii="Times New Roman" w:hAnsi="Times New Roman" w:cs="Times New Roman"/>
                <w:sz w:val="24"/>
                <w:szCs w:val="24"/>
              </w:rPr>
            </w:pPr>
            <w:r w:rsidRPr="00D3680F">
              <w:rPr>
                <w:rFonts w:ascii="Times New Roman" w:hAnsi="Times New Roman" w:cs="Times New Roman"/>
                <w:sz w:val="24"/>
                <w:szCs w:val="24"/>
                <w:lang w:val="en-GB"/>
              </w:rPr>
              <w:t xml:space="preserve">“sex reassignment” means any process whether medical or surgical service that seeks to alter or remove physical or anatomical characteristics or features that are typical for an individual’s sex in order to instil or create physiological or anatomical characteristics that </w:t>
            </w:r>
            <w:r w:rsidR="00D312BE" w:rsidRPr="00D3680F">
              <w:rPr>
                <w:rFonts w:ascii="Times New Roman" w:hAnsi="Times New Roman" w:cs="Times New Roman"/>
                <w:sz w:val="24"/>
                <w:szCs w:val="24"/>
                <w:lang w:val="en-GB"/>
              </w:rPr>
              <w:t>resembles</w:t>
            </w:r>
            <w:r w:rsidRPr="00D3680F">
              <w:rPr>
                <w:rFonts w:ascii="Times New Roman" w:hAnsi="Times New Roman" w:cs="Times New Roman"/>
                <w:sz w:val="24"/>
                <w:szCs w:val="24"/>
                <w:lang w:val="en-GB"/>
              </w:rPr>
              <w:t xml:space="preserve"> a sex different from the individual’s sex, and includes genital or non</w:t>
            </w:r>
            <w:r w:rsidR="003D0E90" w:rsidRPr="00D3680F">
              <w:rPr>
                <w:rFonts w:ascii="Times New Roman" w:hAnsi="Times New Roman" w:cs="Times New Roman"/>
                <w:sz w:val="24"/>
                <w:szCs w:val="24"/>
                <w:lang w:val="en-GB"/>
              </w:rPr>
              <w:t>—</w:t>
            </w:r>
            <w:r w:rsidRPr="00D3680F">
              <w:rPr>
                <w:rFonts w:ascii="Times New Roman" w:hAnsi="Times New Roman" w:cs="Times New Roman"/>
                <w:sz w:val="24"/>
                <w:szCs w:val="24"/>
                <w:lang w:val="en-GB"/>
              </w:rPr>
              <w:t>genital sex reassignment surgery performed for the purpose of assisting an individual with sex change;</w:t>
            </w:r>
          </w:p>
        </w:tc>
      </w:tr>
      <w:tr w:rsidR="0065081C" w:rsidRPr="00D3680F" w:rsidTr="000F2285">
        <w:tc>
          <w:tcPr>
            <w:tcW w:w="1395" w:type="dxa"/>
          </w:tcPr>
          <w:p w:rsidR="0065081C" w:rsidRPr="00D3680F" w:rsidRDefault="0065081C" w:rsidP="00015735">
            <w:pPr>
              <w:pStyle w:val="NoSpacing"/>
              <w:spacing w:after="120"/>
              <w:rPr>
                <w:rFonts w:ascii="Times New Roman" w:hAnsi="Times New Roman" w:cs="Times New Roman"/>
                <w:sz w:val="18"/>
                <w:szCs w:val="18"/>
                <w:lang w:val="en-GB"/>
              </w:rPr>
            </w:pPr>
          </w:p>
        </w:tc>
        <w:tc>
          <w:tcPr>
            <w:tcW w:w="6946" w:type="dxa"/>
          </w:tcPr>
          <w:p w:rsidR="0065081C" w:rsidRPr="00D3680F" w:rsidRDefault="0065081C" w:rsidP="000F2285">
            <w:pPr>
              <w:spacing w:after="120"/>
              <w:ind w:left="34"/>
              <w:jc w:val="both"/>
              <w:rPr>
                <w:rFonts w:ascii="Times New Roman" w:hAnsi="Times New Roman" w:cs="Times New Roman"/>
                <w:sz w:val="24"/>
                <w:szCs w:val="24"/>
                <w:lang w:val="en-GB"/>
              </w:rPr>
            </w:pPr>
            <w:r w:rsidRPr="00D3680F">
              <w:rPr>
                <w:rFonts w:ascii="Times New Roman" w:hAnsi="Times New Roman" w:cs="Times New Roman"/>
                <w:sz w:val="24"/>
                <w:szCs w:val="24"/>
                <w:lang w:val="en-GB"/>
              </w:rPr>
              <w:t>“unborn child” means a human being from conception until birth</w:t>
            </w:r>
            <w:r w:rsidR="00CA3CFB" w:rsidRPr="00D3680F">
              <w:rPr>
                <w:rFonts w:ascii="Times New Roman" w:hAnsi="Times New Roman" w:cs="Times New Roman"/>
                <w:sz w:val="24"/>
                <w:szCs w:val="24"/>
                <w:lang w:val="en-GB"/>
              </w:rPr>
              <w:t>;</w:t>
            </w:r>
          </w:p>
        </w:tc>
      </w:tr>
      <w:tr w:rsidR="00DD0FD9" w:rsidRPr="00D3680F" w:rsidTr="000F2285">
        <w:tc>
          <w:tcPr>
            <w:tcW w:w="1395" w:type="dxa"/>
          </w:tcPr>
          <w:p w:rsidR="00DD0FD9" w:rsidRPr="00D3680F" w:rsidRDefault="00DD0FD9" w:rsidP="00015735">
            <w:pPr>
              <w:pStyle w:val="NoSpacing"/>
              <w:spacing w:after="120"/>
              <w:ind w:right="-445"/>
              <w:rPr>
                <w:rFonts w:ascii="Times New Roman" w:hAnsi="Times New Roman" w:cs="Times New Roman"/>
                <w:sz w:val="18"/>
                <w:szCs w:val="18"/>
                <w:lang w:val="en-GB"/>
              </w:rPr>
            </w:pPr>
          </w:p>
        </w:tc>
        <w:tc>
          <w:tcPr>
            <w:tcW w:w="6946" w:type="dxa"/>
          </w:tcPr>
          <w:p w:rsidR="00841151" w:rsidRPr="00D3680F" w:rsidRDefault="00DD0FD9" w:rsidP="000F2285">
            <w:pPr>
              <w:pStyle w:val="ListParagraph"/>
              <w:spacing w:after="120"/>
              <w:ind w:left="34"/>
              <w:jc w:val="both"/>
              <w:rPr>
                <w:rFonts w:ascii="Times New Roman" w:hAnsi="Times New Roman" w:cs="Times New Roman"/>
                <w:sz w:val="24"/>
                <w:szCs w:val="24"/>
              </w:rPr>
            </w:pPr>
            <w:r w:rsidRPr="00D3680F">
              <w:rPr>
                <w:rFonts w:ascii="Times New Roman" w:hAnsi="Times New Roman" w:cs="Times New Roman"/>
                <w:sz w:val="24"/>
                <w:szCs w:val="24"/>
              </w:rPr>
              <w:t>“victim” means</w:t>
            </w:r>
            <w:r w:rsidR="00D55593" w:rsidRPr="00D3680F">
              <w:rPr>
                <w:rFonts w:ascii="Times New Roman" w:hAnsi="Times New Roman" w:cs="Times New Roman"/>
                <w:sz w:val="24"/>
                <w:szCs w:val="24"/>
              </w:rPr>
              <w:t xml:space="preserve"> a </w:t>
            </w:r>
            <w:r w:rsidR="00412A03" w:rsidRPr="00D3680F">
              <w:rPr>
                <w:rFonts w:ascii="Times New Roman" w:hAnsi="Times New Roman" w:cs="Times New Roman"/>
                <w:sz w:val="24"/>
                <w:szCs w:val="24"/>
              </w:rPr>
              <w:t xml:space="preserve">child or any other </w:t>
            </w:r>
            <w:r w:rsidR="00D55593" w:rsidRPr="00D3680F">
              <w:rPr>
                <w:rFonts w:ascii="Times New Roman" w:hAnsi="Times New Roman" w:cs="Times New Roman"/>
                <w:sz w:val="24"/>
                <w:szCs w:val="24"/>
              </w:rPr>
              <w:t xml:space="preserve">person </w:t>
            </w:r>
            <w:r w:rsidRPr="00D3680F">
              <w:rPr>
                <w:rFonts w:ascii="Times New Roman" w:hAnsi="Times New Roman" w:cs="Times New Roman"/>
                <w:sz w:val="24"/>
                <w:szCs w:val="24"/>
              </w:rPr>
              <w:t xml:space="preserve">against whom the offence of </w:t>
            </w:r>
            <w:r w:rsidR="00060142" w:rsidRPr="00D3680F">
              <w:rPr>
                <w:rFonts w:ascii="Times New Roman" w:hAnsi="Times New Roman" w:cs="Times New Roman"/>
                <w:sz w:val="24"/>
                <w:szCs w:val="24"/>
              </w:rPr>
              <w:t>aggravated</w:t>
            </w:r>
            <w:r w:rsidR="00A65556" w:rsidRPr="00D3680F">
              <w:rPr>
                <w:rFonts w:ascii="Times New Roman" w:hAnsi="Times New Roman" w:cs="Times New Roman"/>
                <w:sz w:val="24"/>
                <w:szCs w:val="24"/>
              </w:rPr>
              <w:t xml:space="preserve"> </w:t>
            </w:r>
            <w:r w:rsidR="0065081C" w:rsidRPr="00D3680F">
              <w:rPr>
                <w:rFonts w:ascii="Times New Roman" w:hAnsi="Times New Roman" w:cs="Times New Roman"/>
                <w:sz w:val="24"/>
                <w:szCs w:val="24"/>
              </w:rPr>
              <w:t xml:space="preserve">same sex sexual act </w:t>
            </w:r>
            <w:r w:rsidRPr="00D3680F">
              <w:rPr>
                <w:rFonts w:ascii="Times New Roman" w:hAnsi="Times New Roman" w:cs="Times New Roman"/>
                <w:sz w:val="24"/>
                <w:szCs w:val="24"/>
              </w:rPr>
              <w:t xml:space="preserve">has been committed; </w:t>
            </w:r>
          </w:p>
        </w:tc>
      </w:tr>
      <w:tr w:rsidR="00DD0FD9" w:rsidRPr="00D3680F" w:rsidTr="000F2285">
        <w:tc>
          <w:tcPr>
            <w:tcW w:w="1395" w:type="dxa"/>
          </w:tcPr>
          <w:p w:rsidR="00DD0FD9" w:rsidRPr="00D3680F" w:rsidRDefault="00DD0FD9" w:rsidP="00015735">
            <w:pPr>
              <w:pStyle w:val="NoSpacing"/>
              <w:spacing w:after="120"/>
              <w:rPr>
                <w:rFonts w:ascii="Times New Roman" w:hAnsi="Times New Roman" w:cs="Times New Roman"/>
                <w:sz w:val="18"/>
                <w:szCs w:val="18"/>
                <w:lang w:val="en-GB"/>
              </w:rPr>
            </w:pPr>
          </w:p>
        </w:tc>
        <w:tc>
          <w:tcPr>
            <w:tcW w:w="6946" w:type="dxa"/>
          </w:tcPr>
          <w:p w:rsidR="00DD0FD9" w:rsidRPr="00D3680F" w:rsidRDefault="00DD0FD9" w:rsidP="000F2285">
            <w:pPr>
              <w:pStyle w:val="ListParagraph"/>
              <w:spacing w:after="120"/>
              <w:ind w:left="34"/>
              <w:contextualSpacing w:val="0"/>
              <w:jc w:val="both"/>
              <w:rPr>
                <w:rFonts w:ascii="Times New Roman" w:hAnsi="Times New Roman" w:cs="Times New Roman"/>
                <w:sz w:val="24"/>
                <w:szCs w:val="24"/>
              </w:rPr>
            </w:pPr>
            <w:r w:rsidRPr="00D3680F">
              <w:rPr>
                <w:rFonts w:ascii="Times New Roman" w:hAnsi="Times New Roman" w:cs="Times New Roman"/>
                <w:sz w:val="24"/>
                <w:szCs w:val="24"/>
              </w:rPr>
              <w:t xml:space="preserve">“vulnerable person” means a person who is in need of special protection because of age, sex, illness, physical or mental disability, social or personal status including a </w:t>
            </w:r>
            <w:r w:rsidR="00A413C5" w:rsidRPr="00D3680F">
              <w:rPr>
                <w:rFonts w:ascii="Times New Roman" w:hAnsi="Times New Roman" w:cs="Times New Roman"/>
                <w:sz w:val="24"/>
                <w:szCs w:val="24"/>
              </w:rPr>
              <w:t xml:space="preserve">person with disability, </w:t>
            </w:r>
            <w:r w:rsidRPr="00D3680F">
              <w:rPr>
                <w:rFonts w:ascii="Times New Roman" w:hAnsi="Times New Roman" w:cs="Times New Roman"/>
                <w:sz w:val="24"/>
                <w:szCs w:val="24"/>
              </w:rPr>
              <w:t>victim of sex</w:t>
            </w:r>
            <w:r w:rsidR="00CA3CFB" w:rsidRPr="00D3680F">
              <w:rPr>
                <w:rFonts w:ascii="Times New Roman" w:hAnsi="Times New Roman" w:cs="Times New Roman"/>
                <w:sz w:val="24"/>
                <w:szCs w:val="24"/>
              </w:rPr>
              <w:t>-</w:t>
            </w:r>
            <w:r w:rsidRPr="00D3680F">
              <w:rPr>
                <w:rFonts w:ascii="Times New Roman" w:hAnsi="Times New Roman" w:cs="Times New Roman"/>
                <w:sz w:val="24"/>
                <w:szCs w:val="24"/>
              </w:rPr>
              <w:t>based violence, or elderly person</w:t>
            </w:r>
            <w:r w:rsidR="002C6E99" w:rsidRPr="00D3680F">
              <w:rPr>
                <w:rFonts w:ascii="Times New Roman" w:hAnsi="Times New Roman" w:cs="Times New Roman"/>
                <w:sz w:val="24"/>
                <w:szCs w:val="24"/>
              </w:rPr>
              <w:t>;</w:t>
            </w:r>
            <w:r w:rsidR="00CA3CFB" w:rsidRPr="00D3680F">
              <w:rPr>
                <w:rFonts w:ascii="Times New Roman" w:hAnsi="Times New Roman" w:cs="Times New Roman"/>
                <w:sz w:val="24"/>
                <w:szCs w:val="24"/>
              </w:rPr>
              <w:t xml:space="preserve"> and</w:t>
            </w:r>
          </w:p>
        </w:tc>
      </w:tr>
      <w:tr w:rsidR="007D713E" w:rsidRPr="00D3680F" w:rsidTr="000F2285">
        <w:tc>
          <w:tcPr>
            <w:tcW w:w="1395" w:type="dxa"/>
          </w:tcPr>
          <w:p w:rsidR="007D713E" w:rsidRPr="00D3680F" w:rsidRDefault="007D713E" w:rsidP="00015735">
            <w:pPr>
              <w:pStyle w:val="NoSpacing"/>
              <w:spacing w:after="120"/>
              <w:rPr>
                <w:rFonts w:ascii="Times New Roman" w:hAnsi="Times New Roman" w:cs="Times New Roman"/>
                <w:sz w:val="18"/>
                <w:szCs w:val="18"/>
                <w:lang w:val="en-GB"/>
              </w:rPr>
            </w:pPr>
          </w:p>
        </w:tc>
        <w:tc>
          <w:tcPr>
            <w:tcW w:w="6946" w:type="dxa"/>
          </w:tcPr>
          <w:p w:rsidR="007D713E" w:rsidRPr="00D3680F" w:rsidRDefault="007D713E" w:rsidP="000F2285">
            <w:pPr>
              <w:pStyle w:val="ListParagraph"/>
              <w:spacing w:after="120"/>
              <w:ind w:left="34"/>
              <w:contextualSpacing w:val="0"/>
              <w:jc w:val="both"/>
              <w:rPr>
                <w:rFonts w:ascii="Times New Roman" w:hAnsi="Times New Roman" w:cs="Times New Roman"/>
                <w:sz w:val="24"/>
                <w:szCs w:val="24"/>
              </w:rPr>
            </w:pPr>
            <w:r w:rsidRPr="00D3680F">
              <w:rPr>
                <w:rFonts w:ascii="Times New Roman" w:hAnsi="Times New Roman" w:cs="Times New Roman"/>
                <w:sz w:val="24"/>
                <w:szCs w:val="24"/>
              </w:rPr>
              <w:t xml:space="preserve">“woman” means a female adult human </w:t>
            </w:r>
            <w:r w:rsidR="00A37EAC" w:rsidRPr="00D3680F">
              <w:rPr>
                <w:rFonts w:ascii="Times New Roman" w:hAnsi="Times New Roman" w:cs="Times New Roman"/>
                <w:sz w:val="24"/>
                <w:szCs w:val="24"/>
              </w:rPr>
              <w:t>person</w:t>
            </w:r>
            <w:r w:rsidR="00CA3CFB" w:rsidRPr="00D3680F">
              <w:rPr>
                <w:rFonts w:ascii="Times New Roman" w:hAnsi="Times New Roman" w:cs="Times New Roman"/>
                <w:sz w:val="24"/>
                <w:szCs w:val="24"/>
              </w:rPr>
              <w:t>.</w:t>
            </w:r>
          </w:p>
        </w:tc>
      </w:tr>
      <w:tr w:rsidR="00EA6B97" w:rsidRPr="00D3680F" w:rsidTr="000F2285">
        <w:tc>
          <w:tcPr>
            <w:tcW w:w="1395" w:type="dxa"/>
          </w:tcPr>
          <w:p w:rsidR="00EA6B97" w:rsidRPr="00D3680F" w:rsidRDefault="00EA6B97" w:rsidP="00015735">
            <w:pPr>
              <w:pStyle w:val="NoSpacing"/>
              <w:spacing w:after="120"/>
              <w:rPr>
                <w:rFonts w:ascii="Times New Roman" w:hAnsi="Times New Roman" w:cs="Times New Roman"/>
                <w:sz w:val="18"/>
                <w:szCs w:val="18"/>
                <w:lang w:val="en-GB"/>
              </w:rPr>
            </w:pPr>
          </w:p>
        </w:tc>
        <w:tc>
          <w:tcPr>
            <w:tcW w:w="6946" w:type="dxa"/>
          </w:tcPr>
          <w:p w:rsidR="00EA6B97" w:rsidRPr="00D3680F" w:rsidRDefault="00EA6B97" w:rsidP="00015735">
            <w:pPr>
              <w:spacing w:before="120" w:after="120"/>
              <w:rPr>
                <w:rFonts w:ascii="Times New Roman" w:hAnsi="Times New Roman" w:cs="Times New Roman"/>
                <w:b/>
                <w:sz w:val="24"/>
                <w:szCs w:val="24"/>
              </w:rPr>
            </w:pPr>
          </w:p>
        </w:tc>
      </w:tr>
      <w:tr w:rsidR="001200BC" w:rsidRPr="00D3680F" w:rsidTr="000F2285">
        <w:tc>
          <w:tcPr>
            <w:tcW w:w="1395" w:type="dxa"/>
          </w:tcPr>
          <w:p w:rsidR="0052755B" w:rsidRPr="00D3680F" w:rsidRDefault="001200BC"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lastRenderedPageBreak/>
              <w:t>Provisions of this Act to prevail.</w:t>
            </w:r>
          </w:p>
        </w:tc>
        <w:tc>
          <w:tcPr>
            <w:tcW w:w="6946" w:type="dxa"/>
          </w:tcPr>
          <w:p w:rsidR="001200BC" w:rsidRPr="00D3680F" w:rsidRDefault="001200BC" w:rsidP="00AD4D3E">
            <w:pPr>
              <w:pStyle w:val="NoSpacing"/>
              <w:numPr>
                <w:ilvl w:val="0"/>
                <w:numId w:val="1"/>
              </w:numPr>
              <w:tabs>
                <w:tab w:val="left" w:pos="405"/>
                <w:tab w:val="left" w:pos="600"/>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sz w:val="24"/>
                <w:szCs w:val="24"/>
              </w:rPr>
              <w:t xml:space="preserve">Where there is conflict between any of the provisions of this Act and </w:t>
            </w:r>
            <w:r w:rsidRPr="00D3680F">
              <w:rPr>
                <w:rFonts w:ascii="Times New Roman" w:hAnsi="Times New Roman" w:cs="Times New Roman"/>
                <w:bCs/>
                <w:sz w:val="24"/>
                <w:szCs w:val="24"/>
                <w:lang w:bidi="en-US"/>
              </w:rPr>
              <w:t>those</w:t>
            </w:r>
            <w:r w:rsidRPr="00D3680F">
              <w:rPr>
                <w:rFonts w:ascii="Times New Roman" w:hAnsi="Times New Roman" w:cs="Times New Roman"/>
                <w:sz w:val="24"/>
                <w:szCs w:val="24"/>
              </w:rPr>
              <w:t xml:space="preserve"> of any other written law, the provisions of this Act shall prevail.</w:t>
            </w:r>
          </w:p>
        </w:tc>
      </w:tr>
      <w:tr w:rsidR="003F56E6" w:rsidRPr="00D3680F" w:rsidTr="000F2285">
        <w:tc>
          <w:tcPr>
            <w:tcW w:w="1395" w:type="dxa"/>
          </w:tcPr>
          <w:p w:rsidR="003F56E6" w:rsidRPr="00D3680F" w:rsidRDefault="003F56E6">
            <w:pPr>
              <w:spacing w:after="120"/>
              <w:jc w:val="both"/>
              <w:rPr>
                <w:rFonts w:ascii="Times New Roman" w:hAnsi="Times New Roman" w:cs="Times New Roman"/>
                <w:sz w:val="18"/>
                <w:szCs w:val="18"/>
              </w:rPr>
            </w:pPr>
          </w:p>
        </w:tc>
        <w:tc>
          <w:tcPr>
            <w:tcW w:w="6946" w:type="dxa"/>
          </w:tcPr>
          <w:p w:rsidR="0052755B" w:rsidRPr="00D3680F" w:rsidRDefault="0052755B" w:rsidP="0052755B">
            <w:pPr>
              <w:pStyle w:val="NoSpacing"/>
              <w:tabs>
                <w:tab w:val="left" w:pos="405"/>
                <w:tab w:val="left" w:pos="600"/>
              </w:tabs>
              <w:spacing w:after="120"/>
              <w:jc w:val="both"/>
              <w:rPr>
                <w:rFonts w:ascii="Times New Roman" w:hAnsi="Times New Roman" w:cs="Times New Roman"/>
                <w:b/>
                <w:sz w:val="24"/>
                <w:szCs w:val="24"/>
              </w:rPr>
            </w:pPr>
            <w:r w:rsidRPr="00D3680F">
              <w:rPr>
                <w:rFonts w:ascii="Times New Roman" w:hAnsi="Times New Roman" w:cs="Times New Roman"/>
                <w:b/>
                <w:sz w:val="24"/>
                <w:szCs w:val="24"/>
              </w:rPr>
              <w:t>PART II — OBJECTS AND BASIC PRINCIPLES</w:t>
            </w:r>
          </w:p>
        </w:tc>
      </w:tr>
      <w:tr w:rsidR="003A62D1" w:rsidRPr="00D3680F" w:rsidTr="000F2285">
        <w:tc>
          <w:tcPr>
            <w:tcW w:w="1395" w:type="dxa"/>
          </w:tcPr>
          <w:p w:rsidR="0052755B" w:rsidRPr="00D3680F" w:rsidRDefault="00174025"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t>Objects of the Act.</w:t>
            </w:r>
          </w:p>
          <w:p w:rsidR="0052755B" w:rsidRPr="00D3680F" w:rsidRDefault="0052755B" w:rsidP="0052755B">
            <w:pPr>
              <w:spacing w:after="120"/>
              <w:jc w:val="both"/>
              <w:rPr>
                <w:rFonts w:ascii="Times New Roman" w:eastAsiaTheme="majorEastAsia" w:hAnsi="Times New Roman" w:cs="Times New Roman"/>
                <w:b/>
                <w:bCs/>
                <w:sz w:val="18"/>
                <w:szCs w:val="18"/>
              </w:rPr>
            </w:pPr>
          </w:p>
          <w:p w:rsidR="0052755B" w:rsidRPr="00D3680F" w:rsidRDefault="0052755B" w:rsidP="0052755B">
            <w:pPr>
              <w:spacing w:after="120"/>
              <w:jc w:val="both"/>
              <w:rPr>
                <w:rFonts w:ascii="Times New Roman" w:eastAsiaTheme="majorEastAsia" w:hAnsi="Times New Roman" w:cs="Times New Roman"/>
                <w:b/>
                <w:bCs/>
                <w:sz w:val="18"/>
                <w:szCs w:val="18"/>
              </w:rPr>
            </w:pPr>
          </w:p>
          <w:p w:rsidR="0052755B" w:rsidRPr="00D3680F" w:rsidRDefault="0052755B" w:rsidP="0052755B">
            <w:pPr>
              <w:spacing w:after="120"/>
              <w:jc w:val="both"/>
              <w:rPr>
                <w:rFonts w:ascii="Times New Roman" w:eastAsiaTheme="majorEastAsia" w:hAnsi="Times New Roman" w:cs="Times New Roman"/>
                <w:b/>
                <w:bCs/>
                <w:sz w:val="18"/>
                <w:szCs w:val="18"/>
              </w:rPr>
            </w:pPr>
          </w:p>
          <w:p w:rsidR="0052755B" w:rsidRPr="00D3680F" w:rsidRDefault="0052755B" w:rsidP="0052755B">
            <w:pPr>
              <w:spacing w:after="120"/>
              <w:jc w:val="both"/>
              <w:rPr>
                <w:rFonts w:ascii="Times New Roman" w:eastAsiaTheme="majorEastAsia" w:hAnsi="Times New Roman" w:cs="Times New Roman"/>
                <w:b/>
                <w:bCs/>
                <w:sz w:val="18"/>
                <w:szCs w:val="18"/>
                <w:lang w:val="en-GB"/>
              </w:rPr>
            </w:pPr>
          </w:p>
        </w:tc>
        <w:tc>
          <w:tcPr>
            <w:tcW w:w="6946" w:type="dxa"/>
          </w:tcPr>
          <w:p w:rsidR="003A62D1" w:rsidRPr="00D3680F" w:rsidRDefault="003A62D1" w:rsidP="00015735">
            <w:pPr>
              <w:pStyle w:val="NoSpacing"/>
              <w:numPr>
                <w:ilvl w:val="0"/>
                <w:numId w:val="1"/>
              </w:numPr>
              <w:spacing w:after="12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The objects of this Act are — </w:t>
            </w:r>
          </w:p>
          <w:p w:rsidR="004B5E9F" w:rsidRPr="00D3680F" w:rsidRDefault="004B5E9F" w:rsidP="00F40196">
            <w:pPr>
              <w:pStyle w:val="BodyText"/>
              <w:numPr>
                <w:ilvl w:val="1"/>
                <w:numId w:val="1"/>
              </w:numPr>
              <w:spacing w:after="120"/>
              <w:ind w:left="189" w:firstLine="153"/>
              <w:jc w:val="both"/>
              <w:rPr>
                <w:rFonts w:ascii="Times New Roman" w:eastAsiaTheme="minorHAnsi" w:hAnsi="Times New Roman" w:cs="Times New Roman"/>
                <w:sz w:val="24"/>
                <w:szCs w:val="24"/>
              </w:rPr>
            </w:pPr>
            <w:r w:rsidRPr="00D3680F">
              <w:rPr>
                <w:rFonts w:ascii="Times New Roman" w:eastAsiaTheme="minorHAnsi" w:hAnsi="Times New Roman" w:cs="Times New Roman"/>
                <w:sz w:val="24"/>
                <w:szCs w:val="24"/>
              </w:rPr>
              <w:t xml:space="preserve">to </w:t>
            </w:r>
            <w:r w:rsidR="00567B16" w:rsidRPr="00D3680F">
              <w:rPr>
                <w:rFonts w:ascii="Times New Roman" w:eastAsiaTheme="minorHAnsi" w:hAnsi="Times New Roman" w:cs="Times New Roman"/>
                <w:sz w:val="24"/>
                <w:szCs w:val="24"/>
              </w:rPr>
              <w:t>recognize</w:t>
            </w:r>
            <w:r w:rsidR="001F59A4" w:rsidRPr="00D3680F">
              <w:rPr>
                <w:rFonts w:ascii="Times New Roman" w:eastAsiaTheme="minorHAnsi" w:hAnsi="Times New Roman" w:cs="Times New Roman"/>
                <w:sz w:val="24"/>
                <w:szCs w:val="24"/>
              </w:rPr>
              <w:t xml:space="preserve"> and </w:t>
            </w:r>
            <w:r w:rsidR="00BA71CF" w:rsidRPr="00D3680F">
              <w:rPr>
                <w:rFonts w:ascii="Times New Roman" w:eastAsiaTheme="minorHAnsi" w:hAnsi="Times New Roman" w:cs="Times New Roman"/>
                <w:sz w:val="24"/>
                <w:szCs w:val="24"/>
              </w:rPr>
              <w:t xml:space="preserve">promote </w:t>
            </w:r>
            <w:r w:rsidRPr="00D3680F">
              <w:rPr>
                <w:rFonts w:ascii="Times New Roman" w:eastAsiaTheme="minorHAnsi" w:hAnsi="Times New Roman" w:cs="Times New Roman"/>
                <w:sz w:val="24"/>
                <w:szCs w:val="24"/>
              </w:rPr>
              <w:t xml:space="preserve">the family as the natural and fundamental unit of the Kenyan society and necessary basis of social order </w:t>
            </w:r>
            <w:r w:rsidR="00F10669" w:rsidRPr="00D3680F">
              <w:rPr>
                <w:rFonts w:ascii="Times New Roman" w:eastAsiaTheme="minorHAnsi" w:hAnsi="Times New Roman" w:cs="Times New Roman"/>
                <w:sz w:val="24"/>
                <w:szCs w:val="24"/>
              </w:rPr>
              <w:t xml:space="preserve">and a strong force for social </w:t>
            </w:r>
            <w:r w:rsidR="003719DB" w:rsidRPr="00D3680F">
              <w:rPr>
                <w:rFonts w:ascii="Times New Roman" w:eastAsiaTheme="minorHAnsi" w:hAnsi="Times New Roman" w:cs="Times New Roman"/>
                <w:sz w:val="24"/>
                <w:szCs w:val="24"/>
              </w:rPr>
              <w:t>cohesion and integration;</w:t>
            </w:r>
            <w:r w:rsidR="00512FFC" w:rsidRPr="00D3680F">
              <w:rPr>
                <w:rFonts w:ascii="Times New Roman" w:eastAsiaTheme="minorHAnsi" w:hAnsi="Times New Roman" w:cs="Times New Roman"/>
                <w:sz w:val="24"/>
                <w:szCs w:val="24"/>
              </w:rPr>
              <w:t xml:space="preserve"> and,</w:t>
            </w:r>
            <w:r w:rsidR="00A65556" w:rsidRPr="00D3680F">
              <w:rPr>
                <w:rFonts w:ascii="Times New Roman" w:eastAsiaTheme="minorHAnsi" w:hAnsi="Times New Roman" w:cs="Times New Roman"/>
                <w:sz w:val="24"/>
                <w:szCs w:val="24"/>
              </w:rPr>
              <w:t xml:space="preserve"> </w:t>
            </w:r>
            <w:r w:rsidR="001F59A4" w:rsidRPr="00D3680F">
              <w:rPr>
                <w:rFonts w:ascii="Times New Roman" w:eastAsiaTheme="minorHAnsi" w:hAnsi="Times New Roman" w:cs="Times New Roman"/>
                <w:sz w:val="24"/>
                <w:szCs w:val="24"/>
              </w:rPr>
              <w:t xml:space="preserve">to protect the family </w:t>
            </w:r>
            <w:r w:rsidR="008C0514" w:rsidRPr="00D3680F">
              <w:rPr>
                <w:rFonts w:ascii="Times New Roman" w:eastAsiaTheme="minorHAnsi" w:hAnsi="Times New Roman" w:cs="Times New Roman"/>
                <w:sz w:val="24"/>
                <w:szCs w:val="24"/>
              </w:rPr>
              <w:t xml:space="preserve">from harmful and destructive sexual acts and activities </w:t>
            </w:r>
            <w:r w:rsidRPr="00D3680F">
              <w:rPr>
                <w:rFonts w:ascii="Times New Roman" w:eastAsiaTheme="minorHAnsi" w:hAnsi="Times New Roman" w:cs="Times New Roman"/>
                <w:sz w:val="24"/>
                <w:szCs w:val="24"/>
              </w:rPr>
              <w:t>in furtherance of Article 45 of the Co</w:t>
            </w:r>
            <w:r w:rsidR="008C0514" w:rsidRPr="00D3680F">
              <w:rPr>
                <w:rFonts w:ascii="Times New Roman" w:eastAsiaTheme="minorHAnsi" w:hAnsi="Times New Roman" w:cs="Times New Roman"/>
                <w:sz w:val="24"/>
                <w:szCs w:val="24"/>
              </w:rPr>
              <w:t>nstitution;</w:t>
            </w:r>
          </w:p>
          <w:p w:rsidR="006B4398" w:rsidRPr="00D3680F" w:rsidRDefault="006B4398" w:rsidP="00F40196">
            <w:pPr>
              <w:pStyle w:val="BodyText"/>
              <w:numPr>
                <w:ilvl w:val="1"/>
                <w:numId w:val="1"/>
              </w:numPr>
              <w:spacing w:after="120"/>
              <w:ind w:left="189" w:firstLine="153"/>
              <w:jc w:val="both"/>
              <w:rPr>
                <w:rFonts w:ascii="Times New Roman" w:eastAsiaTheme="minorHAnsi" w:hAnsi="Times New Roman" w:cs="Times New Roman"/>
                <w:sz w:val="24"/>
                <w:szCs w:val="24"/>
              </w:rPr>
            </w:pPr>
            <w:r w:rsidRPr="00D3680F">
              <w:rPr>
                <w:rFonts w:ascii="Times New Roman" w:eastAsiaTheme="minorHAnsi" w:hAnsi="Times New Roman" w:cs="Times New Roman"/>
                <w:sz w:val="24"/>
                <w:szCs w:val="24"/>
              </w:rPr>
              <w:t>to provide for the role of the state and government in promoting, protecting and assisting the family as the basic unit of society and the natural environment for the growth and wellbeing of all its members</w:t>
            </w:r>
            <w:r w:rsidR="0099158A" w:rsidRPr="00D3680F">
              <w:rPr>
                <w:rFonts w:ascii="Times New Roman" w:eastAsiaTheme="minorHAnsi" w:hAnsi="Times New Roman" w:cs="Times New Roman"/>
                <w:sz w:val="24"/>
                <w:szCs w:val="24"/>
              </w:rPr>
              <w:t xml:space="preserve">, especially children, in order </w:t>
            </w:r>
            <w:r w:rsidRPr="00D3680F">
              <w:rPr>
                <w:rFonts w:ascii="Times New Roman" w:eastAsiaTheme="minorHAnsi" w:hAnsi="Times New Roman" w:cs="Times New Roman"/>
                <w:sz w:val="24"/>
                <w:szCs w:val="24"/>
              </w:rPr>
              <w:t xml:space="preserve">to </w:t>
            </w:r>
            <w:r w:rsidR="00BD714F" w:rsidRPr="00D3680F">
              <w:rPr>
                <w:rFonts w:ascii="Times New Roman" w:eastAsiaTheme="minorHAnsi" w:hAnsi="Times New Roman" w:cs="Times New Roman"/>
                <w:sz w:val="24"/>
                <w:szCs w:val="24"/>
              </w:rPr>
              <w:t xml:space="preserve">enable the family to </w:t>
            </w:r>
            <w:r w:rsidRPr="00D3680F">
              <w:rPr>
                <w:rFonts w:ascii="Times New Roman" w:eastAsiaTheme="minorHAnsi" w:hAnsi="Times New Roman" w:cs="Times New Roman"/>
                <w:sz w:val="24"/>
                <w:szCs w:val="24"/>
              </w:rPr>
              <w:t>fully assume its place and responsibilities within the society;</w:t>
            </w:r>
          </w:p>
          <w:p w:rsidR="00AE3D27" w:rsidRPr="00D3680F" w:rsidRDefault="00AE3D27" w:rsidP="00F40196">
            <w:pPr>
              <w:pStyle w:val="BodyText"/>
              <w:numPr>
                <w:ilvl w:val="1"/>
                <w:numId w:val="1"/>
              </w:numPr>
              <w:spacing w:after="120"/>
              <w:ind w:left="189" w:firstLine="153"/>
              <w:jc w:val="both"/>
              <w:rPr>
                <w:rFonts w:ascii="Times New Roman" w:eastAsiaTheme="minorHAnsi" w:hAnsi="Times New Roman" w:cs="Times New Roman"/>
                <w:sz w:val="24"/>
                <w:szCs w:val="24"/>
              </w:rPr>
            </w:pPr>
            <w:r w:rsidRPr="00D3680F">
              <w:rPr>
                <w:rFonts w:ascii="Times New Roman" w:eastAsiaTheme="minorHAnsi" w:hAnsi="Times New Roman" w:cs="Times New Roman"/>
                <w:sz w:val="24"/>
                <w:szCs w:val="24"/>
              </w:rPr>
              <w:t xml:space="preserve">to promote marriage between man and woman and to proscribe </w:t>
            </w:r>
            <w:r w:rsidR="00F80887" w:rsidRPr="00D3680F">
              <w:rPr>
                <w:rFonts w:ascii="Times New Roman" w:eastAsia="Times New Roman" w:hAnsi="Times New Roman" w:cs="Times New Roman"/>
                <w:sz w:val="24"/>
                <w:szCs w:val="24"/>
              </w:rPr>
              <w:t xml:space="preserve">homosexuality, same sex </w:t>
            </w:r>
            <w:r w:rsidR="008D5E93" w:rsidRPr="00D3680F">
              <w:rPr>
                <w:rFonts w:ascii="Times New Roman" w:eastAsia="Times New Roman" w:hAnsi="Times New Roman" w:cs="Times New Roman"/>
                <w:sz w:val="24"/>
                <w:szCs w:val="24"/>
              </w:rPr>
              <w:t>unions and relationships</w:t>
            </w:r>
            <w:r w:rsidR="00F80887" w:rsidRPr="00D3680F">
              <w:rPr>
                <w:rFonts w:ascii="Times New Roman" w:eastAsia="Times New Roman" w:hAnsi="Times New Roman" w:cs="Times New Roman"/>
                <w:sz w:val="24"/>
                <w:szCs w:val="24"/>
              </w:rPr>
              <w:t>, unnatural sexual acts and related activities; and to proscribe activities that seek t</w:t>
            </w:r>
            <w:r w:rsidR="00FB1B1F" w:rsidRPr="00D3680F">
              <w:rPr>
                <w:rFonts w:ascii="Times New Roman" w:eastAsia="Times New Roman" w:hAnsi="Times New Roman" w:cs="Times New Roman"/>
                <w:sz w:val="24"/>
                <w:szCs w:val="24"/>
              </w:rPr>
              <w:t xml:space="preserve">o advance, advocate, promote, </w:t>
            </w:r>
            <w:r w:rsidR="00F80887" w:rsidRPr="00D3680F">
              <w:rPr>
                <w:rFonts w:ascii="Times New Roman" w:eastAsia="Times New Roman" w:hAnsi="Times New Roman" w:cs="Times New Roman"/>
                <w:sz w:val="24"/>
                <w:szCs w:val="24"/>
              </w:rPr>
              <w:t>fund</w:t>
            </w:r>
            <w:r w:rsidR="00FB1B1F" w:rsidRPr="00D3680F">
              <w:rPr>
                <w:rFonts w:ascii="Times New Roman" w:eastAsia="Times New Roman" w:hAnsi="Times New Roman" w:cs="Times New Roman"/>
                <w:sz w:val="24"/>
                <w:szCs w:val="24"/>
              </w:rPr>
              <w:t>, abet or aid</w:t>
            </w:r>
            <w:r w:rsidR="00F80887" w:rsidRPr="00D3680F">
              <w:rPr>
                <w:rFonts w:ascii="Times New Roman" w:eastAsia="Times New Roman" w:hAnsi="Times New Roman" w:cs="Times New Roman"/>
                <w:sz w:val="24"/>
                <w:szCs w:val="24"/>
              </w:rPr>
              <w:t xml:space="preserve"> homosexuality </w:t>
            </w:r>
            <w:r w:rsidR="00F80887" w:rsidRPr="00D3680F">
              <w:rPr>
                <w:rFonts w:ascii="Times New Roman" w:hAnsi="Times New Roman" w:cs="Times New Roman"/>
                <w:sz w:val="24"/>
                <w:szCs w:val="24"/>
              </w:rPr>
              <w:t xml:space="preserve">and </w:t>
            </w:r>
            <w:r w:rsidR="00F80887" w:rsidRPr="00D3680F">
              <w:rPr>
                <w:rFonts w:ascii="Times New Roman" w:eastAsia="Times New Roman" w:hAnsi="Times New Roman" w:cs="Times New Roman"/>
                <w:sz w:val="24"/>
                <w:szCs w:val="24"/>
              </w:rPr>
              <w:t>unnatural sexual acts</w:t>
            </w:r>
            <w:r w:rsidRPr="00D3680F">
              <w:rPr>
                <w:rFonts w:ascii="Times New Roman" w:eastAsiaTheme="minorHAnsi" w:hAnsi="Times New Roman" w:cs="Times New Roman"/>
                <w:sz w:val="24"/>
                <w:szCs w:val="24"/>
              </w:rPr>
              <w:t>;</w:t>
            </w:r>
          </w:p>
          <w:p w:rsidR="00C166A9" w:rsidRPr="00D3680F" w:rsidRDefault="00F30189" w:rsidP="00F40196">
            <w:pPr>
              <w:pStyle w:val="BodyText"/>
              <w:numPr>
                <w:ilvl w:val="1"/>
                <w:numId w:val="1"/>
              </w:numPr>
              <w:spacing w:after="120"/>
              <w:ind w:left="189" w:firstLine="153"/>
              <w:jc w:val="both"/>
              <w:rPr>
                <w:rFonts w:ascii="Times New Roman" w:hAnsi="Times New Roman" w:cs="Times New Roman"/>
                <w:sz w:val="24"/>
                <w:szCs w:val="24"/>
              </w:rPr>
            </w:pPr>
            <w:r w:rsidRPr="00D3680F">
              <w:rPr>
                <w:rFonts w:ascii="Times New Roman" w:eastAsiaTheme="minorHAnsi" w:hAnsi="Times New Roman" w:cs="Times New Roman"/>
                <w:sz w:val="24"/>
                <w:szCs w:val="24"/>
              </w:rPr>
              <w:t xml:space="preserve">to </w:t>
            </w:r>
            <w:r w:rsidR="0036636F" w:rsidRPr="00D3680F">
              <w:rPr>
                <w:rFonts w:ascii="Times New Roman" w:eastAsiaTheme="minorHAnsi" w:hAnsi="Times New Roman" w:cs="Times New Roman"/>
                <w:sz w:val="24"/>
                <w:szCs w:val="24"/>
              </w:rPr>
              <w:t>preserve</w:t>
            </w:r>
            <w:r w:rsidR="00A65556" w:rsidRPr="00D3680F">
              <w:rPr>
                <w:rFonts w:ascii="Times New Roman" w:eastAsiaTheme="minorHAnsi" w:hAnsi="Times New Roman" w:cs="Times New Roman"/>
                <w:sz w:val="24"/>
                <w:szCs w:val="24"/>
              </w:rPr>
              <w:t xml:space="preserve"> </w:t>
            </w:r>
            <w:r w:rsidR="00E01810" w:rsidRPr="00D3680F">
              <w:rPr>
                <w:rFonts w:ascii="Times New Roman" w:eastAsiaTheme="minorHAnsi" w:hAnsi="Times New Roman" w:cs="Times New Roman"/>
                <w:sz w:val="24"/>
                <w:szCs w:val="24"/>
              </w:rPr>
              <w:t xml:space="preserve">and protect </w:t>
            </w:r>
            <w:r w:rsidRPr="00D3680F">
              <w:rPr>
                <w:rFonts w:ascii="Times New Roman" w:eastAsiaTheme="minorHAnsi" w:hAnsi="Times New Roman" w:cs="Times New Roman"/>
                <w:sz w:val="24"/>
                <w:szCs w:val="24"/>
              </w:rPr>
              <w:t xml:space="preserve">the </w:t>
            </w:r>
            <w:r w:rsidR="0016326E" w:rsidRPr="00D3680F">
              <w:rPr>
                <w:rFonts w:ascii="Times New Roman" w:eastAsiaTheme="minorHAnsi" w:hAnsi="Times New Roman" w:cs="Times New Roman"/>
                <w:sz w:val="24"/>
                <w:szCs w:val="24"/>
              </w:rPr>
              <w:t>cultural</w:t>
            </w:r>
            <w:r w:rsidRPr="00D3680F">
              <w:rPr>
                <w:rFonts w:ascii="Times New Roman" w:eastAsiaTheme="minorHAnsi" w:hAnsi="Times New Roman" w:cs="Times New Roman"/>
                <w:sz w:val="24"/>
                <w:szCs w:val="24"/>
              </w:rPr>
              <w:t xml:space="preserve"> and family values of the Kenyan people</w:t>
            </w:r>
            <w:r w:rsidR="00505257" w:rsidRPr="00D3680F">
              <w:rPr>
                <w:rFonts w:ascii="Times New Roman" w:eastAsiaTheme="minorHAnsi" w:hAnsi="Times New Roman" w:cs="Times New Roman"/>
                <w:sz w:val="24"/>
                <w:szCs w:val="24"/>
              </w:rPr>
              <w:t xml:space="preserve"> as mandated by </w:t>
            </w:r>
            <w:r w:rsidR="007D713E" w:rsidRPr="00D3680F">
              <w:rPr>
                <w:rFonts w:ascii="Times New Roman" w:eastAsiaTheme="minorHAnsi" w:hAnsi="Times New Roman" w:cs="Times New Roman"/>
                <w:sz w:val="24"/>
                <w:szCs w:val="24"/>
              </w:rPr>
              <w:t>Article 44 of the Constitution</w:t>
            </w:r>
            <w:r w:rsidR="006416FE" w:rsidRPr="00D3680F">
              <w:rPr>
                <w:rFonts w:ascii="Times New Roman" w:eastAsiaTheme="minorHAnsi" w:hAnsi="Times New Roman" w:cs="Times New Roman"/>
                <w:sz w:val="24"/>
                <w:szCs w:val="24"/>
              </w:rPr>
              <w:t>;</w:t>
            </w:r>
          </w:p>
          <w:p w:rsidR="0072120A" w:rsidRPr="00D3680F" w:rsidRDefault="008C0514" w:rsidP="00F40196">
            <w:pPr>
              <w:pStyle w:val="BodyText"/>
              <w:numPr>
                <w:ilvl w:val="1"/>
                <w:numId w:val="1"/>
              </w:numPr>
              <w:spacing w:after="120"/>
              <w:ind w:left="189" w:firstLine="153"/>
              <w:jc w:val="both"/>
              <w:rPr>
                <w:rFonts w:ascii="Times New Roman" w:hAnsi="Times New Roman" w:cs="Times New Roman"/>
                <w:sz w:val="24"/>
                <w:szCs w:val="24"/>
              </w:rPr>
            </w:pPr>
            <w:r w:rsidRPr="00D3680F">
              <w:rPr>
                <w:rFonts w:ascii="Times New Roman" w:eastAsiaTheme="minorHAnsi" w:hAnsi="Times New Roman" w:cs="Times New Roman"/>
                <w:sz w:val="24"/>
                <w:szCs w:val="24"/>
              </w:rPr>
              <w:t>to uphold the best interest of children</w:t>
            </w:r>
            <w:r w:rsidR="00B84506" w:rsidRPr="00D3680F">
              <w:rPr>
                <w:rFonts w:ascii="Times New Roman" w:eastAsiaTheme="minorHAnsi" w:hAnsi="Times New Roman" w:cs="Times New Roman"/>
                <w:sz w:val="24"/>
                <w:szCs w:val="24"/>
              </w:rPr>
              <w:t xml:space="preserve"> as the future of the Kenyan society</w:t>
            </w:r>
            <w:r w:rsidR="007D713E" w:rsidRPr="00D3680F">
              <w:rPr>
                <w:rFonts w:ascii="Times New Roman" w:eastAsiaTheme="minorHAnsi" w:hAnsi="Times New Roman" w:cs="Times New Roman"/>
                <w:sz w:val="24"/>
                <w:szCs w:val="24"/>
              </w:rPr>
              <w:t>,</w:t>
            </w:r>
            <w:r w:rsidR="00771BAE" w:rsidRPr="00D3680F">
              <w:rPr>
                <w:rFonts w:ascii="Times New Roman" w:eastAsiaTheme="minorHAnsi" w:hAnsi="Times New Roman" w:cs="Times New Roman"/>
                <w:sz w:val="24"/>
                <w:szCs w:val="24"/>
              </w:rPr>
              <w:t xml:space="preserve"> protect children from</w:t>
            </w:r>
            <w:r w:rsidR="00DF513D" w:rsidRPr="00D3680F">
              <w:rPr>
                <w:rFonts w:ascii="Times New Roman" w:eastAsiaTheme="minorHAnsi" w:hAnsi="Times New Roman" w:cs="Times New Roman"/>
                <w:sz w:val="24"/>
                <w:szCs w:val="24"/>
              </w:rPr>
              <w:t xml:space="preserve"> indoctrination against their sex of birth</w:t>
            </w:r>
            <w:r w:rsidR="007D713E" w:rsidRPr="00D3680F">
              <w:rPr>
                <w:rFonts w:ascii="Times New Roman" w:eastAsiaTheme="minorHAnsi" w:hAnsi="Times New Roman" w:cs="Times New Roman"/>
                <w:sz w:val="24"/>
                <w:szCs w:val="24"/>
              </w:rPr>
              <w:t>,</w:t>
            </w:r>
            <w:r w:rsidR="00DF513D" w:rsidRPr="00D3680F">
              <w:rPr>
                <w:rFonts w:ascii="Times New Roman" w:eastAsiaTheme="minorHAnsi" w:hAnsi="Times New Roman" w:cs="Times New Roman"/>
                <w:sz w:val="24"/>
                <w:szCs w:val="24"/>
              </w:rPr>
              <w:t xml:space="preserve"> sex affirming care,</w:t>
            </w:r>
            <w:r w:rsidR="00771BAE" w:rsidRPr="00D3680F">
              <w:rPr>
                <w:rFonts w:ascii="Times New Roman" w:eastAsiaTheme="minorHAnsi" w:hAnsi="Times New Roman" w:cs="Times New Roman"/>
                <w:sz w:val="24"/>
                <w:szCs w:val="24"/>
              </w:rPr>
              <w:t xml:space="preserve"> sexual abuse and harmful sexual practices</w:t>
            </w:r>
            <w:r w:rsidR="00A65556" w:rsidRPr="00D3680F">
              <w:rPr>
                <w:rFonts w:ascii="Times New Roman" w:eastAsiaTheme="minorHAnsi" w:hAnsi="Times New Roman" w:cs="Times New Roman"/>
                <w:sz w:val="24"/>
                <w:szCs w:val="24"/>
              </w:rPr>
              <w:t xml:space="preserve"> </w:t>
            </w:r>
            <w:r w:rsidR="005C670C" w:rsidRPr="00D3680F">
              <w:rPr>
                <w:rFonts w:ascii="Times New Roman" w:eastAsiaTheme="minorHAnsi" w:hAnsi="Times New Roman" w:cs="Times New Roman"/>
                <w:sz w:val="24"/>
                <w:szCs w:val="24"/>
              </w:rPr>
              <w:t>and</w:t>
            </w:r>
            <w:r w:rsidR="00B84506" w:rsidRPr="00D3680F">
              <w:rPr>
                <w:rFonts w:ascii="Times New Roman" w:eastAsiaTheme="minorHAnsi" w:hAnsi="Times New Roman" w:cs="Times New Roman"/>
                <w:sz w:val="24"/>
                <w:szCs w:val="24"/>
              </w:rPr>
              <w:t xml:space="preserve"> to </w:t>
            </w:r>
            <w:r w:rsidR="004B5E9F" w:rsidRPr="00D3680F">
              <w:rPr>
                <w:rFonts w:ascii="Times New Roman" w:eastAsiaTheme="minorHAnsi" w:hAnsi="Times New Roman" w:cs="Times New Roman"/>
                <w:sz w:val="24"/>
                <w:szCs w:val="24"/>
              </w:rPr>
              <w:t>obligat</w:t>
            </w:r>
            <w:r w:rsidR="00B84506" w:rsidRPr="00D3680F">
              <w:rPr>
                <w:rFonts w:ascii="Times New Roman" w:eastAsiaTheme="minorHAnsi" w:hAnsi="Times New Roman" w:cs="Times New Roman"/>
                <w:sz w:val="24"/>
                <w:szCs w:val="24"/>
              </w:rPr>
              <w:t>e</w:t>
            </w:r>
            <w:r w:rsidR="004B5E9F" w:rsidRPr="00D3680F">
              <w:rPr>
                <w:rFonts w:ascii="Times New Roman" w:eastAsiaTheme="minorHAnsi" w:hAnsi="Times New Roman" w:cs="Times New Roman"/>
                <w:sz w:val="24"/>
                <w:szCs w:val="24"/>
              </w:rPr>
              <w:t xml:space="preserve"> parents, guardians</w:t>
            </w:r>
            <w:r w:rsidR="003B6D01" w:rsidRPr="00D3680F">
              <w:rPr>
                <w:rFonts w:ascii="Times New Roman" w:eastAsiaTheme="minorHAnsi" w:hAnsi="Times New Roman" w:cs="Times New Roman"/>
                <w:sz w:val="24"/>
                <w:szCs w:val="24"/>
              </w:rPr>
              <w:t>,</w:t>
            </w:r>
            <w:r w:rsidR="004B5E9F" w:rsidRPr="00D3680F">
              <w:rPr>
                <w:rFonts w:ascii="Times New Roman" w:eastAsiaTheme="minorHAnsi" w:hAnsi="Times New Roman" w:cs="Times New Roman"/>
                <w:sz w:val="24"/>
                <w:szCs w:val="24"/>
              </w:rPr>
              <w:t xml:space="preserve"> teachers</w:t>
            </w:r>
            <w:r w:rsidR="003B6D01" w:rsidRPr="00D3680F">
              <w:rPr>
                <w:rFonts w:ascii="Times New Roman" w:eastAsiaTheme="minorHAnsi" w:hAnsi="Times New Roman" w:cs="Times New Roman"/>
                <w:sz w:val="24"/>
                <w:szCs w:val="24"/>
              </w:rPr>
              <w:t xml:space="preserve"> and those in charge of child care institutions </w:t>
            </w:r>
            <w:r w:rsidR="004B5E9F" w:rsidRPr="00D3680F">
              <w:rPr>
                <w:rFonts w:ascii="Times New Roman" w:eastAsiaTheme="minorHAnsi" w:hAnsi="Times New Roman" w:cs="Times New Roman"/>
                <w:sz w:val="24"/>
                <w:szCs w:val="24"/>
              </w:rPr>
              <w:t>to ensure that children and young persons receive special protection against exposure to physical, emotional and moral hazards</w:t>
            </w:r>
            <w:r w:rsidR="00505257" w:rsidRPr="00D3680F">
              <w:rPr>
                <w:rFonts w:ascii="Times New Roman" w:eastAsiaTheme="minorHAnsi" w:hAnsi="Times New Roman" w:cs="Times New Roman"/>
                <w:sz w:val="24"/>
                <w:szCs w:val="24"/>
              </w:rPr>
              <w:t xml:space="preserve"> from homosexual acts and activities;</w:t>
            </w:r>
          </w:p>
          <w:p w:rsidR="00FE3DCF" w:rsidRPr="00D3680F" w:rsidRDefault="00FE3DCF" w:rsidP="00F40196">
            <w:pPr>
              <w:pStyle w:val="BodyText"/>
              <w:numPr>
                <w:ilvl w:val="1"/>
                <w:numId w:val="1"/>
              </w:numPr>
              <w:spacing w:after="120"/>
              <w:ind w:left="189" w:firstLine="153"/>
              <w:jc w:val="both"/>
              <w:rPr>
                <w:rFonts w:ascii="Times New Roman" w:hAnsi="Times New Roman" w:cs="Times New Roman"/>
                <w:sz w:val="24"/>
                <w:szCs w:val="24"/>
              </w:rPr>
            </w:pPr>
            <w:r w:rsidRPr="00D3680F">
              <w:rPr>
                <w:rFonts w:ascii="Times New Roman" w:hAnsi="Times New Roman" w:cs="Times New Roman"/>
                <w:sz w:val="24"/>
                <w:szCs w:val="24"/>
              </w:rPr>
              <w:t>to recognize</w:t>
            </w:r>
            <w:r w:rsidR="00390CA9" w:rsidRPr="00D3680F">
              <w:rPr>
                <w:rFonts w:ascii="Times New Roman" w:hAnsi="Times New Roman" w:cs="Times New Roman"/>
                <w:sz w:val="24"/>
                <w:szCs w:val="24"/>
              </w:rPr>
              <w:t xml:space="preserve"> and</w:t>
            </w:r>
            <w:r w:rsidR="00A65556" w:rsidRPr="00D3680F">
              <w:rPr>
                <w:rFonts w:ascii="Times New Roman" w:hAnsi="Times New Roman" w:cs="Times New Roman"/>
                <w:sz w:val="24"/>
                <w:szCs w:val="24"/>
              </w:rPr>
              <w:t xml:space="preserve"> </w:t>
            </w:r>
            <w:r w:rsidRPr="00D3680F">
              <w:rPr>
                <w:rFonts w:ascii="Times New Roman" w:hAnsi="Times New Roman" w:cs="Times New Roman"/>
                <w:sz w:val="24"/>
                <w:szCs w:val="24"/>
              </w:rPr>
              <w:t xml:space="preserve">uphold the right of the parents </w:t>
            </w:r>
            <w:r w:rsidR="002458CB" w:rsidRPr="00D3680F">
              <w:rPr>
                <w:rFonts w:ascii="Times New Roman" w:hAnsi="Times New Roman" w:cs="Times New Roman"/>
                <w:sz w:val="24"/>
                <w:szCs w:val="24"/>
              </w:rPr>
              <w:t xml:space="preserve">in </w:t>
            </w:r>
            <w:r w:rsidR="0099158A" w:rsidRPr="00D3680F">
              <w:rPr>
                <w:rFonts w:ascii="Times New Roman" w:hAnsi="Times New Roman" w:cs="Times New Roman"/>
                <w:sz w:val="24"/>
                <w:szCs w:val="24"/>
              </w:rPr>
              <w:t xml:space="preserve">the </w:t>
            </w:r>
            <w:r w:rsidRPr="00D3680F">
              <w:rPr>
                <w:rFonts w:ascii="Times New Roman" w:hAnsi="Times New Roman" w:cs="Times New Roman"/>
                <w:sz w:val="24"/>
                <w:szCs w:val="24"/>
              </w:rPr>
              <w:t xml:space="preserve">education </w:t>
            </w:r>
            <w:r w:rsidR="0099158A" w:rsidRPr="00D3680F">
              <w:rPr>
                <w:rFonts w:ascii="Times New Roman" w:hAnsi="Times New Roman" w:cs="Times New Roman"/>
                <w:sz w:val="24"/>
                <w:szCs w:val="24"/>
              </w:rPr>
              <w:t>of</w:t>
            </w:r>
            <w:r w:rsidRPr="00D3680F">
              <w:rPr>
                <w:rFonts w:ascii="Times New Roman" w:hAnsi="Times New Roman" w:cs="Times New Roman"/>
                <w:sz w:val="24"/>
                <w:szCs w:val="24"/>
              </w:rPr>
              <w:t xml:space="preserve"> their children and to </w:t>
            </w:r>
            <w:r w:rsidR="0099158A" w:rsidRPr="00D3680F">
              <w:rPr>
                <w:rFonts w:ascii="Times New Roman" w:hAnsi="Times New Roman" w:cs="Times New Roman"/>
                <w:sz w:val="24"/>
                <w:szCs w:val="24"/>
              </w:rPr>
              <w:t xml:space="preserve">uphold the responsibility </w:t>
            </w:r>
            <w:r w:rsidRPr="00D3680F">
              <w:rPr>
                <w:rFonts w:ascii="Times New Roman" w:hAnsi="Times New Roman" w:cs="Times New Roman"/>
                <w:sz w:val="24"/>
                <w:szCs w:val="24"/>
              </w:rPr>
              <w:t>of parents to ensure the moral</w:t>
            </w:r>
            <w:r w:rsidR="00505257" w:rsidRPr="00D3680F">
              <w:rPr>
                <w:rFonts w:ascii="Times New Roman" w:hAnsi="Times New Roman" w:cs="Times New Roman"/>
                <w:sz w:val="24"/>
                <w:szCs w:val="24"/>
              </w:rPr>
              <w:t xml:space="preserve"> upbringing of their children</w:t>
            </w:r>
            <w:r w:rsidR="00B96C3A" w:rsidRPr="00D3680F">
              <w:rPr>
                <w:rFonts w:ascii="Times New Roman" w:hAnsi="Times New Roman" w:cs="Times New Roman"/>
                <w:sz w:val="24"/>
                <w:szCs w:val="24"/>
              </w:rPr>
              <w:t>; and</w:t>
            </w:r>
          </w:p>
          <w:p w:rsidR="00AE3D27" w:rsidRPr="00D3680F" w:rsidRDefault="00771BAE" w:rsidP="00F40196">
            <w:pPr>
              <w:pStyle w:val="BodyText"/>
              <w:numPr>
                <w:ilvl w:val="1"/>
                <w:numId w:val="1"/>
              </w:numPr>
              <w:spacing w:after="120"/>
              <w:ind w:left="189" w:firstLine="153"/>
              <w:jc w:val="both"/>
              <w:rPr>
                <w:rFonts w:ascii="Times New Roman" w:hAnsi="Times New Roman" w:cs="Times New Roman"/>
                <w:sz w:val="24"/>
                <w:szCs w:val="24"/>
              </w:rPr>
            </w:pPr>
            <w:r w:rsidRPr="00D3680F">
              <w:rPr>
                <w:rFonts w:ascii="Times New Roman" w:eastAsiaTheme="minorHAnsi" w:hAnsi="Times New Roman" w:cs="Times New Roman"/>
                <w:sz w:val="24"/>
                <w:szCs w:val="24"/>
              </w:rPr>
              <w:t xml:space="preserve">to </w:t>
            </w:r>
            <w:r w:rsidR="00995CED" w:rsidRPr="00D3680F">
              <w:rPr>
                <w:rFonts w:ascii="Times New Roman" w:eastAsiaTheme="minorHAnsi" w:hAnsi="Times New Roman" w:cs="Times New Roman"/>
                <w:sz w:val="24"/>
                <w:szCs w:val="24"/>
              </w:rPr>
              <w:t>protect vulnerable persons from</w:t>
            </w:r>
            <w:r w:rsidR="00505257" w:rsidRPr="00D3680F">
              <w:rPr>
                <w:rFonts w:ascii="Times New Roman" w:eastAsiaTheme="minorHAnsi" w:hAnsi="Times New Roman" w:cs="Times New Roman"/>
                <w:sz w:val="24"/>
                <w:szCs w:val="24"/>
              </w:rPr>
              <w:t xml:space="preserve"> same sex</w:t>
            </w:r>
            <w:r w:rsidR="00995CED" w:rsidRPr="00D3680F">
              <w:rPr>
                <w:rFonts w:ascii="Times New Roman" w:eastAsiaTheme="minorHAnsi" w:hAnsi="Times New Roman" w:cs="Times New Roman"/>
                <w:sz w:val="24"/>
                <w:szCs w:val="24"/>
              </w:rPr>
              <w:t xml:space="preserve"> sexual harm; </w:t>
            </w:r>
            <w:r w:rsidRPr="00D3680F">
              <w:rPr>
                <w:rFonts w:ascii="Times New Roman" w:eastAsiaTheme="minorHAnsi" w:hAnsi="Times New Roman" w:cs="Times New Roman"/>
                <w:sz w:val="24"/>
                <w:szCs w:val="24"/>
              </w:rPr>
              <w:lastRenderedPageBreak/>
              <w:t xml:space="preserve">protect </w:t>
            </w:r>
            <w:r w:rsidR="003B6D01" w:rsidRPr="00D3680F">
              <w:rPr>
                <w:rFonts w:ascii="Times New Roman" w:eastAsiaTheme="minorHAnsi" w:hAnsi="Times New Roman" w:cs="Times New Roman"/>
                <w:sz w:val="24"/>
                <w:szCs w:val="24"/>
              </w:rPr>
              <w:t xml:space="preserve">the dignity and respect of </w:t>
            </w:r>
            <w:r w:rsidRPr="00D3680F">
              <w:rPr>
                <w:rFonts w:ascii="Times New Roman" w:eastAsiaTheme="minorHAnsi" w:hAnsi="Times New Roman" w:cs="Times New Roman"/>
                <w:sz w:val="24"/>
                <w:szCs w:val="24"/>
              </w:rPr>
              <w:t>persons with disabilities</w:t>
            </w:r>
            <w:r w:rsidR="007D713E" w:rsidRPr="00D3680F">
              <w:rPr>
                <w:rFonts w:ascii="Times New Roman" w:eastAsiaTheme="minorHAnsi" w:hAnsi="Times New Roman" w:cs="Times New Roman"/>
                <w:sz w:val="24"/>
                <w:szCs w:val="24"/>
              </w:rPr>
              <w:t>,</w:t>
            </w:r>
            <w:r w:rsidR="003B6D01" w:rsidRPr="00D3680F">
              <w:rPr>
                <w:rFonts w:ascii="Times New Roman" w:eastAsiaTheme="minorHAnsi" w:hAnsi="Times New Roman" w:cs="Times New Roman"/>
                <w:sz w:val="24"/>
                <w:szCs w:val="24"/>
              </w:rPr>
              <w:t xml:space="preserve"> protect the youth from harmful practices and exploitation</w:t>
            </w:r>
            <w:r w:rsidR="007D713E" w:rsidRPr="00D3680F">
              <w:rPr>
                <w:rFonts w:ascii="Times New Roman" w:eastAsiaTheme="minorHAnsi" w:hAnsi="Times New Roman" w:cs="Times New Roman"/>
                <w:sz w:val="24"/>
                <w:szCs w:val="24"/>
              </w:rPr>
              <w:t>,</w:t>
            </w:r>
            <w:r w:rsidR="003B6D01" w:rsidRPr="00D3680F">
              <w:rPr>
                <w:rFonts w:ascii="Times New Roman" w:eastAsiaTheme="minorHAnsi" w:hAnsi="Times New Roman" w:cs="Times New Roman"/>
                <w:sz w:val="24"/>
                <w:szCs w:val="24"/>
              </w:rPr>
              <w:t xml:space="preserve"> and to secure the rights of older persons to live in dignity and respect and to be free from abuse as mandated by the Constitution.</w:t>
            </w:r>
          </w:p>
        </w:tc>
      </w:tr>
      <w:tr w:rsidR="00C166A9" w:rsidRPr="00D3680F" w:rsidTr="000F2285">
        <w:tc>
          <w:tcPr>
            <w:tcW w:w="1395" w:type="dxa"/>
          </w:tcPr>
          <w:p w:rsidR="0052755B" w:rsidRPr="00D3680F" w:rsidRDefault="00C166A9"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lastRenderedPageBreak/>
              <w:t>Status of family.</w:t>
            </w:r>
          </w:p>
        </w:tc>
        <w:tc>
          <w:tcPr>
            <w:tcW w:w="6946" w:type="dxa"/>
          </w:tcPr>
          <w:p w:rsidR="00C166A9" w:rsidRPr="00D3680F" w:rsidRDefault="00C166A9" w:rsidP="00611B44">
            <w:pPr>
              <w:pStyle w:val="BodyText"/>
              <w:numPr>
                <w:ilvl w:val="0"/>
                <w:numId w:val="1"/>
              </w:numPr>
              <w:tabs>
                <w:tab w:val="left" w:pos="317"/>
              </w:tabs>
              <w:spacing w:after="120"/>
              <w:ind w:left="0" w:firstLine="0"/>
              <w:jc w:val="both"/>
              <w:rPr>
                <w:rFonts w:ascii="Times New Roman" w:eastAsiaTheme="minorHAnsi" w:hAnsi="Times New Roman" w:cs="Times New Roman"/>
                <w:sz w:val="24"/>
                <w:szCs w:val="24"/>
              </w:rPr>
            </w:pPr>
            <w:r w:rsidRPr="00D3680F">
              <w:rPr>
                <w:rFonts w:ascii="Times New Roman" w:hAnsi="Times New Roman" w:cs="Times New Roman"/>
                <w:sz w:val="24"/>
                <w:szCs w:val="24"/>
              </w:rPr>
              <w:t>The family is the natural and fundamental unit of the society and necessary basis of social order and a strong force for social cohesion and integration.</w:t>
            </w:r>
          </w:p>
        </w:tc>
      </w:tr>
      <w:tr w:rsidR="00C166A9" w:rsidRPr="00D3680F" w:rsidTr="002F7574">
        <w:trPr>
          <w:trHeight w:val="834"/>
        </w:trPr>
        <w:tc>
          <w:tcPr>
            <w:tcW w:w="1395" w:type="dxa"/>
          </w:tcPr>
          <w:p w:rsidR="0052755B" w:rsidRPr="00D3680F" w:rsidRDefault="00C166A9" w:rsidP="0052755B">
            <w:pPr>
              <w:spacing w:after="120"/>
              <w:jc w:val="both"/>
              <w:rPr>
                <w:rFonts w:ascii="Times New Roman" w:eastAsiaTheme="majorEastAsia" w:hAnsi="Times New Roman" w:cs="Times New Roman"/>
                <w:b/>
                <w:bCs/>
                <w:sz w:val="18"/>
                <w:szCs w:val="18"/>
              </w:rPr>
            </w:pPr>
            <w:r w:rsidRPr="00D3680F">
              <w:rPr>
                <w:rFonts w:ascii="Times New Roman" w:hAnsi="Times New Roman" w:cs="Times New Roman"/>
                <w:sz w:val="18"/>
                <w:szCs w:val="18"/>
              </w:rPr>
              <w:t>Protection of marriage and family</w:t>
            </w:r>
            <w:r w:rsidR="00611B44" w:rsidRPr="00D3680F">
              <w:rPr>
                <w:rFonts w:ascii="Times New Roman" w:hAnsi="Times New Roman" w:cs="Times New Roman"/>
                <w:sz w:val="18"/>
                <w:szCs w:val="18"/>
              </w:rPr>
              <w:t>.</w:t>
            </w:r>
          </w:p>
        </w:tc>
        <w:tc>
          <w:tcPr>
            <w:tcW w:w="6946" w:type="dxa"/>
          </w:tcPr>
          <w:p w:rsidR="00C166A9" w:rsidRPr="00D3680F" w:rsidRDefault="00C166A9">
            <w:pPr>
              <w:pStyle w:val="BodyText"/>
              <w:numPr>
                <w:ilvl w:val="0"/>
                <w:numId w:val="1"/>
              </w:numPr>
              <w:tabs>
                <w:tab w:val="left" w:pos="317"/>
              </w:tabs>
              <w:spacing w:after="120"/>
              <w:ind w:left="34" w:hanging="34"/>
              <w:jc w:val="both"/>
              <w:rPr>
                <w:rFonts w:ascii="Times New Roman" w:hAnsi="Times New Roman" w:cs="Times New Roman"/>
                <w:sz w:val="24"/>
                <w:szCs w:val="24"/>
              </w:rPr>
            </w:pPr>
            <w:r w:rsidRPr="00D3680F">
              <w:rPr>
                <w:rFonts w:ascii="Times New Roman" w:hAnsi="Times New Roman" w:cs="Times New Roman"/>
                <w:sz w:val="24"/>
                <w:szCs w:val="24"/>
              </w:rPr>
              <w:t>The State shall protect the institutions of marriage and family for sound physical, mental and spiritual upbringing of children to ensure the nation’s survival and stability.</w:t>
            </w:r>
          </w:p>
        </w:tc>
      </w:tr>
      <w:tr w:rsidR="00C166A9" w:rsidRPr="00D3680F" w:rsidTr="000F2285">
        <w:tc>
          <w:tcPr>
            <w:tcW w:w="1395" w:type="dxa"/>
          </w:tcPr>
          <w:p w:rsidR="0052755B" w:rsidRPr="00D3680F" w:rsidRDefault="00A60366"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t>Adoption procedures.</w:t>
            </w:r>
          </w:p>
          <w:p w:rsidR="0052755B" w:rsidRPr="00D3680F" w:rsidRDefault="0052755B" w:rsidP="0052755B">
            <w:pPr>
              <w:spacing w:after="120"/>
              <w:jc w:val="both"/>
              <w:rPr>
                <w:rFonts w:ascii="Times New Roman" w:eastAsiaTheme="majorEastAsia" w:hAnsi="Times New Roman" w:cs="Times New Roman"/>
                <w:b/>
                <w:bCs/>
                <w:sz w:val="18"/>
                <w:szCs w:val="18"/>
              </w:rPr>
            </w:pPr>
          </w:p>
        </w:tc>
        <w:tc>
          <w:tcPr>
            <w:tcW w:w="6946" w:type="dxa"/>
          </w:tcPr>
          <w:p w:rsidR="00EB6F88" w:rsidRPr="00D3680F" w:rsidRDefault="00A60366" w:rsidP="00015735">
            <w:pPr>
              <w:pStyle w:val="ListParagraph"/>
              <w:numPr>
                <w:ilvl w:val="0"/>
                <w:numId w:val="1"/>
              </w:numPr>
              <w:tabs>
                <w:tab w:val="left" w:pos="317"/>
              </w:tabs>
              <w:spacing w:after="120"/>
              <w:ind w:left="0" w:firstLine="0"/>
              <w:jc w:val="both"/>
              <w:rPr>
                <w:rFonts w:ascii="Times New Roman" w:eastAsia="Arial" w:hAnsi="Times New Roman" w:cs="Times New Roman"/>
                <w:sz w:val="24"/>
                <w:szCs w:val="24"/>
              </w:rPr>
            </w:pPr>
            <w:r w:rsidRPr="00D3680F">
              <w:rPr>
                <w:rFonts w:ascii="Times New Roman" w:eastAsia="Arial" w:hAnsi="Times New Roman" w:cs="Times New Roman"/>
                <w:sz w:val="24"/>
                <w:szCs w:val="24"/>
              </w:rPr>
              <w:t xml:space="preserve">The State shall establish adoption procedures that are efficient, uphold the interest of the child and completed within reasonable time to grant every child the opportunity to be brought up in a family or family environment.  </w:t>
            </w:r>
          </w:p>
        </w:tc>
      </w:tr>
      <w:tr w:rsidR="00EB6F88" w:rsidRPr="00D3680F" w:rsidTr="000F2285">
        <w:tc>
          <w:tcPr>
            <w:tcW w:w="1395" w:type="dxa"/>
          </w:tcPr>
          <w:p w:rsidR="0052755B" w:rsidRPr="00D3680F" w:rsidRDefault="00EB6F88" w:rsidP="0052755B">
            <w:pPr>
              <w:spacing w:after="120"/>
              <w:jc w:val="both"/>
              <w:rPr>
                <w:rFonts w:ascii="Times New Roman" w:eastAsiaTheme="majorEastAsia" w:hAnsi="Times New Roman" w:cs="Times New Roman"/>
                <w:b/>
                <w:bCs/>
                <w:sz w:val="18"/>
                <w:szCs w:val="18"/>
              </w:rPr>
            </w:pPr>
            <w:r w:rsidRPr="00D3680F">
              <w:rPr>
                <w:rFonts w:ascii="Times New Roman" w:hAnsi="Times New Roman" w:cs="Times New Roman"/>
                <w:sz w:val="18"/>
                <w:szCs w:val="18"/>
              </w:rPr>
              <w:t>Protection of unborn child.</w:t>
            </w:r>
          </w:p>
        </w:tc>
        <w:tc>
          <w:tcPr>
            <w:tcW w:w="6946" w:type="dxa"/>
          </w:tcPr>
          <w:p w:rsidR="0052755B" w:rsidRPr="00D3680F" w:rsidRDefault="00EB6F88" w:rsidP="0052755B">
            <w:pPr>
              <w:pStyle w:val="BodyText"/>
              <w:numPr>
                <w:ilvl w:val="0"/>
                <w:numId w:val="1"/>
              </w:numPr>
              <w:tabs>
                <w:tab w:val="left" w:pos="317"/>
              </w:tabs>
              <w:spacing w:after="120"/>
              <w:ind w:left="34" w:hanging="34"/>
              <w:jc w:val="both"/>
              <w:rPr>
                <w:rFonts w:ascii="Times New Roman" w:eastAsiaTheme="minorHAnsi" w:hAnsi="Times New Roman" w:cs="Times New Roman"/>
                <w:sz w:val="24"/>
                <w:szCs w:val="24"/>
              </w:rPr>
            </w:pPr>
            <w:r w:rsidRPr="00D3680F">
              <w:rPr>
                <w:rFonts w:ascii="Times New Roman" w:hAnsi="Times New Roman" w:cs="Times New Roman"/>
                <w:sz w:val="24"/>
                <w:szCs w:val="24"/>
              </w:rPr>
              <w:t>(1) The State shall protect embryonic and foetal life</w:t>
            </w:r>
            <w:r w:rsidR="00505257" w:rsidRPr="00D3680F">
              <w:rPr>
                <w:rFonts w:ascii="Times New Roman" w:hAnsi="Times New Roman" w:cs="Times New Roman"/>
                <w:sz w:val="24"/>
                <w:szCs w:val="24"/>
              </w:rPr>
              <w:t xml:space="preserve">, or the life of </w:t>
            </w:r>
            <w:r w:rsidR="002E0EA1" w:rsidRPr="00D3680F">
              <w:rPr>
                <w:rFonts w:ascii="Times New Roman" w:hAnsi="Times New Roman" w:cs="Times New Roman"/>
                <w:sz w:val="24"/>
                <w:szCs w:val="24"/>
              </w:rPr>
              <w:t xml:space="preserve">an </w:t>
            </w:r>
            <w:r w:rsidR="00505257" w:rsidRPr="00D3680F">
              <w:rPr>
                <w:rFonts w:ascii="Times New Roman" w:hAnsi="Times New Roman" w:cs="Times New Roman"/>
                <w:sz w:val="24"/>
                <w:szCs w:val="24"/>
              </w:rPr>
              <w:t>unborn child,</w:t>
            </w:r>
            <w:r w:rsidRPr="00D3680F">
              <w:rPr>
                <w:rFonts w:ascii="Times New Roman" w:hAnsi="Times New Roman" w:cs="Times New Roman"/>
                <w:sz w:val="24"/>
                <w:szCs w:val="24"/>
              </w:rPr>
              <w:t xml:space="preserve"> from the moment of conception</w:t>
            </w:r>
            <w:r w:rsidR="002E0EA1" w:rsidRPr="00D3680F">
              <w:rPr>
                <w:rFonts w:ascii="Times New Roman" w:hAnsi="Times New Roman" w:cs="Times New Roman"/>
                <w:sz w:val="24"/>
                <w:szCs w:val="24"/>
              </w:rPr>
              <w:t>.</w:t>
            </w:r>
          </w:p>
        </w:tc>
      </w:tr>
      <w:tr w:rsidR="002E0EA1" w:rsidRPr="00D3680F" w:rsidTr="000F2285">
        <w:tc>
          <w:tcPr>
            <w:tcW w:w="1395" w:type="dxa"/>
          </w:tcPr>
          <w:p w:rsidR="0052755B" w:rsidRPr="00D3680F" w:rsidRDefault="0052755B" w:rsidP="0052755B">
            <w:pPr>
              <w:spacing w:after="120"/>
              <w:jc w:val="both"/>
              <w:rPr>
                <w:rFonts w:ascii="Times New Roman" w:hAnsi="Times New Roman" w:cs="Times New Roman"/>
                <w:sz w:val="18"/>
                <w:szCs w:val="18"/>
              </w:rPr>
            </w:pPr>
          </w:p>
        </w:tc>
        <w:tc>
          <w:tcPr>
            <w:tcW w:w="6946" w:type="dxa"/>
          </w:tcPr>
          <w:p w:rsidR="0052755B" w:rsidRPr="00D3680F" w:rsidRDefault="002E0EA1" w:rsidP="0052755B">
            <w:pPr>
              <w:pStyle w:val="BodyText"/>
              <w:tabs>
                <w:tab w:val="left" w:pos="317"/>
              </w:tabs>
              <w:spacing w:after="120"/>
              <w:ind w:left="34"/>
              <w:jc w:val="both"/>
              <w:rPr>
                <w:rFonts w:ascii="Times New Roman" w:hAnsi="Times New Roman" w:cs="Times New Roman"/>
                <w:sz w:val="24"/>
                <w:szCs w:val="24"/>
              </w:rPr>
            </w:pPr>
            <w:r w:rsidRPr="00D3680F">
              <w:rPr>
                <w:rFonts w:ascii="Times New Roman" w:hAnsi="Times New Roman" w:cs="Times New Roman"/>
                <w:sz w:val="24"/>
                <w:szCs w:val="24"/>
              </w:rPr>
              <w:t xml:space="preserve">(2) </w:t>
            </w:r>
            <w:r w:rsidR="00C964F0" w:rsidRPr="00D3680F">
              <w:rPr>
                <w:rFonts w:ascii="Times New Roman" w:hAnsi="Times New Roman" w:cs="Times New Roman"/>
                <w:sz w:val="24"/>
                <w:szCs w:val="24"/>
              </w:rPr>
              <w:t>S</w:t>
            </w:r>
            <w:r w:rsidRPr="00D3680F">
              <w:rPr>
                <w:rFonts w:ascii="Times New Roman" w:hAnsi="Times New Roman" w:cs="Times New Roman"/>
                <w:sz w:val="24"/>
                <w:szCs w:val="24"/>
              </w:rPr>
              <w:t xml:space="preserve">ubject to the provisions of </w:t>
            </w:r>
            <w:r w:rsidR="00C964F0" w:rsidRPr="00D3680F">
              <w:rPr>
                <w:rFonts w:ascii="Times New Roman" w:hAnsi="Times New Roman" w:cs="Times New Roman"/>
                <w:sz w:val="24"/>
                <w:szCs w:val="24"/>
              </w:rPr>
              <w:t>A</w:t>
            </w:r>
            <w:r w:rsidRPr="00D3680F">
              <w:rPr>
                <w:rFonts w:ascii="Times New Roman" w:hAnsi="Times New Roman" w:cs="Times New Roman"/>
                <w:sz w:val="24"/>
                <w:szCs w:val="24"/>
              </w:rPr>
              <w:t xml:space="preserve">rticle 26 of the </w:t>
            </w:r>
            <w:r w:rsidR="00C964F0" w:rsidRPr="00D3680F">
              <w:rPr>
                <w:rFonts w:ascii="Times New Roman" w:hAnsi="Times New Roman" w:cs="Times New Roman"/>
                <w:sz w:val="24"/>
                <w:szCs w:val="24"/>
              </w:rPr>
              <w:t>C</w:t>
            </w:r>
            <w:r w:rsidRPr="00D3680F">
              <w:rPr>
                <w:rFonts w:ascii="Times New Roman" w:hAnsi="Times New Roman" w:cs="Times New Roman"/>
                <w:sz w:val="24"/>
                <w:szCs w:val="24"/>
              </w:rPr>
              <w:t>onstitution, the killing of unborn child is prohibited.</w:t>
            </w:r>
          </w:p>
        </w:tc>
      </w:tr>
      <w:tr w:rsidR="00EB6F88" w:rsidRPr="00D3680F" w:rsidTr="000F2285">
        <w:tc>
          <w:tcPr>
            <w:tcW w:w="1395" w:type="dxa"/>
          </w:tcPr>
          <w:p w:rsidR="0052755B" w:rsidRPr="00D3680F" w:rsidRDefault="00EB6F88"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t>Right to succession.</w:t>
            </w:r>
          </w:p>
          <w:p w:rsidR="0052755B" w:rsidRPr="00D3680F" w:rsidRDefault="0052755B" w:rsidP="0052755B">
            <w:pPr>
              <w:spacing w:after="120"/>
              <w:jc w:val="both"/>
              <w:rPr>
                <w:rFonts w:ascii="Times New Roman" w:eastAsiaTheme="majorEastAsia" w:hAnsi="Times New Roman" w:cs="Times New Roman"/>
                <w:b/>
                <w:bCs/>
                <w:sz w:val="18"/>
                <w:szCs w:val="18"/>
              </w:rPr>
            </w:pPr>
          </w:p>
        </w:tc>
        <w:tc>
          <w:tcPr>
            <w:tcW w:w="6946" w:type="dxa"/>
          </w:tcPr>
          <w:p w:rsidR="00EB6F88" w:rsidRPr="00D3680F" w:rsidRDefault="00EB6F88" w:rsidP="00015735">
            <w:pPr>
              <w:pStyle w:val="BodyText"/>
              <w:numPr>
                <w:ilvl w:val="0"/>
                <w:numId w:val="1"/>
              </w:numPr>
              <w:tabs>
                <w:tab w:val="left" w:pos="317"/>
              </w:tabs>
              <w:spacing w:after="120"/>
              <w:ind w:left="34" w:hanging="34"/>
              <w:jc w:val="both"/>
              <w:rPr>
                <w:rFonts w:ascii="Times New Roman" w:eastAsiaTheme="minorHAnsi" w:hAnsi="Times New Roman" w:cs="Times New Roman"/>
                <w:sz w:val="24"/>
                <w:szCs w:val="24"/>
              </w:rPr>
            </w:pPr>
            <w:r w:rsidRPr="00D3680F">
              <w:rPr>
                <w:rFonts w:ascii="Times New Roman" w:hAnsi="Times New Roman" w:cs="Times New Roman"/>
                <w:sz w:val="24"/>
                <w:szCs w:val="24"/>
              </w:rPr>
              <w:t xml:space="preserve">(1) Succession shall primarily be a right of family members up to the extent permitted by law. </w:t>
            </w:r>
          </w:p>
          <w:p w:rsidR="00EB6F88" w:rsidRPr="00D3680F" w:rsidRDefault="00EB6F88" w:rsidP="00015735">
            <w:pPr>
              <w:pStyle w:val="BodyText"/>
              <w:spacing w:after="120"/>
              <w:ind w:left="34" w:firstLine="326"/>
              <w:jc w:val="both"/>
              <w:rPr>
                <w:rFonts w:ascii="Times New Roman" w:hAnsi="Times New Roman" w:cs="Times New Roman"/>
                <w:sz w:val="24"/>
                <w:szCs w:val="24"/>
              </w:rPr>
            </w:pPr>
            <w:r w:rsidRPr="00D3680F">
              <w:rPr>
                <w:rFonts w:ascii="Times New Roman" w:hAnsi="Times New Roman" w:cs="Times New Roman"/>
                <w:sz w:val="24"/>
                <w:szCs w:val="24"/>
              </w:rPr>
              <w:t xml:space="preserve">(2) The State and other persons shall only be entitled to legal succession in the absence of the persons mentioned in subsection (1). </w:t>
            </w:r>
          </w:p>
        </w:tc>
      </w:tr>
      <w:tr w:rsidR="00EB6F88" w:rsidRPr="00D3680F" w:rsidTr="000F2285">
        <w:tc>
          <w:tcPr>
            <w:tcW w:w="1395" w:type="dxa"/>
          </w:tcPr>
          <w:p w:rsidR="0052755B" w:rsidRPr="00D3680F" w:rsidRDefault="00EB6F88"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t>Parental obligations and rights.</w:t>
            </w:r>
          </w:p>
          <w:p w:rsidR="0052755B" w:rsidRPr="00D3680F" w:rsidRDefault="0052755B" w:rsidP="0052755B">
            <w:pPr>
              <w:spacing w:after="120"/>
              <w:jc w:val="both"/>
              <w:rPr>
                <w:rFonts w:ascii="Times New Roman" w:eastAsiaTheme="majorEastAsia" w:hAnsi="Times New Roman" w:cs="Times New Roman"/>
                <w:b/>
                <w:bCs/>
                <w:sz w:val="18"/>
                <w:szCs w:val="18"/>
              </w:rPr>
            </w:pPr>
          </w:p>
        </w:tc>
        <w:tc>
          <w:tcPr>
            <w:tcW w:w="6946" w:type="dxa"/>
          </w:tcPr>
          <w:p w:rsidR="00EB6F88" w:rsidRPr="00D3680F" w:rsidRDefault="00EB6F88" w:rsidP="000F2285">
            <w:pPr>
              <w:pStyle w:val="BodyText"/>
              <w:numPr>
                <w:ilvl w:val="0"/>
                <w:numId w:val="1"/>
              </w:numPr>
              <w:tabs>
                <w:tab w:val="left" w:pos="459"/>
              </w:tabs>
              <w:spacing w:after="120"/>
              <w:ind w:left="34" w:hanging="34"/>
              <w:jc w:val="both"/>
              <w:rPr>
                <w:rFonts w:ascii="Times New Roman" w:hAnsi="Times New Roman" w:cs="Times New Roman"/>
                <w:sz w:val="24"/>
                <w:szCs w:val="24"/>
              </w:rPr>
            </w:pPr>
            <w:r w:rsidRPr="00D3680F">
              <w:rPr>
                <w:rFonts w:ascii="Times New Roman" w:hAnsi="Times New Roman" w:cs="Times New Roman"/>
                <w:sz w:val="24"/>
                <w:szCs w:val="24"/>
              </w:rPr>
              <w:t>(1) Parents shall have the obligation and right to responsibly care for and bring up their children in a family, and to ensure the conditions required for the physical, mental, psych</w:t>
            </w:r>
            <w:r w:rsidR="002A7360" w:rsidRPr="00D3680F">
              <w:rPr>
                <w:rFonts w:ascii="Times New Roman" w:hAnsi="Times New Roman" w:cs="Times New Roman"/>
                <w:sz w:val="24"/>
                <w:szCs w:val="24"/>
              </w:rPr>
              <w:t>ologi</w:t>
            </w:r>
            <w:r w:rsidRPr="00D3680F">
              <w:rPr>
                <w:rFonts w:ascii="Times New Roman" w:hAnsi="Times New Roman" w:cs="Times New Roman"/>
                <w:sz w:val="24"/>
                <w:szCs w:val="24"/>
              </w:rPr>
              <w:t xml:space="preserve">cal and moral development of their children. </w:t>
            </w:r>
          </w:p>
          <w:p w:rsidR="00EB6F88" w:rsidRPr="00D3680F" w:rsidRDefault="00EB6F88" w:rsidP="00015735">
            <w:pPr>
              <w:pStyle w:val="BodyText"/>
              <w:spacing w:after="120"/>
              <w:ind w:left="360"/>
              <w:jc w:val="both"/>
              <w:rPr>
                <w:rFonts w:ascii="Times New Roman" w:hAnsi="Times New Roman" w:cs="Times New Roman"/>
                <w:sz w:val="24"/>
                <w:szCs w:val="24"/>
              </w:rPr>
            </w:pPr>
            <w:r w:rsidRPr="00D3680F">
              <w:rPr>
                <w:rFonts w:ascii="Times New Roman" w:hAnsi="Times New Roman" w:cs="Times New Roman"/>
                <w:sz w:val="24"/>
                <w:szCs w:val="24"/>
              </w:rPr>
              <w:t>(</w:t>
            </w:r>
            <w:r w:rsidR="00197FAD" w:rsidRPr="00D3680F">
              <w:rPr>
                <w:rFonts w:ascii="Times New Roman" w:hAnsi="Times New Roman" w:cs="Times New Roman"/>
                <w:sz w:val="24"/>
                <w:szCs w:val="24"/>
              </w:rPr>
              <w:t>2</w:t>
            </w:r>
            <w:r w:rsidRPr="00D3680F">
              <w:rPr>
                <w:rFonts w:ascii="Times New Roman" w:hAnsi="Times New Roman" w:cs="Times New Roman"/>
                <w:sz w:val="24"/>
                <w:szCs w:val="24"/>
              </w:rPr>
              <w:t>) Parents shall</w:t>
            </w:r>
            <w:r w:rsidR="005B2BF0" w:rsidRPr="00D3680F">
              <w:rPr>
                <w:rFonts w:ascii="Times New Roman" w:hAnsi="Times New Roman" w:cs="Times New Roman"/>
                <w:sz w:val="24"/>
                <w:szCs w:val="24"/>
              </w:rPr>
              <w:t>—</w:t>
            </w:r>
          </w:p>
          <w:p w:rsidR="00EB6F88" w:rsidRPr="00D3680F" w:rsidRDefault="00EB6F88" w:rsidP="00197FAD">
            <w:pPr>
              <w:pStyle w:val="BodyText"/>
              <w:spacing w:after="120"/>
              <w:ind w:left="729"/>
              <w:jc w:val="both"/>
              <w:rPr>
                <w:rFonts w:ascii="Times New Roman" w:hAnsi="Times New Roman" w:cs="Times New Roman"/>
                <w:sz w:val="24"/>
                <w:szCs w:val="24"/>
              </w:rPr>
            </w:pPr>
            <w:r w:rsidRPr="00D3680F">
              <w:rPr>
                <w:rFonts w:ascii="Times New Roman" w:hAnsi="Times New Roman" w:cs="Times New Roman"/>
                <w:sz w:val="24"/>
                <w:szCs w:val="24"/>
              </w:rPr>
              <w:t xml:space="preserve">(a) respect and uphold the human dignity of their children; </w:t>
            </w:r>
          </w:p>
          <w:p w:rsidR="00EB6F88" w:rsidRPr="00D3680F" w:rsidRDefault="00EB6F88" w:rsidP="00197FAD">
            <w:pPr>
              <w:pStyle w:val="BodyText"/>
              <w:spacing w:after="120"/>
              <w:ind w:left="729"/>
              <w:jc w:val="both"/>
              <w:rPr>
                <w:rFonts w:ascii="Times New Roman" w:hAnsi="Times New Roman" w:cs="Times New Roman"/>
                <w:sz w:val="24"/>
                <w:szCs w:val="24"/>
              </w:rPr>
            </w:pPr>
            <w:r w:rsidRPr="00D3680F">
              <w:rPr>
                <w:rFonts w:ascii="Times New Roman" w:hAnsi="Times New Roman" w:cs="Times New Roman"/>
                <w:sz w:val="24"/>
                <w:szCs w:val="24"/>
              </w:rPr>
              <w:t>(</w:t>
            </w:r>
            <w:r w:rsidR="005B2BF0" w:rsidRPr="00D3680F">
              <w:rPr>
                <w:rFonts w:ascii="Times New Roman" w:hAnsi="Times New Roman" w:cs="Times New Roman"/>
                <w:sz w:val="24"/>
                <w:szCs w:val="24"/>
              </w:rPr>
              <w:t xml:space="preserve">b) </w:t>
            </w:r>
            <w:r w:rsidRPr="00D3680F">
              <w:rPr>
                <w:rFonts w:ascii="Times New Roman" w:hAnsi="Times New Roman" w:cs="Times New Roman"/>
                <w:sz w:val="24"/>
                <w:szCs w:val="24"/>
              </w:rPr>
              <w:t xml:space="preserve">inform their children about the issues that affect them according to their age and maturity and to take into consideration their opinions; </w:t>
            </w:r>
          </w:p>
          <w:p w:rsidR="0078783C" w:rsidRPr="00D3680F" w:rsidRDefault="0078783C" w:rsidP="00197FAD">
            <w:pPr>
              <w:pStyle w:val="BodyText"/>
              <w:spacing w:after="120"/>
              <w:ind w:left="729"/>
              <w:jc w:val="both"/>
              <w:rPr>
                <w:rFonts w:ascii="Times New Roman" w:hAnsi="Times New Roman" w:cs="Times New Roman"/>
                <w:sz w:val="24"/>
                <w:szCs w:val="24"/>
              </w:rPr>
            </w:pPr>
            <w:r w:rsidRPr="00D3680F">
              <w:rPr>
                <w:rFonts w:ascii="Times New Roman" w:hAnsi="Times New Roman" w:cs="Times New Roman"/>
                <w:sz w:val="24"/>
                <w:szCs w:val="24"/>
              </w:rPr>
              <w:t xml:space="preserve">(c) take the necessary measures to assert the rights of their </w:t>
            </w:r>
            <w:r w:rsidRPr="00D3680F">
              <w:rPr>
                <w:rFonts w:ascii="Times New Roman" w:hAnsi="Times New Roman" w:cs="Times New Roman"/>
                <w:sz w:val="24"/>
                <w:szCs w:val="24"/>
              </w:rPr>
              <w:lastRenderedPageBreak/>
              <w:t xml:space="preserve">children; </w:t>
            </w:r>
            <w:r w:rsidR="00F12A11" w:rsidRPr="00D3680F">
              <w:rPr>
                <w:rFonts w:ascii="Times New Roman" w:hAnsi="Times New Roman" w:cs="Times New Roman"/>
                <w:sz w:val="24"/>
                <w:szCs w:val="24"/>
              </w:rPr>
              <w:t>and</w:t>
            </w:r>
          </w:p>
          <w:p w:rsidR="00EB6F88" w:rsidRPr="00D3680F" w:rsidRDefault="00EB6F88" w:rsidP="00197FAD">
            <w:pPr>
              <w:pStyle w:val="BodyText"/>
              <w:spacing w:after="120"/>
              <w:ind w:left="729"/>
              <w:jc w:val="both"/>
              <w:rPr>
                <w:rFonts w:ascii="Times New Roman" w:hAnsi="Times New Roman" w:cs="Times New Roman"/>
                <w:sz w:val="24"/>
                <w:szCs w:val="24"/>
              </w:rPr>
            </w:pPr>
            <w:r w:rsidRPr="00D3680F">
              <w:rPr>
                <w:rFonts w:ascii="Times New Roman" w:hAnsi="Times New Roman" w:cs="Times New Roman"/>
                <w:sz w:val="24"/>
                <w:szCs w:val="24"/>
              </w:rPr>
              <w:t>(</w:t>
            </w:r>
            <w:r w:rsidR="0078783C" w:rsidRPr="00D3680F">
              <w:rPr>
                <w:rFonts w:ascii="Times New Roman" w:hAnsi="Times New Roman" w:cs="Times New Roman"/>
                <w:sz w:val="24"/>
                <w:szCs w:val="24"/>
              </w:rPr>
              <w:t>d</w:t>
            </w:r>
            <w:r w:rsidRPr="00D3680F">
              <w:rPr>
                <w:rFonts w:ascii="Times New Roman" w:hAnsi="Times New Roman" w:cs="Times New Roman"/>
                <w:sz w:val="24"/>
                <w:szCs w:val="24"/>
              </w:rPr>
              <w:t>) provide their children with guidance, advice and help to assert their rights</w:t>
            </w:r>
            <w:r w:rsidR="00170FB5" w:rsidRPr="00D3680F">
              <w:rPr>
                <w:rFonts w:ascii="Times New Roman" w:hAnsi="Times New Roman" w:cs="Times New Roman"/>
                <w:sz w:val="24"/>
                <w:szCs w:val="24"/>
              </w:rPr>
              <w:t xml:space="preserve">. </w:t>
            </w:r>
          </w:p>
          <w:p w:rsidR="00EB6F88" w:rsidRPr="00D3680F" w:rsidRDefault="00EB6F88" w:rsidP="000F2285">
            <w:pPr>
              <w:pStyle w:val="BodyText"/>
              <w:spacing w:after="120"/>
              <w:ind w:left="45"/>
              <w:jc w:val="both"/>
              <w:rPr>
                <w:rFonts w:ascii="Times New Roman" w:eastAsiaTheme="minorHAnsi" w:hAnsi="Times New Roman" w:cs="Times New Roman"/>
                <w:sz w:val="24"/>
                <w:szCs w:val="24"/>
              </w:rPr>
            </w:pPr>
            <w:r w:rsidRPr="00D3680F">
              <w:rPr>
                <w:rFonts w:ascii="Times New Roman" w:hAnsi="Times New Roman" w:cs="Times New Roman"/>
                <w:sz w:val="24"/>
                <w:szCs w:val="24"/>
              </w:rPr>
              <w:t>(</w:t>
            </w:r>
            <w:r w:rsidR="00F12A11" w:rsidRPr="00D3680F">
              <w:rPr>
                <w:rFonts w:ascii="Times New Roman" w:hAnsi="Times New Roman" w:cs="Times New Roman"/>
                <w:sz w:val="24"/>
                <w:szCs w:val="24"/>
              </w:rPr>
              <w:t>3</w:t>
            </w:r>
            <w:r w:rsidRPr="00D3680F">
              <w:rPr>
                <w:rFonts w:ascii="Times New Roman" w:hAnsi="Times New Roman" w:cs="Times New Roman"/>
                <w:sz w:val="24"/>
                <w:szCs w:val="24"/>
              </w:rPr>
              <w:t xml:space="preserve">) </w:t>
            </w:r>
            <w:r w:rsidR="005B2BF0" w:rsidRPr="00D3680F">
              <w:rPr>
                <w:rFonts w:ascii="Times New Roman" w:hAnsi="Times New Roman" w:cs="Times New Roman"/>
                <w:sz w:val="24"/>
                <w:szCs w:val="24"/>
              </w:rPr>
              <w:t>Parents</w:t>
            </w:r>
            <w:r w:rsidR="00EE141B" w:rsidRPr="00D3680F">
              <w:rPr>
                <w:rFonts w:ascii="Times New Roman" w:hAnsi="Times New Roman" w:cs="Times New Roman"/>
                <w:sz w:val="24"/>
                <w:szCs w:val="24"/>
              </w:rPr>
              <w:t xml:space="preserve"> </w:t>
            </w:r>
            <w:r w:rsidR="00197FAD" w:rsidRPr="00D3680F">
              <w:rPr>
                <w:rFonts w:ascii="Times New Roman" w:hAnsi="Times New Roman" w:cs="Times New Roman"/>
                <w:sz w:val="24"/>
                <w:szCs w:val="24"/>
              </w:rPr>
              <w:t>are</w:t>
            </w:r>
            <w:r w:rsidRPr="00D3680F">
              <w:rPr>
                <w:rFonts w:ascii="Times New Roman" w:hAnsi="Times New Roman" w:cs="Times New Roman"/>
                <w:sz w:val="24"/>
                <w:szCs w:val="24"/>
              </w:rPr>
              <w:t xml:space="preserve"> entitled to </w:t>
            </w:r>
            <w:r w:rsidR="00197FAD" w:rsidRPr="00D3680F">
              <w:rPr>
                <w:rFonts w:ascii="Times New Roman" w:hAnsi="Times New Roman" w:cs="Times New Roman"/>
                <w:sz w:val="24"/>
                <w:szCs w:val="24"/>
              </w:rPr>
              <w:t xml:space="preserve">and shall </w:t>
            </w:r>
            <w:r w:rsidRPr="00D3680F">
              <w:rPr>
                <w:rFonts w:ascii="Times New Roman" w:hAnsi="Times New Roman" w:cs="Times New Roman"/>
                <w:sz w:val="24"/>
                <w:szCs w:val="24"/>
              </w:rPr>
              <w:t>receive information</w:t>
            </w:r>
            <w:r w:rsidR="00197FAD" w:rsidRPr="00D3680F">
              <w:rPr>
                <w:rFonts w:ascii="Times New Roman" w:hAnsi="Times New Roman" w:cs="Times New Roman"/>
                <w:sz w:val="24"/>
                <w:szCs w:val="24"/>
              </w:rPr>
              <w:t xml:space="preserve"> necessary for the due discharge of their obligations to</w:t>
            </w:r>
            <w:r w:rsidRPr="00D3680F">
              <w:rPr>
                <w:rFonts w:ascii="Times New Roman" w:hAnsi="Times New Roman" w:cs="Times New Roman"/>
                <w:sz w:val="24"/>
                <w:szCs w:val="24"/>
              </w:rPr>
              <w:t xml:space="preserve"> facilitate responsible upbringing of their children. </w:t>
            </w:r>
          </w:p>
        </w:tc>
      </w:tr>
      <w:tr w:rsidR="00EB6F88" w:rsidRPr="00D3680F" w:rsidTr="000F2285">
        <w:tc>
          <w:tcPr>
            <w:tcW w:w="1395" w:type="dxa"/>
          </w:tcPr>
          <w:p w:rsidR="0052755B" w:rsidRPr="00D3680F" w:rsidRDefault="00EB6F88"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lastRenderedPageBreak/>
              <w:t>Divorce, annulment and dissolution of marriage.</w:t>
            </w:r>
          </w:p>
          <w:p w:rsidR="0052755B" w:rsidRPr="00D3680F" w:rsidRDefault="0052755B" w:rsidP="0052755B">
            <w:pPr>
              <w:spacing w:after="120"/>
              <w:jc w:val="both"/>
              <w:rPr>
                <w:rFonts w:ascii="Times New Roman" w:eastAsiaTheme="majorEastAsia" w:hAnsi="Times New Roman" w:cs="Times New Roman"/>
                <w:b/>
                <w:bCs/>
                <w:sz w:val="18"/>
                <w:szCs w:val="18"/>
              </w:rPr>
            </w:pPr>
          </w:p>
        </w:tc>
        <w:tc>
          <w:tcPr>
            <w:tcW w:w="6946" w:type="dxa"/>
          </w:tcPr>
          <w:p w:rsidR="00EB6F88" w:rsidRPr="00D3680F" w:rsidRDefault="00D34C49" w:rsidP="000F2285">
            <w:pPr>
              <w:pStyle w:val="BodyText"/>
              <w:numPr>
                <w:ilvl w:val="0"/>
                <w:numId w:val="1"/>
              </w:numPr>
              <w:tabs>
                <w:tab w:val="left" w:pos="317"/>
              </w:tabs>
              <w:spacing w:after="120"/>
              <w:ind w:left="34" w:hanging="34"/>
              <w:jc w:val="both"/>
              <w:rPr>
                <w:rFonts w:ascii="Times New Roman" w:hAnsi="Times New Roman" w:cs="Times New Roman"/>
                <w:sz w:val="24"/>
                <w:szCs w:val="24"/>
              </w:rPr>
            </w:pPr>
            <w:r w:rsidRPr="00D3680F">
              <w:rPr>
                <w:rFonts w:ascii="Times New Roman" w:hAnsi="Times New Roman" w:cs="Times New Roman"/>
                <w:sz w:val="24"/>
                <w:szCs w:val="24"/>
              </w:rPr>
              <w:t>The annulment of marriage, the establishment of its validity, existence or non</w:t>
            </w:r>
            <w:r w:rsidR="00680865" w:rsidRPr="00D3680F">
              <w:rPr>
                <w:rFonts w:ascii="Times New Roman" w:hAnsi="Times New Roman" w:cs="Times New Roman"/>
                <w:sz w:val="24"/>
                <w:szCs w:val="24"/>
              </w:rPr>
              <w:t>-</w:t>
            </w:r>
            <w:r w:rsidRPr="00D3680F">
              <w:rPr>
                <w:rFonts w:ascii="Times New Roman" w:hAnsi="Times New Roman" w:cs="Times New Roman"/>
                <w:sz w:val="24"/>
                <w:szCs w:val="24"/>
              </w:rPr>
              <w:t>existence</w:t>
            </w:r>
            <w:r w:rsidR="00EE141B" w:rsidRPr="00D3680F">
              <w:rPr>
                <w:rFonts w:ascii="Times New Roman" w:hAnsi="Times New Roman" w:cs="Times New Roman"/>
                <w:sz w:val="24"/>
                <w:szCs w:val="24"/>
              </w:rPr>
              <w:t xml:space="preserve"> </w:t>
            </w:r>
            <w:r w:rsidRPr="00D3680F">
              <w:rPr>
                <w:rFonts w:ascii="Times New Roman" w:hAnsi="Times New Roman" w:cs="Times New Roman"/>
                <w:sz w:val="24"/>
                <w:szCs w:val="24"/>
              </w:rPr>
              <w:t xml:space="preserve">and the dissolution of marriage shall only be allowed by the courts where the marriage has </w:t>
            </w:r>
            <w:r w:rsidR="00560FFB" w:rsidRPr="00D3680F">
              <w:rPr>
                <w:rFonts w:ascii="Times New Roman" w:hAnsi="Times New Roman" w:cs="Times New Roman"/>
                <w:sz w:val="24"/>
                <w:szCs w:val="24"/>
              </w:rPr>
              <w:t>irretrievably</w:t>
            </w:r>
            <w:r w:rsidR="00EE141B" w:rsidRPr="00D3680F">
              <w:rPr>
                <w:rFonts w:ascii="Times New Roman" w:hAnsi="Times New Roman" w:cs="Times New Roman"/>
                <w:sz w:val="24"/>
                <w:szCs w:val="24"/>
              </w:rPr>
              <w:t xml:space="preserve"> </w:t>
            </w:r>
            <w:r w:rsidRPr="00D3680F">
              <w:rPr>
                <w:rFonts w:ascii="Times New Roman" w:hAnsi="Times New Roman" w:cs="Times New Roman"/>
                <w:sz w:val="24"/>
                <w:szCs w:val="24"/>
              </w:rPr>
              <w:t>broken down</w:t>
            </w:r>
            <w:r w:rsidR="00EA6B97" w:rsidRPr="00D3680F">
              <w:rPr>
                <w:rFonts w:ascii="Times New Roman" w:hAnsi="Times New Roman" w:cs="Times New Roman"/>
                <w:sz w:val="24"/>
                <w:szCs w:val="24"/>
              </w:rPr>
              <w:t>.</w:t>
            </w:r>
          </w:p>
        </w:tc>
      </w:tr>
      <w:tr w:rsidR="00EB6F88" w:rsidRPr="00D3680F" w:rsidTr="000F2285">
        <w:tc>
          <w:tcPr>
            <w:tcW w:w="1395" w:type="dxa"/>
          </w:tcPr>
          <w:p w:rsidR="0052755B" w:rsidRPr="00D3680F" w:rsidRDefault="00A77318"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t xml:space="preserve">Duties and Responsibilities of </w:t>
            </w:r>
            <w:r w:rsidR="00EB6F88" w:rsidRPr="00D3680F">
              <w:rPr>
                <w:rFonts w:ascii="Times New Roman" w:hAnsi="Times New Roman" w:cs="Times New Roman"/>
                <w:sz w:val="18"/>
                <w:szCs w:val="18"/>
              </w:rPr>
              <w:t>children.</w:t>
            </w:r>
          </w:p>
          <w:p w:rsidR="0052755B" w:rsidRPr="00D3680F" w:rsidRDefault="00833DFF"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t>No. 29 of 2022.</w:t>
            </w:r>
          </w:p>
          <w:p w:rsidR="0052755B" w:rsidRPr="00D3680F" w:rsidRDefault="0052755B" w:rsidP="0052755B">
            <w:pPr>
              <w:spacing w:after="120"/>
              <w:jc w:val="both"/>
              <w:rPr>
                <w:rFonts w:ascii="Times New Roman" w:hAnsi="Times New Roman" w:cs="Times New Roman"/>
                <w:sz w:val="18"/>
                <w:szCs w:val="18"/>
              </w:rPr>
            </w:pPr>
          </w:p>
        </w:tc>
        <w:tc>
          <w:tcPr>
            <w:tcW w:w="6946" w:type="dxa"/>
          </w:tcPr>
          <w:p w:rsidR="00A77318" w:rsidRPr="00D3680F" w:rsidRDefault="00A77318" w:rsidP="00F40196">
            <w:pPr>
              <w:pStyle w:val="BodyText"/>
              <w:numPr>
                <w:ilvl w:val="0"/>
                <w:numId w:val="1"/>
              </w:numPr>
              <w:tabs>
                <w:tab w:val="left" w:pos="414"/>
              </w:tabs>
              <w:spacing w:after="120"/>
              <w:ind w:left="34" w:firstLine="11"/>
              <w:jc w:val="both"/>
              <w:rPr>
                <w:rFonts w:ascii="Times New Roman" w:eastAsiaTheme="minorHAnsi" w:hAnsi="Times New Roman" w:cs="Times New Roman"/>
                <w:sz w:val="24"/>
                <w:szCs w:val="24"/>
              </w:rPr>
            </w:pPr>
            <w:r w:rsidRPr="00D3680F">
              <w:rPr>
                <w:rFonts w:ascii="Times New Roman" w:hAnsi="Times New Roman" w:cs="Times New Roman"/>
                <w:sz w:val="24"/>
                <w:szCs w:val="24"/>
              </w:rPr>
              <w:t>In addition to the provisions of section 21 of the Children Act</w:t>
            </w:r>
            <w:r w:rsidR="00B0764B" w:rsidRPr="00D3680F">
              <w:rPr>
                <w:rFonts w:ascii="Times New Roman" w:hAnsi="Times New Roman" w:cs="Times New Roman"/>
                <w:sz w:val="24"/>
                <w:szCs w:val="24"/>
              </w:rPr>
              <w:t>, children shall</w:t>
            </w:r>
            <w:r w:rsidR="003D0E90" w:rsidRPr="00D3680F">
              <w:rPr>
                <w:rFonts w:ascii="Times New Roman" w:hAnsi="Times New Roman" w:cs="Times New Roman"/>
                <w:sz w:val="24"/>
                <w:szCs w:val="24"/>
              </w:rPr>
              <w:t>—</w:t>
            </w:r>
          </w:p>
          <w:p w:rsidR="00B0764B" w:rsidRPr="00D3680F" w:rsidRDefault="00A77318" w:rsidP="000F2285">
            <w:pPr>
              <w:pStyle w:val="BodyText"/>
              <w:numPr>
                <w:ilvl w:val="0"/>
                <w:numId w:val="39"/>
              </w:numPr>
              <w:spacing w:after="120"/>
              <w:ind w:left="369" w:firstLine="19"/>
              <w:jc w:val="both"/>
              <w:rPr>
                <w:rFonts w:ascii="Times New Roman" w:hAnsi="Times New Roman" w:cs="Times New Roman"/>
                <w:sz w:val="24"/>
                <w:szCs w:val="24"/>
              </w:rPr>
            </w:pPr>
            <w:r w:rsidRPr="00D3680F">
              <w:rPr>
                <w:rFonts w:ascii="Times New Roman" w:hAnsi="Times New Roman" w:cs="Times New Roman"/>
                <w:sz w:val="24"/>
                <w:szCs w:val="24"/>
              </w:rPr>
              <w:t xml:space="preserve">respect </w:t>
            </w:r>
            <w:r w:rsidR="003B65E6" w:rsidRPr="00D3680F">
              <w:rPr>
                <w:rFonts w:ascii="Times New Roman" w:hAnsi="Times New Roman" w:cs="Times New Roman"/>
                <w:sz w:val="24"/>
                <w:szCs w:val="24"/>
              </w:rPr>
              <w:t xml:space="preserve">and obey </w:t>
            </w:r>
            <w:r w:rsidRPr="00D3680F">
              <w:rPr>
                <w:rFonts w:ascii="Times New Roman" w:hAnsi="Times New Roman" w:cs="Times New Roman"/>
                <w:sz w:val="24"/>
                <w:szCs w:val="24"/>
              </w:rPr>
              <w:t>their parents, superiors and elders at all times and assist them in case of need</w:t>
            </w:r>
            <w:r w:rsidR="00B0764B" w:rsidRPr="00D3680F">
              <w:rPr>
                <w:rFonts w:ascii="Times New Roman" w:hAnsi="Times New Roman" w:cs="Times New Roman"/>
                <w:sz w:val="24"/>
                <w:szCs w:val="24"/>
              </w:rPr>
              <w:t>;</w:t>
            </w:r>
          </w:p>
          <w:p w:rsidR="0022103C" w:rsidRPr="00D3680F" w:rsidRDefault="0022103C" w:rsidP="000F2285">
            <w:pPr>
              <w:pStyle w:val="BodyText"/>
              <w:numPr>
                <w:ilvl w:val="0"/>
                <w:numId w:val="39"/>
              </w:numPr>
              <w:spacing w:after="120"/>
              <w:ind w:left="369" w:firstLine="19"/>
              <w:jc w:val="both"/>
              <w:rPr>
                <w:rFonts w:ascii="Times New Roman" w:hAnsi="Times New Roman" w:cs="Times New Roman"/>
                <w:sz w:val="24"/>
                <w:szCs w:val="24"/>
              </w:rPr>
            </w:pPr>
            <w:r w:rsidRPr="00D3680F">
              <w:rPr>
                <w:rFonts w:ascii="Times New Roman" w:hAnsi="Times New Roman" w:cs="Times New Roman"/>
                <w:sz w:val="24"/>
                <w:szCs w:val="24"/>
              </w:rPr>
              <w:t xml:space="preserve">respect vulnerable persons </w:t>
            </w:r>
            <w:r w:rsidR="002458CB" w:rsidRPr="00D3680F">
              <w:rPr>
                <w:rFonts w:ascii="Times New Roman" w:hAnsi="Times New Roman" w:cs="Times New Roman"/>
                <w:sz w:val="24"/>
                <w:szCs w:val="24"/>
              </w:rPr>
              <w:t xml:space="preserve">and assist them </w:t>
            </w:r>
            <w:r w:rsidRPr="00D3680F">
              <w:rPr>
                <w:rFonts w:ascii="Times New Roman" w:hAnsi="Times New Roman" w:cs="Times New Roman"/>
                <w:sz w:val="24"/>
                <w:szCs w:val="24"/>
              </w:rPr>
              <w:t>in case of need;</w:t>
            </w:r>
          </w:p>
          <w:p w:rsidR="00B0764B" w:rsidRPr="00D3680F" w:rsidRDefault="00D34C49" w:rsidP="000F2285">
            <w:pPr>
              <w:pStyle w:val="BodyText"/>
              <w:numPr>
                <w:ilvl w:val="0"/>
                <w:numId w:val="39"/>
              </w:numPr>
              <w:spacing w:after="120"/>
              <w:ind w:left="369" w:firstLine="19"/>
              <w:jc w:val="both"/>
              <w:rPr>
                <w:rFonts w:ascii="Times New Roman" w:hAnsi="Times New Roman" w:cs="Times New Roman"/>
                <w:sz w:val="24"/>
                <w:szCs w:val="24"/>
              </w:rPr>
            </w:pPr>
            <w:r w:rsidRPr="00D3680F">
              <w:rPr>
                <w:rFonts w:ascii="Times New Roman" w:hAnsi="Times New Roman" w:cs="Times New Roman"/>
                <w:sz w:val="24"/>
                <w:szCs w:val="24"/>
              </w:rPr>
              <w:t xml:space="preserve">meet their learning requirements </w:t>
            </w:r>
            <w:r w:rsidR="00B0764B" w:rsidRPr="00D3680F">
              <w:rPr>
                <w:rFonts w:ascii="Times New Roman" w:hAnsi="Times New Roman" w:cs="Times New Roman"/>
                <w:sz w:val="24"/>
                <w:szCs w:val="24"/>
              </w:rPr>
              <w:t xml:space="preserve">in school </w:t>
            </w:r>
            <w:r w:rsidRPr="00D3680F">
              <w:rPr>
                <w:rFonts w:ascii="Times New Roman" w:hAnsi="Times New Roman" w:cs="Times New Roman"/>
                <w:sz w:val="24"/>
                <w:szCs w:val="24"/>
              </w:rPr>
              <w:t>to the best of their abilities</w:t>
            </w:r>
            <w:r w:rsidR="00B0764B" w:rsidRPr="00D3680F">
              <w:rPr>
                <w:rFonts w:ascii="Times New Roman" w:hAnsi="Times New Roman" w:cs="Times New Roman"/>
                <w:sz w:val="24"/>
                <w:szCs w:val="24"/>
              </w:rPr>
              <w:t>;</w:t>
            </w:r>
            <w:r w:rsidR="00833DFF" w:rsidRPr="00D3680F">
              <w:rPr>
                <w:rFonts w:ascii="Times New Roman" w:hAnsi="Times New Roman" w:cs="Times New Roman"/>
                <w:sz w:val="24"/>
                <w:szCs w:val="24"/>
              </w:rPr>
              <w:t xml:space="preserve"> and</w:t>
            </w:r>
          </w:p>
          <w:p w:rsidR="00A77318" w:rsidRPr="00D3680F" w:rsidRDefault="00B0764B">
            <w:pPr>
              <w:pStyle w:val="BodyText"/>
              <w:numPr>
                <w:ilvl w:val="0"/>
                <w:numId w:val="39"/>
              </w:numPr>
              <w:spacing w:after="120"/>
              <w:ind w:left="369" w:firstLine="19"/>
              <w:jc w:val="both"/>
              <w:rPr>
                <w:rFonts w:ascii="Times New Roman" w:eastAsiaTheme="minorHAnsi" w:hAnsi="Times New Roman" w:cs="Times New Roman"/>
                <w:sz w:val="24"/>
                <w:szCs w:val="24"/>
              </w:rPr>
            </w:pPr>
            <w:r w:rsidRPr="00D3680F">
              <w:rPr>
                <w:rFonts w:ascii="Times New Roman" w:hAnsi="Times New Roman" w:cs="Times New Roman"/>
                <w:sz w:val="24"/>
                <w:szCs w:val="24"/>
              </w:rPr>
              <w:t>a</w:t>
            </w:r>
            <w:r w:rsidR="00D34C49" w:rsidRPr="00D3680F">
              <w:rPr>
                <w:rFonts w:ascii="Times New Roman" w:hAnsi="Times New Roman" w:cs="Times New Roman"/>
                <w:sz w:val="24"/>
                <w:szCs w:val="24"/>
              </w:rPr>
              <w:t xml:space="preserve">bstain from </w:t>
            </w:r>
            <w:r w:rsidR="004C737E" w:rsidRPr="00D3680F">
              <w:rPr>
                <w:rFonts w:ascii="Times New Roman" w:hAnsi="Times New Roman" w:cs="Times New Roman"/>
                <w:sz w:val="24"/>
                <w:szCs w:val="24"/>
              </w:rPr>
              <w:t xml:space="preserve">lifestyle </w:t>
            </w:r>
            <w:r w:rsidR="00D34C49" w:rsidRPr="00D3680F">
              <w:rPr>
                <w:rFonts w:ascii="Times New Roman" w:hAnsi="Times New Roman" w:cs="Times New Roman"/>
                <w:sz w:val="24"/>
                <w:szCs w:val="24"/>
              </w:rPr>
              <w:t xml:space="preserve">which </w:t>
            </w:r>
            <w:r w:rsidR="00E54F2C" w:rsidRPr="00D3680F">
              <w:rPr>
                <w:rFonts w:ascii="Times New Roman" w:hAnsi="Times New Roman" w:cs="Times New Roman"/>
                <w:sz w:val="24"/>
                <w:szCs w:val="24"/>
              </w:rPr>
              <w:t xml:space="preserve">may </w:t>
            </w:r>
            <w:r w:rsidR="00D34C49" w:rsidRPr="00D3680F">
              <w:rPr>
                <w:rFonts w:ascii="Times New Roman" w:hAnsi="Times New Roman" w:cs="Times New Roman"/>
                <w:sz w:val="24"/>
                <w:szCs w:val="24"/>
              </w:rPr>
              <w:t xml:space="preserve">damage their health </w:t>
            </w:r>
            <w:r w:rsidR="00D312BE" w:rsidRPr="00D3680F">
              <w:rPr>
                <w:rFonts w:ascii="Times New Roman" w:hAnsi="Times New Roman" w:cs="Times New Roman"/>
                <w:sz w:val="24"/>
                <w:szCs w:val="24"/>
              </w:rPr>
              <w:t xml:space="preserve">or </w:t>
            </w:r>
            <w:r w:rsidR="00170FB5" w:rsidRPr="00D3680F">
              <w:rPr>
                <w:rFonts w:ascii="Times New Roman" w:hAnsi="Times New Roman" w:cs="Times New Roman"/>
                <w:sz w:val="24"/>
                <w:szCs w:val="24"/>
              </w:rPr>
              <w:t>well-being</w:t>
            </w:r>
            <w:r w:rsidR="00D312BE" w:rsidRPr="00D3680F">
              <w:rPr>
                <w:rFonts w:ascii="Times New Roman" w:hAnsi="Times New Roman" w:cs="Times New Roman"/>
                <w:sz w:val="24"/>
                <w:szCs w:val="24"/>
              </w:rPr>
              <w:t>.</w:t>
            </w:r>
          </w:p>
        </w:tc>
      </w:tr>
      <w:tr w:rsidR="00EB6F88" w:rsidRPr="00D3680F" w:rsidTr="000F2285">
        <w:tc>
          <w:tcPr>
            <w:tcW w:w="1395" w:type="dxa"/>
          </w:tcPr>
          <w:p w:rsidR="0052755B" w:rsidRPr="00D3680F" w:rsidRDefault="00EB6F88"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t>Rights of children to family upbringing</w:t>
            </w:r>
            <w:r w:rsidR="004E5E98" w:rsidRPr="00D3680F">
              <w:rPr>
                <w:rFonts w:ascii="Times New Roman" w:hAnsi="Times New Roman" w:cs="Times New Roman"/>
                <w:sz w:val="18"/>
                <w:szCs w:val="18"/>
              </w:rPr>
              <w:t>.</w:t>
            </w:r>
          </w:p>
          <w:p w:rsidR="0052755B" w:rsidRPr="00D3680F" w:rsidRDefault="0052755B" w:rsidP="0052755B">
            <w:pPr>
              <w:spacing w:after="120"/>
              <w:jc w:val="both"/>
              <w:rPr>
                <w:rFonts w:ascii="Times New Roman" w:eastAsiaTheme="majorEastAsia" w:hAnsi="Times New Roman" w:cs="Times New Roman"/>
                <w:b/>
                <w:bCs/>
                <w:sz w:val="18"/>
                <w:szCs w:val="18"/>
              </w:rPr>
            </w:pPr>
          </w:p>
        </w:tc>
        <w:tc>
          <w:tcPr>
            <w:tcW w:w="6946" w:type="dxa"/>
          </w:tcPr>
          <w:p w:rsidR="00D34C49" w:rsidRPr="00D3680F" w:rsidRDefault="004E5E98" w:rsidP="003B65E6">
            <w:pPr>
              <w:pStyle w:val="BodyText"/>
              <w:numPr>
                <w:ilvl w:val="0"/>
                <w:numId w:val="1"/>
              </w:numPr>
              <w:tabs>
                <w:tab w:val="left" w:pos="489"/>
                <w:tab w:val="left" w:pos="579"/>
              </w:tabs>
              <w:spacing w:after="120"/>
              <w:ind w:left="0" w:firstLine="0"/>
              <w:jc w:val="both"/>
              <w:rPr>
                <w:rFonts w:ascii="Times New Roman" w:eastAsiaTheme="minorHAnsi" w:hAnsi="Times New Roman" w:cs="Times New Roman"/>
                <w:sz w:val="24"/>
                <w:szCs w:val="24"/>
              </w:rPr>
            </w:pPr>
            <w:r w:rsidRPr="00D3680F">
              <w:rPr>
                <w:rFonts w:ascii="Times New Roman" w:hAnsi="Times New Roman" w:cs="Times New Roman"/>
                <w:sz w:val="24"/>
                <w:szCs w:val="24"/>
              </w:rPr>
              <w:t xml:space="preserve">(1) </w:t>
            </w:r>
            <w:r w:rsidR="003B65E6" w:rsidRPr="00D3680F">
              <w:rPr>
                <w:rFonts w:ascii="Times New Roman" w:hAnsi="Times New Roman" w:cs="Times New Roman"/>
                <w:sz w:val="24"/>
                <w:szCs w:val="24"/>
              </w:rPr>
              <w:t xml:space="preserve">The </w:t>
            </w:r>
            <w:r w:rsidR="00D34C49" w:rsidRPr="00D3680F">
              <w:rPr>
                <w:rFonts w:ascii="Times New Roman" w:hAnsi="Times New Roman" w:cs="Times New Roman"/>
                <w:sz w:val="24"/>
                <w:szCs w:val="24"/>
              </w:rPr>
              <w:t xml:space="preserve">family </w:t>
            </w:r>
            <w:r w:rsidR="003B65E6" w:rsidRPr="00D3680F">
              <w:rPr>
                <w:rFonts w:ascii="Times New Roman" w:hAnsi="Times New Roman" w:cs="Times New Roman"/>
                <w:sz w:val="24"/>
                <w:szCs w:val="24"/>
              </w:rPr>
              <w:t xml:space="preserve">is the natural </w:t>
            </w:r>
            <w:r w:rsidR="00D34C49" w:rsidRPr="00D3680F">
              <w:rPr>
                <w:rFonts w:ascii="Times New Roman" w:hAnsi="Times New Roman" w:cs="Times New Roman"/>
                <w:sz w:val="24"/>
                <w:szCs w:val="24"/>
              </w:rPr>
              <w:t xml:space="preserve">environment </w:t>
            </w:r>
            <w:r w:rsidR="003B65E6" w:rsidRPr="00D3680F">
              <w:rPr>
                <w:rFonts w:ascii="Times New Roman" w:hAnsi="Times New Roman" w:cs="Times New Roman"/>
                <w:sz w:val="24"/>
                <w:szCs w:val="24"/>
              </w:rPr>
              <w:t xml:space="preserve">for the upbringing </w:t>
            </w:r>
            <w:r w:rsidR="00D34C49" w:rsidRPr="00D3680F">
              <w:rPr>
                <w:rFonts w:ascii="Times New Roman" w:hAnsi="Times New Roman" w:cs="Times New Roman"/>
                <w:sz w:val="24"/>
                <w:szCs w:val="24"/>
              </w:rPr>
              <w:t xml:space="preserve">of </w:t>
            </w:r>
            <w:r w:rsidR="003B65E6" w:rsidRPr="00D3680F">
              <w:rPr>
                <w:rFonts w:ascii="Times New Roman" w:hAnsi="Times New Roman" w:cs="Times New Roman"/>
                <w:sz w:val="24"/>
                <w:szCs w:val="24"/>
              </w:rPr>
              <w:t>children,</w:t>
            </w:r>
            <w:r w:rsidR="00D34C49" w:rsidRPr="00D3680F">
              <w:rPr>
                <w:rFonts w:ascii="Times New Roman" w:hAnsi="Times New Roman" w:cs="Times New Roman"/>
                <w:sz w:val="24"/>
                <w:szCs w:val="24"/>
              </w:rPr>
              <w:t xml:space="preserve"> which </w:t>
            </w:r>
            <w:r w:rsidR="003B65E6" w:rsidRPr="00D3680F">
              <w:rPr>
                <w:rFonts w:ascii="Times New Roman" w:hAnsi="Times New Roman" w:cs="Times New Roman"/>
                <w:sz w:val="24"/>
                <w:szCs w:val="24"/>
              </w:rPr>
              <w:t xml:space="preserve">best </w:t>
            </w:r>
            <w:r w:rsidR="00D34C49" w:rsidRPr="00D3680F">
              <w:rPr>
                <w:rFonts w:ascii="Times New Roman" w:hAnsi="Times New Roman" w:cs="Times New Roman"/>
                <w:sz w:val="24"/>
                <w:szCs w:val="24"/>
              </w:rPr>
              <w:t>ensures their welfare</w:t>
            </w:r>
            <w:r w:rsidR="003B65E6" w:rsidRPr="00D3680F">
              <w:rPr>
                <w:rFonts w:ascii="Times New Roman" w:hAnsi="Times New Roman" w:cs="Times New Roman"/>
                <w:sz w:val="24"/>
                <w:szCs w:val="24"/>
              </w:rPr>
              <w:t xml:space="preserve">, </w:t>
            </w:r>
            <w:r w:rsidR="00D34C49" w:rsidRPr="00D3680F">
              <w:rPr>
                <w:rFonts w:ascii="Times New Roman" w:hAnsi="Times New Roman" w:cs="Times New Roman"/>
                <w:sz w:val="24"/>
                <w:szCs w:val="24"/>
              </w:rPr>
              <w:t xml:space="preserve">physical, mental, psychological and moral development. </w:t>
            </w:r>
          </w:p>
          <w:p w:rsidR="003B65E6" w:rsidRPr="00D3680F" w:rsidRDefault="003B65E6" w:rsidP="003B65E6">
            <w:pPr>
              <w:pStyle w:val="BodyText"/>
              <w:spacing w:after="120"/>
              <w:ind w:firstLine="549"/>
              <w:jc w:val="both"/>
              <w:rPr>
                <w:rFonts w:ascii="Times New Roman" w:hAnsi="Times New Roman" w:cs="Times New Roman"/>
                <w:sz w:val="24"/>
                <w:szCs w:val="24"/>
              </w:rPr>
            </w:pPr>
            <w:r w:rsidRPr="00D3680F">
              <w:rPr>
                <w:rFonts w:ascii="Times New Roman" w:hAnsi="Times New Roman" w:cs="Times New Roman"/>
                <w:sz w:val="24"/>
                <w:szCs w:val="24"/>
              </w:rPr>
              <w:t xml:space="preserve">(2) Children </w:t>
            </w:r>
            <w:r w:rsidR="00E54F2C" w:rsidRPr="00D3680F">
              <w:rPr>
                <w:rFonts w:ascii="Times New Roman" w:hAnsi="Times New Roman" w:cs="Times New Roman"/>
                <w:sz w:val="24"/>
                <w:szCs w:val="24"/>
              </w:rPr>
              <w:t>may</w:t>
            </w:r>
            <w:r w:rsidRPr="00D3680F">
              <w:rPr>
                <w:rFonts w:ascii="Times New Roman" w:hAnsi="Times New Roman" w:cs="Times New Roman"/>
                <w:sz w:val="24"/>
                <w:szCs w:val="24"/>
              </w:rPr>
              <w:t xml:space="preserve"> only be separated from their parents or other relatives for their own physical, and mental development in the instances and manner defined by an Act of Parliament. </w:t>
            </w:r>
          </w:p>
          <w:p w:rsidR="003B65E6" w:rsidRPr="00D3680F" w:rsidRDefault="003B65E6" w:rsidP="003B65E6">
            <w:pPr>
              <w:pStyle w:val="BodyText"/>
              <w:spacing w:after="120"/>
              <w:ind w:firstLine="549"/>
              <w:jc w:val="both"/>
              <w:rPr>
                <w:rFonts w:ascii="Times New Roman" w:hAnsi="Times New Roman" w:cs="Times New Roman"/>
                <w:sz w:val="24"/>
                <w:szCs w:val="24"/>
              </w:rPr>
            </w:pPr>
            <w:r w:rsidRPr="00D3680F">
              <w:rPr>
                <w:rFonts w:ascii="Times New Roman" w:hAnsi="Times New Roman" w:cs="Times New Roman"/>
                <w:sz w:val="24"/>
                <w:szCs w:val="24"/>
              </w:rPr>
              <w:t xml:space="preserve">(3) The State shall adopt all measures necessary to ensure that children separated from their families are reunited with their families as soon as possible. </w:t>
            </w:r>
          </w:p>
          <w:p w:rsidR="0052755B" w:rsidRPr="00D3680F" w:rsidRDefault="00D34C49" w:rsidP="0052755B">
            <w:pPr>
              <w:pStyle w:val="BodyText"/>
              <w:spacing w:after="120"/>
              <w:ind w:firstLine="549"/>
              <w:jc w:val="both"/>
              <w:rPr>
                <w:rFonts w:ascii="Times New Roman" w:eastAsiaTheme="minorHAnsi" w:hAnsi="Times New Roman" w:cs="Times New Roman"/>
                <w:b/>
                <w:bCs/>
                <w:sz w:val="24"/>
                <w:szCs w:val="24"/>
              </w:rPr>
            </w:pPr>
            <w:r w:rsidRPr="00D3680F">
              <w:rPr>
                <w:rFonts w:ascii="Times New Roman" w:hAnsi="Times New Roman" w:cs="Times New Roman"/>
                <w:sz w:val="24"/>
                <w:szCs w:val="24"/>
              </w:rPr>
              <w:t>(</w:t>
            </w:r>
            <w:r w:rsidR="003B65E6" w:rsidRPr="00D3680F">
              <w:rPr>
                <w:rFonts w:ascii="Times New Roman" w:hAnsi="Times New Roman" w:cs="Times New Roman"/>
                <w:sz w:val="24"/>
                <w:szCs w:val="24"/>
              </w:rPr>
              <w:t>4</w:t>
            </w:r>
            <w:r w:rsidRPr="00D3680F">
              <w:rPr>
                <w:rFonts w:ascii="Times New Roman" w:hAnsi="Times New Roman" w:cs="Times New Roman"/>
                <w:sz w:val="24"/>
                <w:szCs w:val="24"/>
              </w:rPr>
              <w:t xml:space="preserve">) Children shall receive assistance </w:t>
            </w:r>
            <w:r w:rsidR="00D17BBF" w:rsidRPr="00D3680F">
              <w:rPr>
                <w:rFonts w:ascii="Times New Roman" w:hAnsi="Times New Roman" w:cs="Times New Roman"/>
                <w:sz w:val="24"/>
                <w:szCs w:val="24"/>
              </w:rPr>
              <w:t xml:space="preserve">to </w:t>
            </w:r>
            <w:r w:rsidRPr="00D3680F">
              <w:rPr>
                <w:rFonts w:ascii="Times New Roman" w:hAnsi="Times New Roman" w:cs="Times New Roman"/>
                <w:sz w:val="24"/>
                <w:szCs w:val="24"/>
              </w:rPr>
              <w:t xml:space="preserve">develop their personality, </w:t>
            </w:r>
            <w:r w:rsidR="00D17BBF" w:rsidRPr="00D3680F">
              <w:rPr>
                <w:rFonts w:ascii="Times New Roman" w:hAnsi="Times New Roman" w:cs="Times New Roman"/>
                <w:sz w:val="24"/>
                <w:szCs w:val="24"/>
              </w:rPr>
              <w:t xml:space="preserve">to </w:t>
            </w:r>
            <w:r w:rsidRPr="00D3680F">
              <w:rPr>
                <w:rFonts w:ascii="Times New Roman" w:hAnsi="Times New Roman" w:cs="Times New Roman"/>
                <w:sz w:val="24"/>
                <w:szCs w:val="24"/>
              </w:rPr>
              <w:t>avert situation</w:t>
            </w:r>
            <w:r w:rsidR="001D3FCE" w:rsidRPr="00D3680F">
              <w:rPr>
                <w:rFonts w:ascii="Times New Roman" w:hAnsi="Times New Roman" w:cs="Times New Roman"/>
                <w:sz w:val="24"/>
                <w:szCs w:val="24"/>
              </w:rPr>
              <w:t>s</w:t>
            </w:r>
            <w:r w:rsidRPr="00D3680F">
              <w:rPr>
                <w:rFonts w:ascii="Times New Roman" w:hAnsi="Times New Roman" w:cs="Times New Roman"/>
                <w:sz w:val="24"/>
                <w:szCs w:val="24"/>
              </w:rPr>
              <w:t xml:space="preserve"> which endangers their development and </w:t>
            </w:r>
            <w:r w:rsidR="00390CA9" w:rsidRPr="00D3680F">
              <w:rPr>
                <w:rFonts w:ascii="Times New Roman" w:hAnsi="Times New Roman" w:cs="Times New Roman"/>
                <w:sz w:val="24"/>
                <w:szCs w:val="24"/>
              </w:rPr>
              <w:t xml:space="preserve">to be assisted </w:t>
            </w:r>
            <w:r w:rsidRPr="00D3680F">
              <w:rPr>
                <w:rFonts w:ascii="Times New Roman" w:hAnsi="Times New Roman" w:cs="Times New Roman"/>
                <w:sz w:val="24"/>
                <w:szCs w:val="24"/>
              </w:rPr>
              <w:t xml:space="preserve">in adapting to society. </w:t>
            </w:r>
          </w:p>
        </w:tc>
      </w:tr>
      <w:tr w:rsidR="001200BC" w:rsidRPr="00D3680F" w:rsidTr="000F2285">
        <w:tc>
          <w:tcPr>
            <w:tcW w:w="1395" w:type="dxa"/>
          </w:tcPr>
          <w:p w:rsidR="0052755B" w:rsidRPr="00D3680F" w:rsidRDefault="00FF6F13"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lastRenderedPageBreak/>
              <w:t>H</w:t>
            </w:r>
            <w:r w:rsidR="00DB5628" w:rsidRPr="00D3680F">
              <w:rPr>
                <w:rFonts w:ascii="Times New Roman" w:hAnsi="Times New Roman" w:cs="Times New Roman"/>
                <w:sz w:val="18"/>
                <w:szCs w:val="18"/>
              </w:rPr>
              <w:t>uman dignity</w:t>
            </w:r>
            <w:r w:rsidRPr="00D3680F">
              <w:rPr>
                <w:rFonts w:ascii="Times New Roman" w:hAnsi="Times New Roman" w:cs="Times New Roman"/>
                <w:sz w:val="18"/>
                <w:szCs w:val="18"/>
              </w:rPr>
              <w:t>, privacy</w:t>
            </w:r>
            <w:r w:rsidR="00FA34D8" w:rsidRPr="00D3680F">
              <w:rPr>
                <w:rFonts w:ascii="Times New Roman" w:hAnsi="Times New Roman" w:cs="Times New Roman"/>
                <w:sz w:val="18"/>
                <w:szCs w:val="18"/>
              </w:rPr>
              <w:t xml:space="preserve"> and personal safety</w:t>
            </w:r>
            <w:r w:rsidR="00DB5628" w:rsidRPr="00D3680F">
              <w:rPr>
                <w:rFonts w:ascii="Times New Roman" w:hAnsi="Times New Roman" w:cs="Times New Roman"/>
                <w:sz w:val="18"/>
                <w:szCs w:val="18"/>
              </w:rPr>
              <w:t>.</w:t>
            </w:r>
          </w:p>
        </w:tc>
        <w:tc>
          <w:tcPr>
            <w:tcW w:w="6946" w:type="dxa"/>
          </w:tcPr>
          <w:p w:rsidR="00F34FDA" w:rsidRPr="00D3680F" w:rsidRDefault="00F34FDA" w:rsidP="00AD4D3E">
            <w:pPr>
              <w:pStyle w:val="BodyText"/>
              <w:numPr>
                <w:ilvl w:val="0"/>
                <w:numId w:val="1"/>
              </w:numPr>
              <w:tabs>
                <w:tab w:val="left" w:pos="470"/>
              </w:tabs>
              <w:spacing w:after="120"/>
              <w:ind w:left="175" w:hanging="76"/>
              <w:jc w:val="both"/>
              <w:rPr>
                <w:rFonts w:ascii="Times New Roman" w:hAnsi="Times New Roman" w:cs="Times New Roman"/>
                <w:sz w:val="24"/>
                <w:szCs w:val="24"/>
              </w:rPr>
            </w:pPr>
            <w:r w:rsidRPr="00D3680F">
              <w:rPr>
                <w:rFonts w:ascii="Times New Roman" w:hAnsi="Times New Roman" w:cs="Times New Roman"/>
                <w:sz w:val="24"/>
                <w:szCs w:val="24"/>
              </w:rPr>
              <w:t xml:space="preserve">(1) </w:t>
            </w:r>
            <w:r w:rsidR="00DB5628" w:rsidRPr="00D3680F">
              <w:rPr>
                <w:rFonts w:ascii="Times New Roman" w:hAnsi="Times New Roman" w:cs="Times New Roman"/>
                <w:sz w:val="24"/>
                <w:szCs w:val="24"/>
              </w:rPr>
              <w:t xml:space="preserve">Every person has </w:t>
            </w:r>
            <w:r w:rsidR="00472C00" w:rsidRPr="00D3680F">
              <w:rPr>
                <w:rFonts w:ascii="Times New Roman" w:hAnsi="Times New Roman" w:cs="Times New Roman"/>
                <w:sz w:val="24"/>
                <w:szCs w:val="24"/>
              </w:rPr>
              <w:t xml:space="preserve">inherent dignity, </w:t>
            </w:r>
            <w:r w:rsidR="00DB5628" w:rsidRPr="00D3680F">
              <w:rPr>
                <w:rFonts w:ascii="Times New Roman" w:hAnsi="Times New Roman" w:cs="Times New Roman"/>
                <w:sz w:val="24"/>
                <w:szCs w:val="24"/>
              </w:rPr>
              <w:t>the right to privacy</w:t>
            </w:r>
            <w:r w:rsidR="007C0268" w:rsidRPr="00D3680F">
              <w:rPr>
                <w:rFonts w:ascii="Times New Roman" w:hAnsi="Times New Roman" w:cs="Times New Roman"/>
                <w:sz w:val="24"/>
                <w:szCs w:val="24"/>
              </w:rPr>
              <w:t xml:space="preserve"> and </w:t>
            </w:r>
            <w:r w:rsidR="00FA34D8" w:rsidRPr="00D3680F">
              <w:rPr>
                <w:rFonts w:ascii="Times New Roman" w:hAnsi="Times New Roman" w:cs="Times New Roman"/>
                <w:sz w:val="24"/>
                <w:szCs w:val="24"/>
              </w:rPr>
              <w:t xml:space="preserve">personal </w:t>
            </w:r>
            <w:r w:rsidR="007C0268" w:rsidRPr="00D3680F">
              <w:rPr>
                <w:rFonts w:ascii="Times New Roman" w:hAnsi="Times New Roman" w:cs="Times New Roman"/>
                <w:sz w:val="24"/>
                <w:szCs w:val="24"/>
              </w:rPr>
              <w:t>safety</w:t>
            </w:r>
            <w:r w:rsidR="00347EA8" w:rsidRPr="00D3680F">
              <w:rPr>
                <w:rFonts w:ascii="Times New Roman" w:hAnsi="Times New Roman" w:cs="Times New Roman"/>
                <w:sz w:val="24"/>
                <w:szCs w:val="24"/>
              </w:rPr>
              <w:t xml:space="preserve"> </w:t>
            </w:r>
            <w:r w:rsidR="00472C00" w:rsidRPr="00D3680F">
              <w:rPr>
                <w:rFonts w:ascii="Times New Roman" w:hAnsi="Times New Roman" w:cs="Times New Roman"/>
                <w:sz w:val="24"/>
                <w:szCs w:val="24"/>
              </w:rPr>
              <w:t>and the right to have that dignity, privacy and personal safety respected and protected</w:t>
            </w:r>
            <w:r w:rsidRPr="00D3680F">
              <w:rPr>
                <w:rFonts w:ascii="Times New Roman" w:hAnsi="Times New Roman" w:cs="Times New Roman"/>
                <w:sz w:val="24"/>
                <w:szCs w:val="24"/>
              </w:rPr>
              <w:t>.</w:t>
            </w:r>
          </w:p>
          <w:p w:rsidR="00F431C6" w:rsidRPr="00D3680F" w:rsidRDefault="00F431C6" w:rsidP="000F2285">
            <w:pPr>
              <w:pStyle w:val="BodyText"/>
              <w:numPr>
                <w:ilvl w:val="2"/>
                <w:numId w:val="1"/>
              </w:numPr>
              <w:tabs>
                <w:tab w:val="left" w:pos="570"/>
              </w:tabs>
              <w:spacing w:after="120"/>
              <w:ind w:left="186" w:firstLine="0"/>
              <w:jc w:val="both"/>
              <w:rPr>
                <w:rFonts w:ascii="Times New Roman" w:hAnsi="Times New Roman" w:cs="Times New Roman"/>
                <w:sz w:val="24"/>
                <w:szCs w:val="24"/>
              </w:rPr>
            </w:pPr>
            <w:r w:rsidRPr="00D3680F">
              <w:rPr>
                <w:rFonts w:ascii="Times New Roman" w:hAnsi="Times New Roman" w:cs="Times New Roman"/>
                <w:sz w:val="24"/>
                <w:szCs w:val="24"/>
              </w:rPr>
              <w:t xml:space="preserve">The right to human </w:t>
            </w:r>
            <w:r w:rsidR="00F34FDA" w:rsidRPr="00D3680F">
              <w:rPr>
                <w:rFonts w:ascii="Times New Roman" w:hAnsi="Times New Roman" w:cs="Times New Roman"/>
                <w:sz w:val="24"/>
                <w:szCs w:val="24"/>
              </w:rPr>
              <w:t xml:space="preserve">dignity, the right to privacy and personal safety </w:t>
            </w:r>
            <w:r w:rsidRPr="00D3680F">
              <w:rPr>
                <w:rFonts w:ascii="Times New Roman" w:hAnsi="Times New Roman" w:cs="Times New Roman"/>
                <w:sz w:val="24"/>
                <w:szCs w:val="24"/>
              </w:rPr>
              <w:t>includes the right of every person —</w:t>
            </w:r>
          </w:p>
          <w:p w:rsidR="00F431C6" w:rsidRPr="00D3680F" w:rsidRDefault="00F431C6" w:rsidP="000F2285">
            <w:pPr>
              <w:pStyle w:val="BodyText"/>
              <w:numPr>
                <w:ilvl w:val="0"/>
                <w:numId w:val="37"/>
              </w:numPr>
              <w:tabs>
                <w:tab w:val="left" w:pos="924"/>
              </w:tabs>
              <w:spacing w:after="120"/>
              <w:ind w:left="189" w:firstLine="360"/>
              <w:jc w:val="both"/>
              <w:rPr>
                <w:rFonts w:ascii="Times New Roman" w:hAnsi="Times New Roman" w:cs="Times New Roman"/>
                <w:sz w:val="24"/>
                <w:szCs w:val="24"/>
              </w:rPr>
            </w:pPr>
            <w:r w:rsidRPr="00D3680F">
              <w:rPr>
                <w:rFonts w:ascii="Times New Roman" w:hAnsi="Times New Roman" w:cs="Times New Roman"/>
                <w:sz w:val="24"/>
                <w:szCs w:val="24"/>
              </w:rPr>
              <w:t xml:space="preserve">to have and </w:t>
            </w:r>
            <w:r w:rsidRPr="00D3680F">
              <w:rPr>
                <w:rFonts w:ascii="Times New Roman" w:hAnsi="Times New Roman" w:cs="Times New Roman"/>
                <w:bCs/>
                <w:sz w:val="24"/>
                <w:szCs w:val="24"/>
                <w:lang w:bidi="en-US"/>
              </w:rPr>
              <w:t xml:space="preserve">use the facilities designated for </w:t>
            </w:r>
            <w:r w:rsidR="00620B46" w:rsidRPr="00D3680F">
              <w:rPr>
                <w:rFonts w:ascii="Times New Roman" w:hAnsi="Times New Roman" w:cs="Times New Roman"/>
                <w:bCs/>
                <w:sz w:val="24"/>
                <w:szCs w:val="24"/>
                <w:lang w:bidi="en-US"/>
              </w:rPr>
              <w:t xml:space="preserve">the </w:t>
            </w:r>
            <w:r w:rsidRPr="00D3680F">
              <w:rPr>
                <w:rFonts w:ascii="Times New Roman" w:hAnsi="Times New Roman" w:cs="Times New Roman"/>
                <w:bCs/>
                <w:sz w:val="24"/>
                <w:szCs w:val="24"/>
                <w:lang w:bidi="en-US"/>
              </w:rPr>
              <w:t>person</w:t>
            </w:r>
            <w:r w:rsidR="00620B46" w:rsidRPr="00D3680F">
              <w:rPr>
                <w:rFonts w:ascii="Times New Roman" w:hAnsi="Times New Roman" w:cs="Times New Roman"/>
                <w:bCs/>
                <w:sz w:val="24"/>
                <w:szCs w:val="24"/>
                <w:lang w:bidi="en-US"/>
              </w:rPr>
              <w:t>’</w:t>
            </w:r>
            <w:r w:rsidRPr="00D3680F">
              <w:rPr>
                <w:rFonts w:ascii="Times New Roman" w:hAnsi="Times New Roman" w:cs="Times New Roman"/>
                <w:bCs/>
                <w:sz w:val="24"/>
                <w:szCs w:val="24"/>
                <w:lang w:bidi="en-US"/>
              </w:rPr>
              <w:t>s</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sex;</w:t>
            </w:r>
            <w:r w:rsidR="005976C5" w:rsidRPr="00D3680F">
              <w:rPr>
                <w:rFonts w:ascii="Times New Roman" w:hAnsi="Times New Roman" w:cs="Times New Roman"/>
                <w:bCs/>
                <w:sz w:val="24"/>
                <w:szCs w:val="24"/>
                <w:lang w:bidi="en-US"/>
              </w:rPr>
              <w:t xml:space="preserve"> and</w:t>
            </w:r>
          </w:p>
          <w:p w:rsidR="00096256" w:rsidRPr="00D3680F" w:rsidRDefault="00F431C6" w:rsidP="000F2285">
            <w:pPr>
              <w:pStyle w:val="BodyText"/>
              <w:numPr>
                <w:ilvl w:val="0"/>
                <w:numId w:val="37"/>
              </w:numPr>
              <w:tabs>
                <w:tab w:val="left" w:pos="909"/>
              </w:tabs>
              <w:spacing w:after="120"/>
              <w:ind w:left="1026" w:hanging="477"/>
              <w:jc w:val="both"/>
              <w:rPr>
                <w:rFonts w:ascii="Times New Roman" w:hAnsi="Times New Roman" w:cs="Times New Roman"/>
                <w:sz w:val="24"/>
                <w:szCs w:val="24"/>
              </w:rPr>
            </w:pPr>
            <w:r w:rsidRPr="00D3680F">
              <w:rPr>
                <w:rFonts w:ascii="Times New Roman" w:hAnsi="Times New Roman" w:cs="Times New Roman"/>
                <w:bCs/>
                <w:sz w:val="24"/>
                <w:szCs w:val="24"/>
                <w:lang w:bidi="en-US"/>
              </w:rPr>
              <w:t>not to be viewed by other persons in a state of undress, whether wholly or partially, and not be compelled to undress, whether wholly or partially, in the presence of persons of the opposite sex</w:t>
            </w:r>
            <w:r w:rsidR="00C8367C" w:rsidRPr="00D3680F">
              <w:rPr>
                <w:rFonts w:ascii="Times New Roman" w:hAnsi="Times New Roman" w:cs="Times New Roman"/>
                <w:bCs/>
                <w:sz w:val="24"/>
                <w:szCs w:val="24"/>
                <w:lang w:bidi="en-US"/>
              </w:rPr>
              <w:t>.</w:t>
            </w:r>
          </w:p>
          <w:p w:rsidR="005976C5" w:rsidRPr="00D3680F" w:rsidRDefault="00096256" w:rsidP="000F2285">
            <w:pPr>
              <w:pStyle w:val="BodyText"/>
              <w:spacing w:after="120"/>
              <w:jc w:val="both"/>
              <w:rPr>
                <w:rFonts w:ascii="Times New Roman" w:hAnsi="Times New Roman" w:cs="Times New Roman"/>
                <w:bCs/>
                <w:sz w:val="24"/>
                <w:szCs w:val="24"/>
                <w:lang w:bidi="en-US"/>
              </w:rPr>
            </w:pPr>
            <w:r w:rsidRPr="00D3680F">
              <w:rPr>
                <w:rFonts w:ascii="Times New Roman" w:hAnsi="Times New Roman" w:cs="Times New Roman"/>
                <w:sz w:val="24"/>
                <w:szCs w:val="24"/>
              </w:rPr>
              <w:t xml:space="preserve">(3) </w:t>
            </w:r>
            <w:r w:rsidR="00512EF8" w:rsidRPr="00D3680F">
              <w:rPr>
                <w:rFonts w:ascii="Times New Roman" w:hAnsi="Times New Roman" w:cs="Times New Roman"/>
                <w:sz w:val="24"/>
                <w:szCs w:val="24"/>
              </w:rPr>
              <w:t>E</w:t>
            </w:r>
            <w:r w:rsidR="00F34FDA" w:rsidRPr="00D3680F">
              <w:rPr>
                <w:rFonts w:ascii="Times New Roman" w:hAnsi="Times New Roman" w:cs="Times New Roman"/>
                <w:sz w:val="24"/>
                <w:szCs w:val="24"/>
              </w:rPr>
              <w:t>very school, institution of basic education or other public institution</w:t>
            </w:r>
            <w:r w:rsidR="00620B46" w:rsidRPr="00D3680F">
              <w:rPr>
                <w:rFonts w:ascii="Times New Roman" w:hAnsi="Times New Roman" w:cs="Times New Roman"/>
                <w:sz w:val="24"/>
                <w:szCs w:val="24"/>
              </w:rPr>
              <w:t>s</w:t>
            </w:r>
            <w:r w:rsidR="00F34FDA" w:rsidRPr="00D3680F">
              <w:rPr>
                <w:rFonts w:ascii="Times New Roman" w:hAnsi="Times New Roman" w:cs="Times New Roman"/>
                <w:sz w:val="24"/>
                <w:szCs w:val="24"/>
              </w:rPr>
              <w:t xml:space="preserve"> or facilit</w:t>
            </w:r>
            <w:r w:rsidR="00620B46" w:rsidRPr="00D3680F">
              <w:rPr>
                <w:rFonts w:ascii="Times New Roman" w:hAnsi="Times New Roman" w:cs="Times New Roman"/>
                <w:sz w:val="24"/>
                <w:szCs w:val="24"/>
              </w:rPr>
              <w:t>ies</w:t>
            </w:r>
            <w:r w:rsidR="00F34FDA" w:rsidRPr="00D3680F">
              <w:rPr>
                <w:rFonts w:ascii="Times New Roman" w:hAnsi="Times New Roman" w:cs="Times New Roman"/>
                <w:sz w:val="24"/>
                <w:szCs w:val="24"/>
              </w:rPr>
              <w:t xml:space="preserve"> accessed or used by the general public shall have </w:t>
            </w:r>
            <w:r w:rsidR="00670C16" w:rsidRPr="00D3680F">
              <w:rPr>
                <w:rFonts w:ascii="Times New Roman" w:hAnsi="Times New Roman" w:cs="Times New Roman"/>
                <w:bCs/>
                <w:sz w:val="24"/>
                <w:szCs w:val="24"/>
                <w:lang w:bidi="en-US"/>
              </w:rPr>
              <w:t xml:space="preserve">separate toilets, bathrooms, shower rooms, locker rooms, dormitories and other private facilities designated for use by persons of </w:t>
            </w:r>
            <w:r w:rsidR="00F431C6" w:rsidRPr="00D3680F">
              <w:rPr>
                <w:rFonts w:ascii="Times New Roman" w:hAnsi="Times New Roman" w:cs="Times New Roman"/>
                <w:bCs/>
                <w:sz w:val="24"/>
                <w:szCs w:val="24"/>
                <w:lang w:bidi="en-US"/>
              </w:rPr>
              <w:t>different</w:t>
            </w:r>
            <w:r w:rsidR="00670C16" w:rsidRPr="00D3680F">
              <w:rPr>
                <w:rFonts w:ascii="Times New Roman" w:hAnsi="Times New Roman" w:cs="Times New Roman"/>
                <w:bCs/>
                <w:sz w:val="24"/>
                <w:szCs w:val="24"/>
                <w:lang w:bidi="en-US"/>
              </w:rPr>
              <w:t xml:space="preserve"> sex</w:t>
            </w:r>
            <w:r w:rsidR="005976C5" w:rsidRPr="00D3680F">
              <w:rPr>
                <w:rFonts w:ascii="Times New Roman" w:hAnsi="Times New Roman" w:cs="Times New Roman"/>
                <w:bCs/>
                <w:sz w:val="24"/>
                <w:szCs w:val="24"/>
                <w:lang w:bidi="en-US"/>
              </w:rPr>
              <w:t>es.</w:t>
            </w:r>
          </w:p>
          <w:p w:rsidR="007C0268" w:rsidRPr="00D3680F" w:rsidRDefault="00096256" w:rsidP="000F2285">
            <w:pPr>
              <w:pStyle w:val="BodyText"/>
              <w:spacing w:after="120"/>
              <w:jc w:val="both"/>
              <w:rPr>
                <w:rFonts w:ascii="Times New Roman" w:hAnsi="Times New Roman" w:cs="Times New Roman"/>
                <w:sz w:val="24"/>
                <w:szCs w:val="24"/>
              </w:rPr>
            </w:pPr>
            <w:r w:rsidRPr="00D3680F">
              <w:rPr>
                <w:rFonts w:ascii="Times New Roman" w:hAnsi="Times New Roman" w:cs="Times New Roman"/>
                <w:bCs/>
                <w:sz w:val="24"/>
                <w:szCs w:val="24"/>
                <w:lang w:bidi="en-US"/>
              </w:rPr>
              <w:t xml:space="preserve">(4) </w:t>
            </w:r>
            <w:r w:rsidR="00405E3E" w:rsidRPr="00D3680F">
              <w:rPr>
                <w:rFonts w:ascii="Times New Roman" w:hAnsi="Times New Roman" w:cs="Times New Roman"/>
                <w:bCs/>
                <w:sz w:val="24"/>
                <w:szCs w:val="24"/>
                <w:lang w:bidi="en-US"/>
              </w:rPr>
              <w:t xml:space="preserve">Every </w:t>
            </w:r>
            <w:r w:rsidR="006008C6" w:rsidRPr="00D3680F">
              <w:rPr>
                <w:rFonts w:ascii="Times New Roman" w:hAnsi="Times New Roman" w:cs="Times New Roman"/>
                <w:bCs/>
                <w:sz w:val="24"/>
                <w:szCs w:val="24"/>
                <w:lang w:bidi="en-US"/>
              </w:rPr>
              <w:t>detention</w:t>
            </w:r>
            <w:r w:rsidRPr="00D3680F">
              <w:rPr>
                <w:rFonts w:ascii="Times New Roman" w:hAnsi="Times New Roman" w:cs="Times New Roman"/>
                <w:bCs/>
                <w:sz w:val="24"/>
                <w:szCs w:val="24"/>
                <w:lang w:bidi="en-US"/>
              </w:rPr>
              <w:t xml:space="preserve"> or </w:t>
            </w:r>
            <w:r w:rsidR="00405E3E" w:rsidRPr="00D3680F">
              <w:rPr>
                <w:rFonts w:ascii="Times New Roman" w:hAnsi="Times New Roman" w:cs="Times New Roman"/>
                <w:bCs/>
                <w:sz w:val="24"/>
                <w:szCs w:val="24"/>
                <w:lang w:bidi="en-US"/>
              </w:rPr>
              <w:t>correctional facility shall have</w:t>
            </w:r>
            <w:r w:rsidR="00620B46" w:rsidRPr="00D3680F">
              <w:rPr>
                <w:rFonts w:ascii="Times New Roman" w:hAnsi="Times New Roman" w:cs="Times New Roman"/>
                <w:sz w:val="24"/>
                <w:szCs w:val="24"/>
              </w:rPr>
              <w:t xml:space="preserve"> s</w:t>
            </w:r>
            <w:r w:rsidR="00620B46" w:rsidRPr="00D3680F">
              <w:rPr>
                <w:rFonts w:ascii="Times New Roman" w:hAnsi="Times New Roman" w:cs="Times New Roman"/>
                <w:bCs/>
                <w:sz w:val="24"/>
                <w:szCs w:val="24"/>
                <w:lang w:bidi="en-US"/>
              </w:rPr>
              <w:t>eparate sections for persons of different sex</w:t>
            </w:r>
            <w:r w:rsidR="006008C6" w:rsidRPr="00D3680F">
              <w:rPr>
                <w:rFonts w:ascii="Times New Roman" w:hAnsi="Times New Roman" w:cs="Times New Roman"/>
                <w:bCs/>
                <w:sz w:val="24"/>
                <w:szCs w:val="24"/>
                <w:lang w:bidi="en-US"/>
              </w:rPr>
              <w:t>es</w:t>
            </w:r>
            <w:r w:rsidR="00670C16" w:rsidRPr="00D3680F">
              <w:rPr>
                <w:rFonts w:ascii="Times New Roman" w:hAnsi="Times New Roman" w:cs="Times New Roman"/>
                <w:bCs/>
                <w:sz w:val="24"/>
                <w:szCs w:val="24"/>
                <w:lang w:bidi="en-US"/>
              </w:rPr>
              <w:t>.</w:t>
            </w:r>
          </w:p>
        </w:tc>
      </w:tr>
      <w:tr w:rsidR="00E259C7" w:rsidRPr="00D3680F" w:rsidTr="000F2285">
        <w:tc>
          <w:tcPr>
            <w:tcW w:w="1395" w:type="dxa"/>
          </w:tcPr>
          <w:p w:rsidR="0052755B" w:rsidRPr="00D3680F" w:rsidRDefault="00165B5F"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t>Promotion of f</w:t>
            </w:r>
            <w:r w:rsidR="0079590E" w:rsidRPr="00D3680F">
              <w:rPr>
                <w:rFonts w:ascii="Times New Roman" w:hAnsi="Times New Roman" w:cs="Times New Roman"/>
                <w:sz w:val="18"/>
                <w:szCs w:val="18"/>
              </w:rPr>
              <w:t>air competition in sports.</w:t>
            </w:r>
          </w:p>
        </w:tc>
        <w:tc>
          <w:tcPr>
            <w:tcW w:w="6946" w:type="dxa"/>
          </w:tcPr>
          <w:p w:rsidR="00165B5F" w:rsidRPr="00D3680F" w:rsidRDefault="00165B5F" w:rsidP="000F2285">
            <w:pPr>
              <w:pStyle w:val="BodyText"/>
              <w:numPr>
                <w:ilvl w:val="0"/>
                <w:numId w:val="1"/>
              </w:numPr>
              <w:tabs>
                <w:tab w:val="left" w:pos="369"/>
              </w:tabs>
              <w:spacing w:after="120"/>
              <w:ind w:left="176" w:hanging="176"/>
              <w:jc w:val="both"/>
              <w:rPr>
                <w:rFonts w:ascii="Times New Roman" w:hAnsi="Times New Roman" w:cs="Times New Roman"/>
                <w:sz w:val="24"/>
                <w:szCs w:val="24"/>
              </w:rPr>
            </w:pPr>
            <w:r w:rsidRPr="00D3680F">
              <w:rPr>
                <w:rFonts w:ascii="Times New Roman" w:hAnsi="Times New Roman" w:cs="Times New Roman"/>
                <w:bCs/>
                <w:sz w:val="24"/>
                <w:szCs w:val="24"/>
                <w:lang w:bidi="en-US"/>
              </w:rPr>
              <w:t>(1)The State shall promote fair competition in sports program</w:t>
            </w:r>
            <w:r w:rsidR="00200DB5" w:rsidRPr="00D3680F">
              <w:rPr>
                <w:rFonts w:ascii="Times New Roman" w:hAnsi="Times New Roman" w:cs="Times New Roman"/>
                <w:bCs/>
                <w:sz w:val="24"/>
                <w:szCs w:val="24"/>
                <w:lang w:bidi="en-US"/>
              </w:rPr>
              <w:t>me</w:t>
            </w:r>
            <w:r w:rsidRPr="00D3680F">
              <w:rPr>
                <w:rFonts w:ascii="Times New Roman" w:hAnsi="Times New Roman" w:cs="Times New Roman"/>
                <w:bCs/>
                <w:sz w:val="24"/>
                <w:szCs w:val="24"/>
                <w:lang w:bidi="en-US"/>
              </w:rPr>
              <w:t>s and activities.</w:t>
            </w:r>
          </w:p>
          <w:p w:rsidR="00EE717C" w:rsidRPr="00D3680F" w:rsidRDefault="00EE717C" w:rsidP="000E5EAE">
            <w:pPr>
              <w:pStyle w:val="BodyText"/>
              <w:numPr>
                <w:ilvl w:val="2"/>
                <w:numId w:val="1"/>
              </w:numPr>
              <w:tabs>
                <w:tab w:val="left" w:pos="999"/>
              </w:tabs>
              <w:spacing w:after="120"/>
              <w:ind w:left="279" w:firstLine="9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Sports</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sz w:val="24"/>
                <w:szCs w:val="24"/>
              </w:rPr>
              <w:t xml:space="preserve">or </w:t>
            </w:r>
            <w:r w:rsidR="000E3F2A" w:rsidRPr="00D3680F">
              <w:rPr>
                <w:rFonts w:ascii="Times New Roman" w:hAnsi="Times New Roman" w:cs="Times New Roman"/>
                <w:bCs/>
                <w:sz w:val="24"/>
                <w:szCs w:val="24"/>
                <w:lang w:bidi="en-US"/>
              </w:rPr>
              <w:t>activities</w:t>
            </w:r>
            <w:r w:rsidR="008855F8" w:rsidRPr="00D3680F">
              <w:rPr>
                <w:rFonts w:ascii="Times New Roman" w:hAnsi="Times New Roman" w:cs="Times New Roman"/>
                <w:bCs/>
                <w:sz w:val="24"/>
                <w:szCs w:val="24"/>
                <w:lang w:bidi="en-US"/>
              </w:rPr>
              <w:t xml:space="preserve"> organized for</w:t>
            </w:r>
            <w:r w:rsidRPr="00D3680F">
              <w:rPr>
                <w:rFonts w:ascii="Times New Roman" w:hAnsi="Times New Roman" w:cs="Times New Roman"/>
                <w:bCs/>
                <w:sz w:val="24"/>
                <w:szCs w:val="24"/>
                <w:lang w:bidi="en-US"/>
              </w:rPr>
              <w:t>—</w:t>
            </w:r>
          </w:p>
          <w:p w:rsidR="00EE717C" w:rsidRPr="00D3680F" w:rsidRDefault="008855F8" w:rsidP="000F2285">
            <w:pPr>
              <w:pStyle w:val="BodyText"/>
              <w:numPr>
                <w:ilvl w:val="0"/>
                <w:numId w:val="36"/>
              </w:numPr>
              <w:tabs>
                <w:tab w:val="left" w:pos="459"/>
              </w:tabs>
              <w:spacing w:after="120"/>
              <w:ind w:left="1168" w:hanging="426"/>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competition among female persons shall exclude male person</w:t>
            </w:r>
            <w:r w:rsidR="00EE717C" w:rsidRPr="00D3680F">
              <w:rPr>
                <w:rFonts w:ascii="Times New Roman" w:hAnsi="Times New Roman" w:cs="Times New Roman"/>
                <w:bCs/>
                <w:sz w:val="24"/>
                <w:szCs w:val="24"/>
                <w:lang w:bidi="en-US"/>
              </w:rPr>
              <w:t>s;</w:t>
            </w:r>
            <w:r w:rsidR="00C70C06" w:rsidRPr="00D3680F">
              <w:rPr>
                <w:rFonts w:ascii="Times New Roman" w:hAnsi="Times New Roman" w:cs="Times New Roman"/>
                <w:bCs/>
                <w:sz w:val="24"/>
                <w:szCs w:val="24"/>
                <w:lang w:bidi="en-US"/>
              </w:rPr>
              <w:t xml:space="preserve"> and</w:t>
            </w:r>
          </w:p>
          <w:p w:rsidR="0079590E" w:rsidRPr="00D3680F" w:rsidRDefault="008855F8" w:rsidP="000F2285">
            <w:pPr>
              <w:pStyle w:val="BodyText"/>
              <w:numPr>
                <w:ilvl w:val="0"/>
                <w:numId w:val="36"/>
              </w:numPr>
              <w:tabs>
                <w:tab w:val="left" w:pos="459"/>
              </w:tabs>
              <w:spacing w:after="120"/>
              <w:ind w:left="1168" w:hanging="426"/>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competition among male persons shall exclude female persons.</w:t>
            </w:r>
          </w:p>
        </w:tc>
      </w:tr>
      <w:tr w:rsidR="004E5E98" w:rsidRPr="00D3680F" w:rsidTr="000F2285">
        <w:tc>
          <w:tcPr>
            <w:tcW w:w="1395" w:type="dxa"/>
          </w:tcPr>
          <w:p w:rsidR="0052755B" w:rsidRPr="00D3680F" w:rsidRDefault="004E5E98" w:rsidP="0052755B">
            <w:pPr>
              <w:spacing w:after="120"/>
              <w:jc w:val="both"/>
              <w:rPr>
                <w:rFonts w:ascii="Times New Roman" w:hAnsi="Times New Roman" w:cs="Times New Roman"/>
                <w:sz w:val="18"/>
                <w:szCs w:val="18"/>
              </w:rPr>
            </w:pPr>
            <w:r w:rsidRPr="00D3680F">
              <w:rPr>
                <w:rFonts w:ascii="Times New Roman" w:hAnsi="Times New Roman" w:cs="Times New Roman"/>
                <w:sz w:val="18"/>
                <w:szCs w:val="18"/>
              </w:rPr>
              <w:t>State’s obligation in family protection.</w:t>
            </w:r>
          </w:p>
        </w:tc>
        <w:tc>
          <w:tcPr>
            <w:tcW w:w="6946" w:type="dxa"/>
          </w:tcPr>
          <w:p w:rsidR="004E5E98" w:rsidRPr="00D3680F" w:rsidRDefault="004E5E98" w:rsidP="00F40196">
            <w:pPr>
              <w:pStyle w:val="BodyText"/>
              <w:numPr>
                <w:ilvl w:val="0"/>
                <w:numId w:val="1"/>
              </w:numPr>
              <w:tabs>
                <w:tab w:val="left" w:pos="369"/>
              </w:tabs>
              <w:spacing w:after="120"/>
              <w:ind w:left="175" w:hanging="175"/>
              <w:jc w:val="both"/>
              <w:rPr>
                <w:rFonts w:ascii="Times New Roman" w:hAnsi="Times New Roman" w:cs="Times New Roman"/>
                <w:sz w:val="24"/>
                <w:szCs w:val="24"/>
              </w:rPr>
            </w:pPr>
            <w:r w:rsidRPr="00D3680F">
              <w:rPr>
                <w:rFonts w:ascii="Times New Roman" w:hAnsi="Times New Roman" w:cs="Times New Roman"/>
                <w:sz w:val="24"/>
                <w:szCs w:val="24"/>
              </w:rPr>
              <w:t>(1) The State shall promote and support the development and preservation of a family</w:t>
            </w:r>
            <w:r w:rsidR="00115D9B" w:rsidRPr="00D3680F">
              <w:rPr>
                <w:rFonts w:ascii="Times New Roman" w:hAnsi="Times New Roman" w:cs="Times New Roman"/>
                <w:sz w:val="24"/>
                <w:szCs w:val="24"/>
              </w:rPr>
              <w:t>-</w:t>
            </w:r>
            <w:r w:rsidRPr="00D3680F">
              <w:rPr>
                <w:rFonts w:ascii="Times New Roman" w:hAnsi="Times New Roman" w:cs="Times New Roman"/>
                <w:sz w:val="24"/>
                <w:szCs w:val="24"/>
              </w:rPr>
              <w:t>friendly attitude in all fields of social and economic life</w:t>
            </w:r>
            <w:r w:rsidR="00AA4268" w:rsidRPr="00D3680F">
              <w:rPr>
                <w:rFonts w:ascii="Times New Roman" w:hAnsi="Times New Roman" w:cs="Times New Roman"/>
                <w:sz w:val="24"/>
                <w:szCs w:val="24"/>
              </w:rPr>
              <w:t>.</w:t>
            </w:r>
          </w:p>
          <w:p w:rsidR="004E5E98" w:rsidRPr="00D3680F" w:rsidRDefault="004E5E98" w:rsidP="00F40196">
            <w:pPr>
              <w:pStyle w:val="BodyText"/>
              <w:numPr>
                <w:ilvl w:val="2"/>
                <w:numId w:val="1"/>
              </w:numPr>
              <w:tabs>
                <w:tab w:val="left" w:pos="1089"/>
              </w:tabs>
              <w:spacing w:after="120"/>
              <w:ind w:left="175" w:firstLine="194"/>
              <w:jc w:val="both"/>
              <w:rPr>
                <w:rFonts w:ascii="Times New Roman" w:hAnsi="Times New Roman" w:cs="Times New Roman"/>
                <w:sz w:val="24"/>
                <w:szCs w:val="24"/>
              </w:rPr>
            </w:pPr>
            <w:r w:rsidRPr="00D3680F">
              <w:rPr>
                <w:rFonts w:ascii="Times New Roman" w:hAnsi="Times New Roman" w:cs="Times New Roman"/>
                <w:sz w:val="24"/>
                <w:szCs w:val="24"/>
              </w:rPr>
              <w:t>Parents w</w:t>
            </w:r>
            <w:r w:rsidR="00AA4268" w:rsidRPr="00D3680F">
              <w:rPr>
                <w:rFonts w:ascii="Times New Roman" w:hAnsi="Times New Roman" w:cs="Times New Roman"/>
                <w:sz w:val="24"/>
                <w:szCs w:val="24"/>
              </w:rPr>
              <w:t>ith young</w:t>
            </w:r>
            <w:r w:rsidRPr="00D3680F">
              <w:rPr>
                <w:rFonts w:ascii="Times New Roman" w:hAnsi="Times New Roman" w:cs="Times New Roman"/>
                <w:sz w:val="24"/>
                <w:szCs w:val="24"/>
              </w:rPr>
              <w:t xml:space="preserve"> children shall be entitled to special labour law protection under the relevant Act of Parliament and the protection of family life throughout their employment including grant of maternity leave and </w:t>
            </w:r>
            <w:r w:rsidR="00AA4268" w:rsidRPr="00D3680F">
              <w:rPr>
                <w:rFonts w:ascii="Times New Roman" w:hAnsi="Times New Roman" w:cs="Times New Roman"/>
                <w:sz w:val="24"/>
                <w:szCs w:val="24"/>
              </w:rPr>
              <w:t xml:space="preserve">labour </w:t>
            </w:r>
            <w:r w:rsidRPr="00D3680F">
              <w:rPr>
                <w:rFonts w:ascii="Times New Roman" w:hAnsi="Times New Roman" w:cs="Times New Roman"/>
                <w:sz w:val="24"/>
                <w:szCs w:val="24"/>
              </w:rPr>
              <w:t xml:space="preserve">provision that posting and </w:t>
            </w:r>
            <w:r w:rsidRPr="00D3680F">
              <w:rPr>
                <w:rFonts w:ascii="Times New Roman" w:hAnsi="Times New Roman" w:cs="Times New Roman"/>
                <w:sz w:val="24"/>
                <w:szCs w:val="24"/>
              </w:rPr>
              <w:lastRenderedPageBreak/>
              <w:t>transfers of working parents shall take into consideration the interest of the children and the need of the family to stay together.</w:t>
            </w:r>
          </w:p>
          <w:p w:rsidR="00E259C7" w:rsidRPr="00D3680F" w:rsidRDefault="004E5E98">
            <w:pPr>
              <w:pStyle w:val="BodyText"/>
              <w:spacing w:after="120"/>
              <w:ind w:left="175" w:firstLine="194"/>
              <w:jc w:val="both"/>
              <w:rPr>
                <w:rFonts w:ascii="Times New Roman" w:hAnsi="Times New Roman" w:cs="Times New Roman"/>
                <w:sz w:val="24"/>
                <w:szCs w:val="24"/>
              </w:rPr>
            </w:pPr>
            <w:r w:rsidRPr="00D3680F">
              <w:rPr>
                <w:rFonts w:ascii="Times New Roman" w:hAnsi="Times New Roman" w:cs="Times New Roman"/>
                <w:sz w:val="24"/>
                <w:szCs w:val="24"/>
              </w:rPr>
              <w:t>(3) The State shall simplify administrative procedures relat</w:t>
            </w:r>
            <w:r w:rsidR="00AA4268" w:rsidRPr="00D3680F">
              <w:rPr>
                <w:rFonts w:ascii="Times New Roman" w:hAnsi="Times New Roman" w:cs="Times New Roman"/>
                <w:sz w:val="24"/>
                <w:szCs w:val="24"/>
              </w:rPr>
              <w:t>ing</w:t>
            </w:r>
            <w:r w:rsidRPr="00D3680F">
              <w:rPr>
                <w:rFonts w:ascii="Times New Roman" w:hAnsi="Times New Roman" w:cs="Times New Roman"/>
                <w:sz w:val="24"/>
                <w:szCs w:val="24"/>
              </w:rPr>
              <w:t xml:space="preserve"> to family life and shall strive to enable families to use their social security services without undue administrative burden. </w:t>
            </w:r>
          </w:p>
        </w:tc>
      </w:tr>
      <w:tr w:rsidR="00FF0076" w:rsidRPr="00D3680F" w:rsidTr="000F2285">
        <w:tc>
          <w:tcPr>
            <w:tcW w:w="1395" w:type="dxa"/>
          </w:tcPr>
          <w:p w:rsidR="00FF0076" w:rsidRPr="00D3680F" w:rsidRDefault="00FF0076" w:rsidP="00015735">
            <w:pPr>
              <w:pStyle w:val="NoSpacing"/>
              <w:tabs>
                <w:tab w:val="left" w:pos="0"/>
              </w:tabs>
              <w:spacing w:after="120"/>
              <w:ind w:right="702"/>
              <w:rPr>
                <w:rFonts w:ascii="Times New Roman" w:hAnsi="Times New Roman" w:cs="Times New Roman"/>
                <w:bCs/>
                <w:sz w:val="18"/>
                <w:szCs w:val="18"/>
                <w:lang w:bidi="en-US"/>
              </w:rPr>
            </w:pPr>
          </w:p>
        </w:tc>
        <w:tc>
          <w:tcPr>
            <w:tcW w:w="6946" w:type="dxa"/>
          </w:tcPr>
          <w:p w:rsidR="00FF0076" w:rsidRPr="00D3680F" w:rsidRDefault="00FF0076" w:rsidP="00015735">
            <w:pPr>
              <w:spacing w:after="120"/>
              <w:jc w:val="both"/>
              <w:rPr>
                <w:rFonts w:ascii="Times New Roman" w:hAnsi="Times New Roman" w:cs="Times New Roman"/>
                <w:b/>
                <w:bCs/>
                <w:sz w:val="24"/>
                <w:szCs w:val="24"/>
                <w:lang w:bidi="en-US"/>
              </w:rPr>
            </w:pPr>
            <w:r w:rsidRPr="00D3680F">
              <w:rPr>
                <w:rFonts w:ascii="Times New Roman" w:hAnsi="Times New Roman" w:cs="Times New Roman"/>
                <w:b/>
                <w:bCs/>
                <w:sz w:val="24"/>
                <w:szCs w:val="24"/>
                <w:lang w:bidi="en-US"/>
              </w:rPr>
              <w:t>PART III</w:t>
            </w:r>
            <w:r w:rsidR="003D0E90" w:rsidRPr="00D3680F">
              <w:rPr>
                <w:rFonts w:ascii="Times New Roman" w:hAnsi="Times New Roman" w:cs="Times New Roman"/>
                <w:b/>
                <w:bCs/>
                <w:sz w:val="24"/>
                <w:szCs w:val="24"/>
                <w:lang w:bidi="en-US"/>
              </w:rPr>
              <w:t>—</w:t>
            </w:r>
            <w:r w:rsidRPr="00D3680F">
              <w:rPr>
                <w:rFonts w:ascii="Times New Roman" w:hAnsi="Times New Roman" w:cs="Times New Roman"/>
                <w:b/>
                <w:bCs/>
                <w:sz w:val="24"/>
                <w:szCs w:val="24"/>
                <w:lang w:bidi="en-US"/>
              </w:rPr>
              <w:t xml:space="preserve"> PROTECTION OF CHILDREN</w:t>
            </w:r>
            <w:r w:rsidR="00D15C9C" w:rsidRPr="00D3680F">
              <w:rPr>
                <w:rFonts w:ascii="Times New Roman" w:hAnsi="Times New Roman" w:cs="Times New Roman"/>
                <w:b/>
                <w:bCs/>
                <w:sz w:val="24"/>
                <w:szCs w:val="24"/>
                <w:lang w:bidi="en-US"/>
              </w:rPr>
              <w:t xml:space="preserve"> </w:t>
            </w:r>
            <w:r w:rsidR="00015B3B" w:rsidRPr="00D3680F">
              <w:rPr>
                <w:rFonts w:ascii="Times New Roman" w:hAnsi="Times New Roman" w:cs="Times New Roman"/>
                <w:b/>
                <w:bCs/>
                <w:sz w:val="24"/>
                <w:szCs w:val="24"/>
                <w:lang w:bidi="en-US"/>
              </w:rPr>
              <w:t>IN INSTITUTIONS OF BASIC EDUCATION</w:t>
            </w:r>
          </w:p>
        </w:tc>
      </w:tr>
      <w:tr w:rsidR="00FF0076" w:rsidRPr="00D3680F" w:rsidTr="000F2285">
        <w:tc>
          <w:tcPr>
            <w:tcW w:w="1395" w:type="dxa"/>
          </w:tcPr>
          <w:p w:rsidR="0052755B" w:rsidRPr="00D3680F" w:rsidRDefault="00FF0076" w:rsidP="0052755B">
            <w:pPr>
              <w:pStyle w:val="NoSpacing"/>
              <w:tabs>
                <w:tab w:val="left" w:pos="0"/>
              </w:tabs>
              <w:spacing w:after="120"/>
              <w:ind w:right="34"/>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Children’s right to basic education</w:t>
            </w:r>
            <w:r w:rsidR="00FA1143" w:rsidRPr="00D3680F">
              <w:rPr>
                <w:rFonts w:ascii="Times New Roman" w:hAnsi="Times New Roman" w:cs="Times New Roman"/>
                <w:bCs/>
                <w:sz w:val="18"/>
                <w:szCs w:val="18"/>
                <w:lang w:bidi="en-US"/>
              </w:rPr>
              <w:t>.</w:t>
            </w:r>
          </w:p>
        </w:tc>
        <w:tc>
          <w:tcPr>
            <w:tcW w:w="6946" w:type="dxa"/>
          </w:tcPr>
          <w:p w:rsidR="00FF0076" w:rsidRPr="00D3680F" w:rsidRDefault="00FF0076" w:rsidP="00015735">
            <w:pPr>
              <w:pStyle w:val="NoSpacing"/>
              <w:numPr>
                <w:ilvl w:val="0"/>
                <w:numId w:val="1"/>
              </w:numPr>
              <w:tabs>
                <w:tab w:val="left" w:pos="76"/>
                <w:tab w:val="left" w:pos="166"/>
              </w:tabs>
              <w:spacing w:after="12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(1) </w:t>
            </w:r>
            <w:r w:rsidRPr="00D3680F">
              <w:rPr>
                <w:rFonts w:ascii="Times New Roman" w:hAnsi="Times New Roman" w:cs="Times New Roman"/>
                <w:sz w:val="24"/>
                <w:szCs w:val="24"/>
              </w:rPr>
              <w:t>Every child has the right to free and compulsory basic education</w:t>
            </w:r>
            <w:r w:rsidR="00390CA9" w:rsidRPr="00D3680F">
              <w:rPr>
                <w:rFonts w:ascii="Times New Roman" w:hAnsi="Times New Roman" w:cs="Times New Roman"/>
                <w:sz w:val="24"/>
                <w:szCs w:val="24"/>
              </w:rPr>
              <w:t xml:space="preserve"> as prescribed in the Constitution</w:t>
            </w:r>
            <w:r w:rsidRPr="00D3680F">
              <w:rPr>
                <w:rFonts w:ascii="Times New Roman" w:hAnsi="Times New Roman" w:cs="Times New Roman"/>
                <w:sz w:val="24"/>
                <w:szCs w:val="24"/>
              </w:rPr>
              <w:t>.</w:t>
            </w:r>
          </w:p>
          <w:p w:rsidR="00FF0076" w:rsidRPr="00D3680F" w:rsidRDefault="00FF0076" w:rsidP="000F2285">
            <w:pPr>
              <w:pStyle w:val="NoSpacing"/>
              <w:numPr>
                <w:ilvl w:val="2"/>
                <w:numId w:val="30"/>
              </w:numPr>
              <w:tabs>
                <w:tab w:val="left" w:pos="26"/>
                <w:tab w:val="left" w:pos="286"/>
                <w:tab w:val="left" w:pos="459"/>
              </w:tabs>
              <w:spacing w:after="120"/>
              <w:ind w:left="76" w:firstLine="0"/>
              <w:jc w:val="both"/>
              <w:rPr>
                <w:rFonts w:ascii="Times New Roman" w:hAnsi="Times New Roman" w:cs="Times New Roman"/>
                <w:bCs/>
                <w:sz w:val="24"/>
                <w:szCs w:val="24"/>
                <w:lang w:bidi="en-US"/>
              </w:rPr>
            </w:pPr>
            <w:r w:rsidRPr="00D3680F">
              <w:rPr>
                <w:rFonts w:ascii="Times New Roman" w:hAnsi="Times New Roman" w:cs="Times New Roman"/>
                <w:sz w:val="24"/>
                <w:szCs w:val="24"/>
              </w:rPr>
              <w:t>The State shall establish policies, procedures and practices to ensure that the school environment and interaction between teachers and children are primarily</w:t>
            </w:r>
            <w:r w:rsidR="00C438E7" w:rsidRPr="00D3680F">
              <w:rPr>
                <w:rFonts w:ascii="Times New Roman" w:hAnsi="Times New Roman" w:cs="Times New Roman"/>
                <w:sz w:val="24"/>
                <w:szCs w:val="24"/>
              </w:rPr>
              <w:t xml:space="preserve"> intended and directed </w:t>
            </w:r>
            <w:r w:rsidRPr="00D3680F">
              <w:rPr>
                <w:rFonts w:ascii="Times New Roman" w:hAnsi="Times New Roman" w:cs="Times New Roman"/>
                <w:sz w:val="24"/>
                <w:szCs w:val="24"/>
              </w:rPr>
              <w:t xml:space="preserve">to facilitate the </w:t>
            </w:r>
            <w:r w:rsidR="00390CA9" w:rsidRPr="00D3680F">
              <w:rPr>
                <w:rFonts w:ascii="Times New Roman" w:hAnsi="Times New Roman" w:cs="Times New Roman"/>
                <w:sz w:val="24"/>
                <w:szCs w:val="24"/>
              </w:rPr>
              <w:t>children to learn the</w:t>
            </w:r>
            <w:r w:rsidRPr="00D3680F">
              <w:rPr>
                <w:rFonts w:ascii="Times New Roman" w:hAnsi="Times New Roman" w:cs="Times New Roman"/>
                <w:sz w:val="24"/>
                <w:szCs w:val="24"/>
              </w:rPr>
              <w:t xml:space="preserve"> approved curricula and </w:t>
            </w:r>
            <w:r w:rsidR="00390CA9" w:rsidRPr="00D3680F">
              <w:rPr>
                <w:rFonts w:ascii="Times New Roman" w:hAnsi="Times New Roman" w:cs="Times New Roman"/>
                <w:sz w:val="24"/>
                <w:szCs w:val="24"/>
              </w:rPr>
              <w:t xml:space="preserve">to </w:t>
            </w:r>
            <w:r w:rsidRPr="00D3680F">
              <w:rPr>
                <w:rFonts w:ascii="Times New Roman" w:hAnsi="Times New Roman" w:cs="Times New Roman"/>
                <w:sz w:val="24"/>
                <w:szCs w:val="24"/>
              </w:rPr>
              <w:t>develop approved set of skills.</w:t>
            </w:r>
          </w:p>
        </w:tc>
      </w:tr>
      <w:tr w:rsidR="0015011A" w:rsidRPr="00D3680F" w:rsidTr="000F2285">
        <w:tc>
          <w:tcPr>
            <w:tcW w:w="1395" w:type="dxa"/>
          </w:tcPr>
          <w:p w:rsidR="0052755B" w:rsidRPr="00D3680F" w:rsidRDefault="0015011A" w:rsidP="0052755B">
            <w:pPr>
              <w:pStyle w:val="NoSpacing"/>
              <w:tabs>
                <w:tab w:val="left" w:pos="0"/>
              </w:tabs>
              <w:spacing w:after="120"/>
              <w:ind w:right="34"/>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 xml:space="preserve">Sex education curriculum </w:t>
            </w:r>
            <w:r w:rsidR="00115D9B" w:rsidRPr="00D3680F">
              <w:rPr>
                <w:rFonts w:ascii="Times New Roman" w:hAnsi="Times New Roman" w:cs="Times New Roman"/>
                <w:bCs/>
                <w:sz w:val="18"/>
                <w:szCs w:val="18"/>
                <w:lang w:bidi="en-US"/>
              </w:rPr>
              <w:t>for basic education.</w:t>
            </w:r>
          </w:p>
          <w:p w:rsidR="0052755B" w:rsidRPr="00D3680F" w:rsidRDefault="0052755B" w:rsidP="0052755B">
            <w:pPr>
              <w:pStyle w:val="NoSpacing"/>
              <w:tabs>
                <w:tab w:val="left" w:pos="0"/>
              </w:tabs>
              <w:spacing w:after="120"/>
              <w:ind w:right="34"/>
              <w:jc w:val="both"/>
              <w:rPr>
                <w:rFonts w:ascii="Times New Roman" w:eastAsiaTheme="majorEastAsia" w:hAnsi="Times New Roman" w:cs="Times New Roman"/>
                <w:b/>
                <w:bCs/>
                <w:sz w:val="18"/>
                <w:szCs w:val="18"/>
                <w:lang w:bidi="en-US"/>
              </w:rPr>
            </w:pPr>
          </w:p>
        </w:tc>
        <w:tc>
          <w:tcPr>
            <w:tcW w:w="6946" w:type="dxa"/>
          </w:tcPr>
          <w:p w:rsidR="0015011A" w:rsidRPr="00D3680F" w:rsidRDefault="0015011A" w:rsidP="000F2285">
            <w:pPr>
              <w:pStyle w:val="ListParagraph"/>
              <w:numPr>
                <w:ilvl w:val="0"/>
                <w:numId w:val="1"/>
              </w:numPr>
              <w:tabs>
                <w:tab w:val="left" w:pos="746"/>
                <w:tab w:val="left" w:pos="838"/>
              </w:tabs>
              <w:spacing w:after="120" w:line="276" w:lineRule="auto"/>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sex education curriculum</w:t>
            </w:r>
            <w:r w:rsidR="00F40196" w:rsidRPr="00D3680F">
              <w:rPr>
                <w:rFonts w:ascii="Times New Roman" w:hAnsi="Times New Roman" w:cs="Times New Roman"/>
                <w:bCs/>
                <w:sz w:val="24"/>
                <w:szCs w:val="24"/>
                <w:lang w:bidi="en-US"/>
              </w:rPr>
              <w:t xml:space="preserve"> for basic education</w:t>
            </w:r>
            <w:r w:rsidRPr="00D3680F">
              <w:rPr>
                <w:rFonts w:ascii="Times New Roman" w:hAnsi="Times New Roman" w:cs="Times New Roman"/>
                <w:bCs/>
                <w:sz w:val="24"/>
                <w:szCs w:val="24"/>
                <w:lang w:bidi="en-US"/>
              </w:rPr>
              <w:t xml:space="preserve"> shall –</w:t>
            </w:r>
          </w:p>
          <w:p w:rsidR="0052755B" w:rsidRPr="00D3680F" w:rsidRDefault="00F1129F" w:rsidP="0052755B">
            <w:pPr>
              <w:spacing w:after="120" w:line="276" w:lineRule="auto"/>
              <w:ind w:left="45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be appropriate to the age, development level, and cultural background of the learner;</w:t>
            </w:r>
          </w:p>
          <w:p w:rsidR="0052755B" w:rsidRPr="00D3680F" w:rsidRDefault="00F1129F" w:rsidP="0052755B">
            <w:pPr>
              <w:pStyle w:val="ListParagraph"/>
              <w:numPr>
                <w:ilvl w:val="1"/>
                <w:numId w:val="30"/>
              </w:numPr>
              <w:spacing w:after="120" w:line="276" w:lineRule="auto"/>
              <w:ind w:left="461" w:firstLine="0"/>
              <w:contextualSpacing w:val="0"/>
              <w:jc w:val="both"/>
              <w:rPr>
                <w:rFonts w:ascii="Times New Roman" w:hAnsi="Times New Roman" w:cs="Times New Roman"/>
                <w:lang w:bidi="en-US"/>
              </w:rPr>
            </w:pPr>
            <w:r w:rsidRPr="00D3680F">
              <w:rPr>
                <w:rFonts w:ascii="Times New Roman" w:hAnsi="Times New Roman" w:cs="Times New Roman"/>
                <w:bCs/>
                <w:sz w:val="24"/>
                <w:szCs w:val="24"/>
                <w:lang w:bidi="en-US"/>
              </w:rPr>
              <w:t xml:space="preserve">respect the diversity of values and beliefs represented among the learners; </w:t>
            </w:r>
          </w:p>
          <w:p w:rsidR="0052755B" w:rsidRPr="00D3680F" w:rsidRDefault="00F1129F" w:rsidP="0052755B">
            <w:pPr>
              <w:pStyle w:val="ListParagraph"/>
              <w:numPr>
                <w:ilvl w:val="1"/>
                <w:numId w:val="30"/>
              </w:numPr>
              <w:tabs>
                <w:tab w:val="left" w:pos="804"/>
              </w:tabs>
              <w:spacing w:after="120" w:line="276" w:lineRule="auto"/>
              <w:ind w:left="461" w:firstLine="0"/>
              <w:contextualSpacing w:val="0"/>
              <w:jc w:val="both"/>
              <w:rPr>
                <w:rFonts w:ascii="Times New Roman" w:hAnsi="Times New Roman" w:cs="Times New Roman"/>
                <w:sz w:val="24"/>
                <w:szCs w:val="24"/>
              </w:rPr>
            </w:pPr>
            <w:r w:rsidRPr="00D3680F">
              <w:rPr>
                <w:rFonts w:ascii="Times New Roman" w:hAnsi="Times New Roman" w:cs="Times New Roman"/>
                <w:bCs/>
                <w:sz w:val="24"/>
                <w:szCs w:val="24"/>
                <w:lang w:bidi="en-US"/>
              </w:rPr>
              <w:t>teach abstinence as the safest sexual choice for young people;</w:t>
            </w:r>
          </w:p>
          <w:p w:rsidR="00D818C7" w:rsidRPr="00D3680F" w:rsidRDefault="00F1129F">
            <w:pPr>
              <w:tabs>
                <w:tab w:val="left" w:pos="789"/>
                <w:tab w:val="left" w:pos="819"/>
              </w:tabs>
              <w:spacing w:after="120"/>
              <w:ind w:left="461"/>
              <w:jc w:val="both"/>
              <w:rPr>
                <w:rFonts w:ascii="Times New Roman" w:hAnsi="Times New Roman" w:cs="Times New Roman"/>
                <w:sz w:val="24"/>
                <w:szCs w:val="24"/>
              </w:rPr>
            </w:pPr>
            <w:r w:rsidRPr="00D3680F">
              <w:rPr>
                <w:rFonts w:ascii="Times New Roman" w:hAnsi="Times New Roman" w:cs="Times New Roman"/>
                <w:bCs/>
                <w:sz w:val="24"/>
                <w:szCs w:val="24"/>
                <w:lang w:bidi="en-US"/>
              </w:rPr>
              <w:t>(d) be science-based and medically accurate;</w:t>
            </w:r>
          </w:p>
          <w:p w:rsidR="00D818C7" w:rsidRPr="00D3680F" w:rsidRDefault="003F54F3">
            <w:pPr>
              <w:tabs>
                <w:tab w:val="left" w:pos="789"/>
                <w:tab w:val="left" w:pos="819"/>
              </w:tabs>
              <w:spacing w:after="120"/>
              <w:ind w:left="461"/>
              <w:jc w:val="both"/>
              <w:rPr>
                <w:rFonts w:ascii="Times New Roman" w:hAnsi="Times New Roman" w:cs="Times New Roman"/>
                <w:lang w:bidi="en-US"/>
              </w:rPr>
            </w:pPr>
            <w:r w:rsidRPr="00D3680F">
              <w:rPr>
                <w:rFonts w:ascii="Times New Roman" w:hAnsi="Times New Roman" w:cs="Times New Roman"/>
                <w:bCs/>
                <w:sz w:val="24"/>
                <w:szCs w:val="24"/>
                <w:lang w:bidi="en-US"/>
              </w:rPr>
              <w:t xml:space="preserve">(e) </w:t>
            </w:r>
            <w:r w:rsidR="00F1129F" w:rsidRPr="00D3680F">
              <w:rPr>
                <w:rFonts w:ascii="Times New Roman" w:hAnsi="Times New Roman" w:cs="Times New Roman"/>
              </w:rPr>
              <w:t>promote marriage between man and woman and, not normali</w:t>
            </w:r>
            <w:r w:rsidR="00EE1A73" w:rsidRPr="00D3680F">
              <w:rPr>
                <w:rFonts w:ascii="Times New Roman" w:hAnsi="Times New Roman" w:cs="Times New Roman"/>
              </w:rPr>
              <w:t>s</w:t>
            </w:r>
            <w:r w:rsidR="00F1129F" w:rsidRPr="00D3680F">
              <w:rPr>
                <w:rFonts w:ascii="Times New Roman" w:hAnsi="Times New Roman" w:cs="Times New Roman"/>
              </w:rPr>
              <w:t>e homosexuality,</w:t>
            </w:r>
            <w:r w:rsidR="00347EA8" w:rsidRPr="00D3680F">
              <w:rPr>
                <w:rFonts w:ascii="Times New Roman" w:hAnsi="Times New Roman" w:cs="Times New Roman"/>
              </w:rPr>
              <w:t xml:space="preserve"> </w:t>
            </w:r>
            <w:r w:rsidR="00F1129F" w:rsidRPr="00D3680F">
              <w:rPr>
                <w:rFonts w:ascii="Times New Roman" w:hAnsi="Times New Roman" w:cs="Times New Roman"/>
              </w:rPr>
              <w:t>same sex unions and</w:t>
            </w:r>
            <w:r w:rsidR="00347EA8" w:rsidRPr="00D3680F">
              <w:rPr>
                <w:rFonts w:ascii="Times New Roman" w:hAnsi="Times New Roman" w:cs="Times New Roman"/>
              </w:rPr>
              <w:t xml:space="preserve"> </w:t>
            </w:r>
            <w:r w:rsidR="00F1129F" w:rsidRPr="00D3680F">
              <w:rPr>
                <w:rFonts w:ascii="Times New Roman" w:eastAsia="Times New Roman" w:hAnsi="Times New Roman" w:cs="Times New Roman"/>
              </w:rPr>
              <w:t>relationships, and related activities;</w:t>
            </w:r>
            <w:r w:rsidR="00347EA8" w:rsidRPr="00D3680F">
              <w:rPr>
                <w:rFonts w:ascii="Times New Roman" w:eastAsia="Times New Roman" w:hAnsi="Times New Roman" w:cs="Times New Roman"/>
              </w:rPr>
              <w:t xml:space="preserve"> </w:t>
            </w:r>
            <w:r w:rsidR="0021319E" w:rsidRPr="00D3680F">
              <w:rPr>
                <w:rFonts w:ascii="Times New Roman" w:eastAsia="Times New Roman" w:hAnsi="Times New Roman" w:cs="Times New Roman"/>
              </w:rPr>
              <w:t>and</w:t>
            </w:r>
          </w:p>
          <w:p w:rsidR="0052755B" w:rsidRPr="00D3680F" w:rsidRDefault="0015011A" w:rsidP="0052755B">
            <w:pPr>
              <w:pStyle w:val="ListParagraph"/>
              <w:numPr>
                <w:ilvl w:val="0"/>
                <w:numId w:val="39"/>
              </w:numPr>
              <w:tabs>
                <w:tab w:val="left" w:pos="459"/>
                <w:tab w:val="left" w:pos="819"/>
              </w:tabs>
              <w:spacing w:after="12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be approved by the National Assembly.</w:t>
            </w:r>
          </w:p>
        </w:tc>
      </w:tr>
      <w:tr w:rsidR="0015011A" w:rsidRPr="00D3680F" w:rsidTr="000F2285">
        <w:tc>
          <w:tcPr>
            <w:tcW w:w="1395" w:type="dxa"/>
          </w:tcPr>
          <w:p w:rsidR="0052755B" w:rsidRPr="00D3680F" w:rsidRDefault="0015011A" w:rsidP="0052755B">
            <w:pPr>
              <w:pStyle w:val="NoSpacing"/>
              <w:tabs>
                <w:tab w:val="left" w:pos="0"/>
              </w:tabs>
              <w:spacing w:after="120"/>
              <w:ind w:right="34"/>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 xml:space="preserve">Prohibition of </w:t>
            </w:r>
            <w:r w:rsidR="005A32F1" w:rsidRPr="00D3680F">
              <w:rPr>
                <w:rFonts w:ascii="Times New Roman" w:hAnsi="Times New Roman" w:cs="Times New Roman"/>
                <w:bCs/>
                <w:sz w:val="18"/>
                <w:szCs w:val="18"/>
                <w:lang w:bidi="en-US"/>
              </w:rPr>
              <w:t>c</w:t>
            </w:r>
            <w:r w:rsidRPr="00D3680F">
              <w:rPr>
                <w:rFonts w:ascii="Times New Roman" w:hAnsi="Times New Roman" w:cs="Times New Roman"/>
                <w:bCs/>
                <w:sz w:val="18"/>
                <w:szCs w:val="18"/>
                <w:lang w:bidi="en-US"/>
              </w:rPr>
              <w:t xml:space="preserve">omprehensive </w:t>
            </w:r>
            <w:r w:rsidR="005A32F1" w:rsidRPr="00D3680F">
              <w:rPr>
                <w:rFonts w:ascii="Times New Roman" w:hAnsi="Times New Roman" w:cs="Times New Roman"/>
                <w:bCs/>
                <w:sz w:val="18"/>
                <w:szCs w:val="18"/>
                <w:lang w:bidi="en-US"/>
              </w:rPr>
              <w:t>s</w:t>
            </w:r>
            <w:r w:rsidRPr="00D3680F">
              <w:rPr>
                <w:rFonts w:ascii="Times New Roman" w:hAnsi="Times New Roman" w:cs="Times New Roman"/>
                <w:bCs/>
                <w:sz w:val="18"/>
                <w:szCs w:val="18"/>
                <w:lang w:bidi="en-US"/>
              </w:rPr>
              <w:t xml:space="preserve">exuality </w:t>
            </w:r>
            <w:r w:rsidR="005A32F1" w:rsidRPr="00D3680F">
              <w:rPr>
                <w:rFonts w:ascii="Times New Roman" w:hAnsi="Times New Roman" w:cs="Times New Roman"/>
                <w:bCs/>
                <w:sz w:val="18"/>
                <w:szCs w:val="18"/>
                <w:lang w:bidi="en-US"/>
              </w:rPr>
              <w:t>e</w:t>
            </w:r>
            <w:r w:rsidRPr="00D3680F">
              <w:rPr>
                <w:rFonts w:ascii="Times New Roman" w:hAnsi="Times New Roman" w:cs="Times New Roman"/>
                <w:bCs/>
                <w:sz w:val="18"/>
                <w:szCs w:val="18"/>
                <w:lang w:bidi="en-US"/>
              </w:rPr>
              <w:t>ducation.</w:t>
            </w:r>
          </w:p>
          <w:p w:rsidR="0052755B" w:rsidRPr="00D3680F" w:rsidRDefault="0052755B" w:rsidP="0052755B">
            <w:pPr>
              <w:pStyle w:val="NoSpacing"/>
              <w:tabs>
                <w:tab w:val="left" w:pos="0"/>
              </w:tabs>
              <w:spacing w:after="120"/>
              <w:ind w:right="34"/>
              <w:jc w:val="both"/>
              <w:rPr>
                <w:rFonts w:ascii="Times New Roman" w:eastAsiaTheme="majorEastAsia" w:hAnsi="Times New Roman" w:cs="Times New Roman"/>
                <w:b/>
                <w:bCs/>
                <w:sz w:val="18"/>
                <w:szCs w:val="18"/>
                <w:lang w:bidi="en-US"/>
              </w:rPr>
            </w:pPr>
          </w:p>
        </w:tc>
        <w:tc>
          <w:tcPr>
            <w:tcW w:w="6946" w:type="dxa"/>
          </w:tcPr>
          <w:p w:rsidR="0015011A" w:rsidRPr="00D3680F" w:rsidRDefault="0015011A" w:rsidP="000F2285">
            <w:pPr>
              <w:pStyle w:val="ListParagraph"/>
              <w:spacing w:after="120" w:line="276" w:lineRule="auto"/>
              <w:ind w:left="34"/>
              <w:contextualSpacing w:val="0"/>
              <w:jc w:val="both"/>
              <w:rPr>
                <w:rFonts w:ascii="Times New Roman" w:hAnsi="Times New Roman" w:cs="Times New Roman"/>
                <w:b/>
                <w:bCs/>
                <w:sz w:val="24"/>
                <w:szCs w:val="24"/>
                <w:lang w:bidi="en-US"/>
              </w:rPr>
            </w:pPr>
            <w:r w:rsidRPr="00D3680F">
              <w:rPr>
                <w:rFonts w:ascii="Times New Roman" w:hAnsi="Times New Roman" w:cs="Times New Roman"/>
                <w:b/>
                <w:bCs/>
                <w:sz w:val="24"/>
                <w:szCs w:val="24"/>
                <w:lang w:bidi="en-US"/>
              </w:rPr>
              <w:t>19.</w:t>
            </w:r>
            <w:r w:rsidRPr="00D3680F">
              <w:rPr>
                <w:rFonts w:ascii="Times New Roman" w:hAnsi="Times New Roman" w:cs="Times New Roman"/>
                <w:bCs/>
                <w:sz w:val="24"/>
                <w:szCs w:val="24"/>
                <w:lang w:bidi="en-US"/>
              </w:rPr>
              <w:t xml:space="preserve"> (1) The basic education curriculum shall not adopt, incorporate, implement, teach comprehensive sexuality education including normali</w:t>
            </w:r>
            <w:r w:rsidR="00EE1A73" w:rsidRPr="00D3680F">
              <w:rPr>
                <w:rFonts w:ascii="Times New Roman" w:hAnsi="Times New Roman" w:cs="Times New Roman"/>
                <w:bCs/>
                <w:sz w:val="24"/>
                <w:szCs w:val="24"/>
                <w:lang w:bidi="en-US"/>
              </w:rPr>
              <w:t>s</w:t>
            </w:r>
            <w:r w:rsidRPr="00D3680F">
              <w:rPr>
                <w:rFonts w:ascii="Times New Roman" w:hAnsi="Times New Roman" w:cs="Times New Roman"/>
                <w:bCs/>
                <w:sz w:val="24"/>
                <w:szCs w:val="24"/>
                <w:lang w:bidi="en-US"/>
              </w:rPr>
              <w:t xml:space="preserve">ing, teaching, inducting, </w:t>
            </w:r>
            <w:r w:rsidR="00F1129F" w:rsidRPr="00D3680F">
              <w:rPr>
                <w:rFonts w:ascii="Times New Roman" w:hAnsi="Times New Roman" w:cs="Times New Roman"/>
                <w:bCs/>
                <w:sz w:val="24"/>
                <w:szCs w:val="24"/>
                <w:lang w:bidi="en-US"/>
              </w:rPr>
              <w:t xml:space="preserve"> instructing or examining children on the  subjects of —</w:t>
            </w:r>
          </w:p>
          <w:p w:rsidR="0015011A" w:rsidRPr="00D3680F" w:rsidRDefault="00F1129F" w:rsidP="00CE76C3">
            <w:pPr>
              <w:pStyle w:val="ListParagraph"/>
              <w:numPr>
                <w:ilvl w:val="0"/>
                <w:numId w:val="47"/>
              </w:numPr>
              <w:tabs>
                <w:tab w:val="left" w:pos="317"/>
                <w:tab w:val="left" w:pos="414"/>
                <w:tab w:val="left" w:pos="639"/>
              </w:tabs>
              <w:spacing w:after="120" w:line="276" w:lineRule="auto"/>
              <w:ind w:left="317"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sexual orientation, gender identity, gender expression, transgenderism, gender affirming care or sex</w:t>
            </w:r>
            <w:r w:rsidRPr="00D3680F">
              <w:rPr>
                <w:rFonts w:ascii="Times New Roman" w:hAnsi="Times New Roman" w:cs="Times New Roman"/>
                <w:sz w:val="24"/>
                <w:szCs w:val="24"/>
                <w:lang w:val="en-GB"/>
              </w:rPr>
              <w:t xml:space="preserve"> reassignment</w:t>
            </w:r>
            <w:r w:rsidRPr="00D3680F">
              <w:rPr>
                <w:rFonts w:ascii="Times New Roman" w:hAnsi="Times New Roman" w:cs="Times New Roman"/>
                <w:bCs/>
                <w:sz w:val="24"/>
                <w:szCs w:val="24"/>
                <w:lang w:bidi="en-US"/>
              </w:rPr>
              <w:t>;</w:t>
            </w:r>
          </w:p>
          <w:p w:rsidR="0015011A" w:rsidRPr="00D3680F" w:rsidRDefault="00F1129F" w:rsidP="00CE76C3">
            <w:pPr>
              <w:pStyle w:val="ListParagraph"/>
              <w:numPr>
                <w:ilvl w:val="0"/>
                <w:numId w:val="47"/>
              </w:numPr>
              <w:tabs>
                <w:tab w:val="left" w:pos="399"/>
                <w:tab w:val="left" w:pos="774"/>
              </w:tabs>
              <w:spacing w:after="120" w:line="276" w:lineRule="auto"/>
              <w:ind w:left="317"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homosexuality, same sex relations, same sex marriages, civil unions, domestic partnerships or other form of union between persons or sexual partners of the same sex;</w:t>
            </w:r>
          </w:p>
          <w:p w:rsidR="0015011A" w:rsidRPr="00D3680F" w:rsidRDefault="00F1129F" w:rsidP="00CE76C3">
            <w:pPr>
              <w:pStyle w:val="ListParagraph"/>
              <w:numPr>
                <w:ilvl w:val="0"/>
                <w:numId w:val="47"/>
              </w:numPr>
              <w:tabs>
                <w:tab w:val="left" w:pos="414"/>
                <w:tab w:val="left" w:pos="774"/>
              </w:tabs>
              <w:spacing w:after="120" w:line="276" w:lineRule="auto"/>
              <w:ind w:left="317"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self-stimulation, sexual pleasure and masturbation;</w:t>
            </w:r>
          </w:p>
          <w:p w:rsidR="0015011A" w:rsidRPr="00D3680F" w:rsidRDefault="00F1129F" w:rsidP="00CE76C3">
            <w:pPr>
              <w:pStyle w:val="ListParagraph"/>
              <w:numPr>
                <w:ilvl w:val="0"/>
                <w:numId w:val="47"/>
              </w:numPr>
              <w:tabs>
                <w:tab w:val="left" w:pos="399"/>
                <w:tab w:val="left" w:pos="774"/>
              </w:tabs>
              <w:spacing w:after="120" w:line="276" w:lineRule="auto"/>
              <w:ind w:left="317"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body autonomy sexual rights for children;</w:t>
            </w:r>
          </w:p>
          <w:p w:rsidR="0015011A" w:rsidRPr="00D3680F" w:rsidRDefault="00F1129F" w:rsidP="00CE76C3">
            <w:pPr>
              <w:pStyle w:val="ListParagraph"/>
              <w:numPr>
                <w:ilvl w:val="0"/>
                <w:numId w:val="47"/>
              </w:numPr>
              <w:tabs>
                <w:tab w:val="left" w:pos="384"/>
                <w:tab w:val="left" w:pos="774"/>
              </w:tabs>
              <w:spacing w:after="120" w:line="276" w:lineRule="auto"/>
              <w:ind w:left="317"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abortion as </w:t>
            </w:r>
            <w:r w:rsidR="00E9334A" w:rsidRPr="00D3680F">
              <w:rPr>
                <w:rFonts w:ascii="Times New Roman" w:hAnsi="Times New Roman" w:cs="Times New Roman"/>
                <w:bCs/>
                <w:sz w:val="24"/>
                <w:szCs w:val="24"/>
                <w:lang w:bidi="en-US"/>
              </w:rPr>
              <w:t xml:space="preserve">a </w:t>
            </w:r>
            <w:r w:rsidRPr="00D3680F">
              <w:rPr>
                <w:rFonts w:ascii="Times New Roman" w:hAnsi="Times New Roman" w:cs="Times New Roman"/>
                <w:bCs/>
                <w:sz w:val="24"/>
                <w:szCs w:val="24"/>
                <w:lang w:bidi="en-US"/>
              </w:rPr>
              <w:t>right and access to abortion services by children on demand without parental information and consent;</w:t>
            </w:r>
          </w:p>
          <w:p w:rsidR="0015011A" w:rsidRPr="00D3680F" w:rsidRDefault="00F1129F" w:rsidP="00CE76C3">
            <w:pPr>
              <w:pStyle w:val="ListParagraph"/>
              <w:numPr>
                <w:ilvl w:val="0"/>
                <w:numId w:val="47"/>
              </w:numPr>
              <w:tabs>
                <w:tab w:val="left" w:pos="369"/>
                <w:tab w:val="left" w:pos="774"/>
              </w:tabs>
              <w:spacing w:after="120" w:line="276" w:lineRule="auto"/>
              <w:ind w:left="317"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promiscuity, sexual activity or behavio</w:t>
            </w:r>
            <w:r w:rsidR="00E9334A" w:rsidRPr="00D3680F">
              <w:rPr>
                <w:rFonts w:ascii="Times New Roman" w:hAnsi="Times New Roman" w:cs="Times New Roman"/>
                <w:bCs/>
                <w:sz w:val="24"/>
                <w:szCs w:val="24"/>
                <w:lang w:bidi="en-US"/>
              </w:rPr>
              <w:t>u</w:t>
            </w:r>
            <w:r w:rsidRPr="00D3680F">
              <w:rPr>
                <w:rFonts w:ascii="Times New Roman" w:hAnsi="Times New Roman" w:cs="Times New Roman"/>
                <w:bCs/>
                <w:sz w:val="24"/>
                <w:szCs w:val="24"/>
                <w:lang w:bidi="en-US"/>
              </w:rPr>
              <w:t>r among or with children; and</w:t>
            </w:r>
          </w:p>
          <w:p w:rsidR="0015011A" w:rsidRPr="00D3680F" w:rsidRDefault="00F1129F" w:rsidP="00CE76C3">
            <w:pPr>
              <w:pStyle w:val="ListParagraph"/>
              <w:numPr>
                <w:ilvl w:val="0"/>
                <w:numId w:val="47"/>
              </w:numPr>
              <w:tabs>
                <w:tab w:val="left" w:pos="384"/>
                <w:tab w:val="left" w:pos="774"/>
              </w:tabs>
              <w:spacing w:after="120" w:line="276" w:lineRule="auto"/>
              <w:ind w:left="317"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sex work and prostitution.</w:t>
            </w:r>
          </w:p>
          <w:p w:rsidR="0015011A" w:rsidRPr="00D3680F" w:rsidRDefault="00F1129F" w:rsidP="00CE76C3">
            <w:pPr>
              <w:pStyle w:val="NoSpacing"/>
              <w:tabs>
                <w:tab w:val="left" w:pos="76"/>
                <w:tab w:val="left" w:pos="166"/>
              </w:tabs>
              <w:spacing w:after="120"/>
              <w:ind w:left="101" w:firstLine="216"/>
              <w:jc w:val="both"/>
              <w:rPr>
                <w:rFonts w:ascii="Times New Roman" w:eastAsia="Times New Roman" w:hAnsi="Times New Roman" w:cs="Times New Roman"/>
                <w:sz w:val="24"/>
                <w:szCs w:val="24"/>
              </w:rPr>
            </w:pPr>
            <w:r w:rsidRPr="00D3680F">
              <w:rPr>
                <w:rFonts w:ascii="Times New Roman" w:hAnsi="Times New Roman" w:cs="Times New Roman"/>
                <w:bCs/>
                <w:sz w:val="24"/>
                <w:szCs w:val="24"/>
                <w:lang w:bidi="en-US"/>
              </w:rPr>
              <w:t xml:space="preserve">(2) A teacher, instructor or any other person who teaches, instructs or discusses with a learner the subjects set out in subsection (1) commits an offence </w:t>
            </w:r>
            <w:r w:rsidRPr="00D3680F">
              <w:rPr>
                <w:rFonts w:ascii="Times New Roman" w:eastAsia="Times New Roman" w:hAnsi="Times New Roman" w:cs="Times New Roman"/>
                <w:sz w:val="24"/>
                <w:szCs w:val="24"/>
              </w:rPr>
              <w:t xml:space="preserve">and </w:t>
            </w:r>
            <w:r w:rsidR="00E9334A" w:rsidRPr="00D3680F">
              <w:rPr>
                <w:rFonts w:ascii="Times New Roman" w:eastAsia="Times New Roman" w:hAnsi="Times New Roman" w:cs="Times New Roman"/>
                <w:sz w:val="24"/>
                <w:szCs w:val="24"/>
              </w:rPr>
              <w:t>shall</w:t>
            </w:r>
            <w:r w:rsidRPr="00D3680F">
              <w:rPr>
                <w:rFonts w:ascii="Times New Roman" w:eastAsia="Times New Roman" w:hAnsi="Times New Roman" w:cs="Times New Roman"/>
                <w:sz w:val="24"/>
                <w:szCs w:val="24"/>
              </w:rPr>
              <w:t xml:space="preserve"> upon conviction </w:t>
            </w:r>
            <w:r w:rsidR="00E9334A" w:rsidRPr="00D3680F">
              <w:rPr>
                <w:rFonts w:ascii="Times New Roman" w:eastAsia="Times New Roman" w:hAnsi="Times New Roman" w:cs="Times New Roman"/>
                <w:sz w:val="24"/>
                <w:szCs w:val="24"/>
              </w:rPr>
              <w:t xml:space="preserve">be </w:t>
            </w:r>
            <w:r w:rsidRPr="00D3680F">
              <w:rPr>
                <w:rFonts w:ascii="Times New Roman" w:eastAsia="Times New Roman" w:hAnsi="Times New Roman" w:cs="Times New Roman"/>
                <w:sz w:val="24"/>
                <w:szCs w:val="24"/>
              </w:rPr>
              <w:t>liable to a fine not exceeding one million shillings or to imprisonment for a term not exceeding ten years, or to both.</w:t>
            </w:r>
          </w:p>
          <w:p w:rsidR="0015011A" w:rsidRPr="00D3680F" w:rsidRDefault="00F1129F" w:rsidP="00CE76C3">
            <w:pPr>
              <w:pStyle w:val="NoSpacing"/>
              <w:tabs>
                <w:tab w:val="left" w:pos="76"/>
                <w:tab w:val="left" w:pos="166"/>
              </w:tabs>
              <w:spacing w:after="120"/>
              <w:ind w:left="99" w:firstLine="21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(3) The head</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teacher, manager or principal of an institution of basic education shall ensure that no slogans, emblems, phrases, flags or symbols that are associated with any sexual orientation, gender identity, sexual preference, gender expression are displayed on the property of the institution.</w:t>
            </w:r>
          </w:p>
          <w:p w:rsidR="00422398" w:rsidRPr="00D3680F" w:rsidRDefault="00F1129F" w:rsidP="00CE76C3">
            <w:pPr>
              <w:pStyle w:val="NoSpacing"/>
              <w:tabs>
                <w:tab w:val="left" w:pos="774"/>
                <w:tab w:val="left" w:pos="909"/>
              </w:tabs>
              <w:spacing w:after="120"/>
              <w:ind w:left="99" w:firstLine="21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w:t>
            </w:r>
            <w:r w:rsidR="00E9334A" w:rsidRPr="00D3680F">
              <w:rPr>
                <w:rFonts w:ascii="Times New Roman" w:hAnsi="Times New Roman" w:cs="Times New Roman"/>
                <w:bCs/>
                <w:sz w:val="24"/>
                <w:szCs w:val="24"/>
                <w:lang w:bidi="en-US"/>
              </w:rPr>
              <w:t>4</w:t>
            </w:r>
            <w:r w:rsidRPr="00D3680F">
              <w:rPr>
                <w:rFonts w:ascii="Times New Roman" w:hAnsi="Times New Roman" w:cs="Times New Roman"/>
                <w:bCs/>
                <w:sz w:val="24"/>
                <w:szCs w:val="24"/>
                <w:lang w:bidi="en-US"/>
              </w:rPr>
              <w:t>)The head</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teacher, manager or principal of an institution of basic education shall take all measures necessary to make inaccessible to any child any pervasively vulgar, obscene, prurient material or obscene imagery representing a child</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on any property owned, leased or operated by the institution.</w:t>
            </w:r>
          </w:p>
          <w:p w:rsidR="0052755B" w:rsidRPr="00D3680F" w:rsidRDefault="00E9334A" w:rsidP="0052755B">
            <w:pPr>
              <w:pStyle w:val="NoSpacing"/>
              <w:tabs>
                <w:tab w:val="left" w:pos="774"/>
                <w:tab w:val="left" w:pos="909"/>
              </w:tabs>
              <w:spacing w:after="120"/>
              <w:ind w:left="18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(5) </w:t>
            </w:r>
            <w:r w:rsidR="00F1129F" w:rsidRPr="00D3680F">
              <w:rPr>
                <w:rFonts w:ascii="Times New Roman" w:hAnsi="Times New Roman" w:cs="Times New Roman"/>
                <w:bCs/>
                <w:sz w:val="24"/>
                <w:szCs w:val="24"/>
                <w:lang w:bidi="en-US"/>
              </w:rPr>
              <w:t>The head</w:t>
            </w:r>
            <w:r w:rsidR="00347EA8" w:rsidRPr="00D3680F">
              <w:rPr>
                <w:rFonts w:ascii="Times New Roman" w:hAnsi="Times New Roman" w:cs="Times New Roman"/>
                <w:bCs/>
                <w:sz w:val="24"/>
                <w:szCs w:val="24"/>
                <w:lang w:bidi="en-US"/>
              </w:rPr>
              <w:t xml:space="preserve"> </w:t>
            </w:r>
            <w:r w:rsidR="00F1129F" w:rsidRPr="00D3680F">
              <w:rPr>
                <w:rFonts w:ascii="Times New Roman" w:hAnsi="Times New Roman" w:cs="Times New Roman"/>
                <w:bCs/>
                <w:sz w:val="24"/>
                <w:szCs w:val="24"/>
                <w:lang w:bidi="en-US"/>
              </w:rPr>
              <w:t xml:space="preserve">teacher, manager, principal or teacher of an institution of basic education who contravenes the provisions of </w:t>
            </w:r>
            <w:r w:rsidR="0039419F" w:rsidRPr="00D3680F">
              <w:rPr>
                <w:rFonts w:ascii="Times New Roman" w:hAnsi="Times New Roman" w:cs="Times New Roman"/>
                <w:bCs/>
                <w:sz w:val="24"/>
                <w:szCs w:val="24"/>
                <w:lang w:bidi="en-US"/>
              </w:rPr>
              <w:t>sub</w:t>
            </w:r>
            <w:r w:rsidR="00F1129F" w:rsidRPr="00D3680F">
              <w:rPr>
                <w:rFonts w:ascii="Times New Roman" w:hAnsi="Times New Roman" w:cs="Times New Roman"/>
                <w:bCs/>
                <w:sz w:val="24"/>
                <w:szCs w:val="24"/>
                <w:lang w:bidi="en-US"/>
              </w:rPr>
              <w:t xml:space="preserve">section </w:t>
            </w:r>
            <w:r w:rsidR="0039419F" w:rsidRPr="00D3680F">
              <w:rPr>
                <w:rFonts w:ascii="Times New Roman" w:hAnsi="Times New Roman" w:cs="Times New Roman"/>
                <w:bCs/>
                <w:sz w:val="24"/>
                <w:szCs w:val="24"/>
                <w:lang w:bidi="en-US"/>
              </w:rPr>
              <w:t xml:space="preserve">(3) and (4) </w:t>
            </w:r>
            <w:r w:rsidR="00F1129F" w:rsidRPr="00D3680F">
              <w:rPr>
                <w:rFonts w:ascii="Times New Roman" w:hAnsi="Times New Roman" w:cs="Times New Roman"/>
                <w:bCs/>
                <w:sz w:val="24"/>
                <w:szCs w:val="24"/>
                <w:lang w:bidi="en-US"/>
              </w:rPr>
              <w:t xml:space="preserve">commits an offence </w:t>
            </w:r>
            <w:r w:rsidR="00F1129F" w:rsidRPr="00D3680F">
              <w:rPr>
                <w:rFonts w:ascii="Times New Roman" w:eastAsia="Times New Roman" w:hAnsi="Times New Roman" w:cs="Times New Roman"/>
                <w:sz w:val="24"/>
                <w:szCs w:val="24"/>
              </w:rPr>
              <w:t xml:space="preserve">and </w:t>
            </w:r>
            <w:r w:rsidR="0039419F" w:rsidRPr="00D3680F">
              <w:rPr>
                <w:rFonts w:ascii="Times New Roman" w:eastAsia="Times New Roman" w:hAnsi="Times New Roman" w:cs="Times New Roman"/>
                <w:sz w:val="24"/>
                <w:szCs w:val="24"/>
              </w:rPr>
              <w:t>shall</w:t>
            </w:r>
            <w:r w:rsidR="00F1129F" w:rsidRPr="00D3680F">
              <w:rPr>
                <w:rFonts w:ascii="Times New Roman" w:eastAsia="Times New Roman" w:hAnsi="Times New Roman" w:cs="Times New Roman"/>
                <w:sz w:val="24"/>
                <w:szCs w:val="24"/>
              </w:rPr>
              <w:t xml:space="preserve"> upon conviction </w:t>
            </w:r>
            <w:r w:rsidR="0039419F" w:rsidRPr="00D3680F">
              <w:rPr>
                <w:rFonts w:ascii="Times New Roman" w:eastAsia="Times New Roman" w:hAnsi="Times New Roman" w:cs="Times New Roman"/>
                <w:sz w:val="24"/>
                <w:szCs w:val="24"/>
              </w:rPr>
              <w:t xml:space="preserve">be </w:t>
            </w:r>
            <w:r w:rsidR="00F1129F" w:rsidRPr="00D3680F">
              <w:rPr>
                <w:rFonts w:ascii="Times New Roman" w:eastAsia="Times New Roman" w:hAnsi="Times New Roman" w:cs="Times New Roman"/>
                <w:sz w:val="24"/>
                <w:szCs w:val="24"/>
              </w:rPr>
              <w:t xml:space="preserve">liable to a </w:t>
            </w:r>
            <w:r w:rsidR="00F1129F" w:rsidRPr="00D3680F">
              <w:rPr>
                <w:rFonts w:ascii="Times New Roman" w:eastAsia="Times New Roman" w:hAnsi="Times New Roman" w:cs="Times New Roman"/>
                <w:sz w:val="24"/>
                <w:szCs w:val="24"/>
              </w:rPr>
              <w:lastRenderedPageBreak/>
              <w:t>fine not exceeding one million shillings or to imprisonment for a term not exceeding five years, or to both</w:t>
            </w:r>
            <w:r w:rsidR="00F1129F" w:rsidRPr="00D3680F">
              <w:rPr>
                <w:rFonts w:ascii="Times New Roman" w:hAnsi="Times New Roman" w:cs="Times New Roman"/>
                <w:bCs/>
                <w:sz w:val="24"/>
                <w:szCs w:val="24"/>
                <w:lang w:bidi="en-US"/>
              </w:rPr>
              <w:t>.</w:t>
            </w:r>
          </w:p>
        </w:tc>
      </w:tr>
      <w:tr w:rsidR="00030381" w:rsidRPr="00D3680F" w:rsidTr="000F2285">
        <w:tc>
          <w:tcPr>
            <w:tcW w:w="1395" w:type="dxa"/>
          </w:tcPr>
          <w:p w:rsidR="0052755B" w:rsidRPr="00D3680F" w:rsidRDefault="00C30733" w:rsidP="0052755B">
            <w:pPr>
              <w:pStyle w:val="NoSpacing"/>
              <w:tabs>
                <w:tab w:val="left" w:pos="0"/>
              </w:tabs>
              <w:spacing w:after="120"/>
              <w:ind w:right="34"/>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 xml:space="preserve">Separate </w:t>
            </w:r>
            <w:r w:rsidR="00115D9B" w:rsidRPr="00D3680F">
              <w:rPr>
                <w:rFonts w:ascii="Times New Roman" w:hAnsi="Times New Roman" w:cs="Times New Roman"/>
                <w:bCs/>
                <w:sz w:val="18"/>
                <w:szCs w:val="18"/>
                <w:lang w:bidi="en-US"/>
              </w:rPr>
              <w:t>f</w:t>
            </w:r>
            <w:r w:rsidRPr="00D3680F">
              <w:rPr>
                <w:rFonts w:ascii="Times New Roman" w:hAnsi="Times New Roman" w:cs="Times New Roman"/>
                <w:bCs/>
                <w:sz w:val="18"/>
                <w:szCs w:val="18"/>
                <w:lang w:bidi="en-US"/>
              </w:rPr>
              <w:t>acilities for different sexes</w:t>
            </w:r>
            <w:r w:rsidR="0020526B" w:rsidRPr="00D3680F">
              <w:rPr>
                <w:rFonts w:ascii="Times New Roman" w:hAnsi="Times New Roman" w:cs="Times New Roman"/>
                <w:bCs/>
                <w:sz w:val="18"/>
                <w:szCs w:val="18"/>
                <w:lang w:bidi="en-US"/>
              </w:rPr>
              <w:t>.</w:t>
            </w:r>
          </w:p>
        </w:tc>
        <w:tc>
          <w:tcPr>
            <w:tcW w:w="6946" w:type="dxa"/>
          </w:tcPr>
          <w:p w:rsidR="00C30733" w:rsidRPr="00D3680F" w:rsidRDefault="00C30733" w:rsidP="000F2285">
            <w:pPr>
              <w:tabs>
                <w:tab w:val="left" w:pos="377"/>
              </w:tabs>
              <w:spacing w:after="120"/>
              <w:jc w:val="both"/>
              <w:rPr>
                <w:rFonts w:ascii="Times New Roman" w:hAnsi="Times New Roman" w:cs="Times New Roman"/>
                <w:bCs/>
                <w:sz w:val="24"/>
                <w:szCs w:val="24"/>
                <w:lang w:bidi="en-US"/>
              </w:rPr>
            </w:pPr>
            <w:r w:rsidRPr="00D3680F">
              <w:rPr>
                <w:rFonts w:ascii="Times New Roman" w:hAnsi="Times New Roman" w:cs="Times New Roman"/>
                <w:b/>
                <w:bCs/>
                <w:sz w:val="24"/>
                <w:szCs w:val="24"/>
                <w:lang w:bidi="en-US"/>
              </w:rPr>
              <w:t>20.</w:t>
            </w:r>
            <w:r w:rsidRPr="00D3680F">
              <w:rPr>
                <w:rFonts w:ascii="Times New Roman" w:hAnsi="Times New Roman" w:cs="Times New Roman"/>
                <w:bCs/>
                <w:sz w:val="24"/>
                <w:szCs w:val="24"/>
                <w:lang w:bidi="en-US"/>
              </w:rPr>
              <w:t>Every institution of basic education shall—</w:t>
            </w:r>
          </w:p>
          <w:p w:rsidR="00C30733" w:rsidRPr="00D3680F" w:rsidRDefault="00C30733" w:rsidP="00EB3072">
            <w:pPr>
              <w:pStyle w:val="ListParagraph"/>
              <w:tabs>
                <w:tab w:val="left" w:pos="377"/>
                <w:tab w:val="left" w:pos="465"/>
              </w:tabs>
              <w:spacing w:after="120"/>
              <w:ind w:left="9" w:firstLine="308"/>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(a) </w:t>
            </w:r>
            <w:r w:rsidR="00D64074" w:rsidRPr="00D3680F">
              <w:rPr>
                <w:rFonts w:ascii="Times New Roman" w:hAnsi="Times New Roman" w:cs="Times New Roman"/>
                <w:bCs/>
                <w:sz w:val="24"/>
                <w:szCs w:val="24"/>
                <w:lang w:bidi="en-US"/>
              </w:rPr>
              <w:t xml:space="preserve">have and </w:t>
            </w:r>
            <w:r w:rsidRPr="00D3680F">
              <w:rPr>
                <w:rFonts w:ascii="Times New Roman" w:hAnsi="Times New Roman" w:cs="Times New Roman"/>
                <w:bCs/>
                <w:sz w:val="24"/>
                <w:szCs w:val="24"/>
                <w:lang w:bidi="en-US"/>
              </w:rPr>
              <w:t>provide separate toilets,</w:t>
            </w:r>
            <w:r w:rsidR="00B50ED7" w:rsidRPr="00D3680F">
              <w:rPr>
                <w:rFonts w:ascii="Times New Roman" w:hAnsi="Times New Roman" w:cs="Times New Roman"/>
                <w:bCs/>
                <w:sz w:val="24"/>
                <w:szCs w:val="24"/>
                <w:lang w:bidi="en-US"/>
              </w:rPr>
              <w:t xml:space="preserve"> latrines,</w:t>
            </w:r>
            <w:r w:rsidRPr="00D3680F">
              <w:rPr>
                <w:rFonts w:ascii="Times New Roman" w:hAnsi="Times New Roman" w:cs="Times New Roman"/>
                <w:bCs/>
                <w:sz w:val="24"/>
                <w:szCs w:val="24"/>
                <w:lang w:bidi="en-US"/>
              </w:rPr>
              <w:t xml:space="preserve"> bathrooms, shower rooms, </w:t>
            </w:r>
            <w:r w:rsidR="00EB3072" w:rsidRPr="00D3680F">
              <w:rPr>
                <w:rFonts w:ascii="Times New Roman" w:hAnsi="Times New Roman" w:cs="Times New Roman"/>
                <w:bCs/>
                <w:sz w:val="24"/>
                <w:szCs w:val="24"/>
                <w:lang w:bidi="en-US"/>
              </w:rPr>
              <w:t>changing</w:t>
            </w:r>
            <w:r w:rsidR="00BF23FB" w:rsidRPr="00D3680F">
              <w:rPr>
                <w:rFonts w:ascii="Times New Roman" w:hAnsi="Times New Roman" w:cs="Times New Roman"/>
                <w:bCs/>
                <w:sz w:val="24"/>
                <w:szCs w:val="24"/>
                <w:lang w:bidi="en-US"/>
              </w:rPr>
              <w:t>-</w:t>
            </w:r>
            <w:r w:rsidR="00EB3072" w:rsidRPr="00D3680F">
              <w:rPr>
                <w:rFonts w:ascii="Times New Roman" w:hAnsi="Times New Roman" w:cs="Times New Roman"/>
                <w:bCs/>
                <w:sz w:val="24"/>
                <w:szCs w:val="24"/>
                <w:lang w:bidi="en-US"/>
              </w:rPr>
              <w:t xml:space="preserve">rooms, </w:t>
            </w:r>
            <w:r w:rsidRPr="00D3680F">
              <w:rPr>
                <w:rFonts w:ascii="Times New Roman" w:hAnsi="Times New Roman" w:cs="Times New Roman"/>
                <w:bCs/>
                <w:sz w:val="24"/>
                <w:szCs w:val="24"/>
                <w:lang w:bidi="en-US"/>
              </w:rPr>
              <w:t>locker</w:t>
            </w:r>
            <w:r w:rsidR="00BF23FB" w:rsidRPr="00D3680F">
              <w:rPr>
                <w:rFonts w:ascii="Times New Roman" w:hAnsi="Times New Roman" w:cs="Times New Roman"/>
                <w:bCs/>
                <w:sz w:val="24"/>
                <w:szCs w:val="24"/>
                <w:lang w:bidi="en-US"/>
              </w:rPr>
              <w:t>-</w:t>
            </w:r>
            <w:r w:rsidRPr="00D3680F">
              <w:rPr>
                <w:rFonts w:ascii="Times New Roman" w:hAnsi="Times New Roman" w:cs="Times New Roman"/>
                <w:bCs/>
                <w:sz w:val="24"/>
                <w:szCs w:val="24"/>
                <w:lang w:bidi="en-US"/>
              </w:rPr>
              <w:t>rooms, dormitories and other private facilities for learners of different sexes;</w:t>
            </w:r>
            <w:r w:rsidR="00042635" w:rsidRPr="00D3680F">
              <w:rPr>
                <w:rFonts w:ascii="Times New Roman" w:hAnsi="Times New Roman" w:cs="Times New Roman"/>
                <w:bCs/>
                <w:sz w:val="24"/>
                <w:szCs w:val="24"/>
                <w:lang w:bidi="en-US"/>
              </w:rPr>
              <w:t xml:space="preserve"> and</w:t>
            </w:r>
          </w:p>
          <w:p w:rsidR="00030381" w:rsidRPr="00D3680F" w:rsidRDefault="00C30733" w:rsidP="000F2285">
            <w:pPr>
              <w:tabs>
                <w:tab w:val="left" w:pos="377"/>
                <w:tab w:val="left" w:pos="465"/>
              </w:tabs>
              <w:spacing w:after="120"/>
              <w:ind w:left="9" w:firstLine="30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(b) protect the dignity and privacy of learners including the right to have and use facilities designated for a learner’s sex, not to be viewed in a state of undress, whether wholly or partially, by other persons and not be compelled to undress, whether wholly or partially, in the presence of persons of the opposite sex;</w:t>
            </w:r>
          </w:p>
        </w:tc>
      </w:tr>
      <w:tr w:rsidR="00D74FED" w:rsidRPr="00D3680F" w:rsidTr="000F2285">
        <w:tc>
          <w:tcPr>
            <w:tcW w:w="1395" w:type="dxa"/>
          </w:tcPr>
          <w:p w:rsidR="0052755B" w:rsidRPr="00D3680F" w:rsidRDefault="00D74FED" w:rsidP="0052755B">
            <w:pPr>
              <w:pStyle w:val="NoSpacing"/>
              <w:tabs>
                <w:tab w:val="left" w:pos="0"/>
              </w:tabs>
              <w:spacing w:after="120"/>
              <w:ind w:right="34"/>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Pronoun</w:t>
            </w:r>
            <w:r w:rsidR="00115D9B" w:rsidRPr="00D3680F">
              <w:rPr>
                <w:rFonts w:ascii="Times New Roman" w:hAnsi="Times New Roman" w:cs="Times New Roman"/>
                <w:bCs/>
                <w:sz w:val="18"/>
                <w:szCs w:val="18"/>
                <w:lang w:bidi="en-US"/>
              </w:rPr>
              <w:t>s</w:t>
            </w:r>
            <w:r w:rsidR="000C4354" w:rsidRPr="00D3680F">
              <w:rPr>
                <w:rFonts w:ascii="Times New Roman" w:hAnsi="Times New Roman" w:cs="Times New Roman"/>
                <w:bCs/>
                <w:sz w:val="18"/>
                <w:szCs w:val="18"/>
                <w:lang w:bidi="en-US"/>
              </w:rPr>
              <w:t xml:space="preserve"> to be consistent with sex</w:t>
            </w:r>
            <w:r w:rsidR="0020526B" w:rsidRPr="00D3680F">
              <w:rPr>
                <w:rFonts w:ascii="Times New Roman" w:hAnsi="Times New Roman" w:cs="Times New Roman"/>
                <w:bCs/>
                <w:sz w:val="18"/>
                <w:szCs w:val="18"/>
                <w:lang w:bidi="en-US"/>
              </w:rPr>
              <w:t>.</w:t>
            </w:r>
          </w:p>
        </w:tc>
        <w:tc>
          <w:tcPr>
            <w:tcW w:w="6946" w:type="dxa"/>
          </w:tcPr>
          <w:p w:rsidR="00D74FED" w:rsidRPr="00D3680F" w:rsidRDefault="00D74FED" w:rsidP="000F2285">
            <w:pPr>
              <w:pStyle w:val="NoSpacing"/>
              <w:tabs>
                <w:tab w:val="left" w:pos="774"/>
                <w:tab w:val="left" w:pos="909"/>
              </w:tabs>
              <w:spacing w:after="120"/>
              <w:ind w:left="99"/>
              <w:jc w:val="both"/>
              <w:rPr>
                <w:rFonts w:ascii="Times New Roman" w:hAnsi="Times New Roman" w:cs="Times New Roman"/>
                <w:bCs/>
                <w:sz w:val="24"/>
                <w:szCs w:val="24"/>
                <w:lang w:bidi="en-US"/>
              </w:rPr>
            </w:pPr>
            <w:r w:rsidRPr="00D3680F">
              <w:rPr>
                <w:rFonts w:ascii="Times New Roman" w:hAnsi="Times New Roman" w:cs="Times New Roman"/>
                <w:b/>
                <w:bCs/>
                <w:sz w:val="24"/>
                <w:szCs w:val="24"/>
                <w:lang w:bidi="en-US"/>
              </w:rPr>
              <w:t>21.</w:t>
            </w:r>
            <w:r w:rsidR="00347EA8" w:rsidRPr="00D3680F">
              <w:rPr>
                <w:rFonts w:ascii="Times New Roman" w:hAnsi="Times New Roman" w:cs="Times New Roman"/>
                <w:b/>
                <w:bCs/>
                <w:sz w:val="24"/>
                <w:szCs w:val="24"/>
                <w:lang w:bidi="en-US"/>
              </w:rPr>
              <w:t xml:space="preserve"> </w:t>
            </w:r>
            <w:r w:rsidRPr="00D3680F">
              <w:rPr>
                <w:rFonts w:ascii="Times New Roman" w:hAnsi="Times New Roman" w:cs="Times New Roman"/>
                <w:bCs/>
                <w:sz w:val="24"/>
                <w:szCs w:val="24"/>
                <w:lang w:bidi="en-US"/>
              </w:rPr>
              <w:t>(1)</w:t>
            </w:r>
            <w:r w:rsidR="000C4354" w:rsidRPr="00D3680F">
              <w:rPr>
                <w:rFonts w:ascii="Times New Roman" w:hAnsi="Times New Roman" w:cs="Times New Roman"/>
                <w:bCs/>
                <w:sz w:val="24"/>
                <w:szCs w:val="24"/>
                <w:lang w:bidi="en-US"/>
              </w:rPr>
              <w:t>A l</w:t>
            </w:r>
            <w:r w:rsidRPr="00D3680F">
              <w:rPr>
                <w:rFonts w:ascii="Times New Roman" w:hAnsi="Times New Roman" w:cs="Times New Roman"/>
                <w:bCs/>
                <w:sz w:val="24"/>
                <w:szCs w:val="24"/>
                <w:lang w:bidi="en-US"/>
              </w:rPr>
              <w:t>earner shall be referred to by the pronoun</w:t>
            </w:r>
            <w:r w:rsidR="000C4354" w:rsidRPr="00D3680F">
              <w:rPr>
                <w:rFonts w:ascii="Times New Roman" w:hAnsi="Times New Roman" w:cs="Times New Roman"/>
                <w:bCs/>
                <w:sz w:val="24"/>
                <w:szCs w:val="24"/>
                <w:lang w:bidi="en-US"/>
              </w:rPr>
              <w:t xml:space="preserve"> which is consistent with his or her </w:t>
            </w:r>
            <w:r w:rsidRPr="00D3680F">
              <w:rPr>
                <w:rFonts w:ascii="Times New Roman" w:hAnsi="Times New Roman" w:cs="Times New Roman"/>
                <w:bCs/>
                <w:sz w:val="24"/>
                <w:szCs w:val="24"/>
                <w:lang w:bidi="en-US"/>
              </w:rPr>
              <w:t>sex.</w:t>
            </w:r>
          </w:p>
          <w:p w:rsidR="00D74FED" w:rsidRPr="00D3680F" w:rsidRDefault="00A3780A" w:rsidP="000F2285">
            <w:pPr>
              <w:pStyle w:val="NoSpacing"/>
              <w:tabs>
                <w:tab w:val="left" w:pos="774"/>
                <w:tab w:val="left" w:pos="909"/>
              </w:tabs>
              <w:spacing w:after="120"/>
              <w:ind w:left="9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(2) </w:t>
            </w:r>
            <w:r w:rsidR="000C4354" w:rsidRPr="00D3680F">
              <w:rPr>
                <w:rFonts w:ascii="Times New Roman" w:hAnsi="Times New Roman" w:cs="Times New Roman"/>
                <w:bCs/>
                <w:sz w:val="24"/>
                <w:szCs w:val="24"/>
                <w:lang w:bidi="en-US"/>
              </w:rPr>
              <w:t>A l</w:t>
            </w:r>
            <w:r w:rsidR="00D74FED" w:rsidRPr="00D3680F">
              <w:rPr>
                <w:rFonts w:ascii="Times New Roman" w:hAnsi="Times New Roman" w:cs="Times New Roman"/>
                <w:bCs/>
                <w:sz w:val="24"/>
                <w:szCs w:val="24"/>
                <w:lang w:bidi="en-US"/>
              </w:rPr>
              <w:t xml:space="preserve">earner shall neither be required nor </w:t>
            </w:r>
            <w:r w:rsidRPr="00D3680F">
              <w:rPr>
                <w:rFonts w:ascii="Times New Roman" w:hAnsi="Times New Roman" w:cs="Times New Roman"/>
                <w:bCs/>
                <w:sz w:val="24"/>
                <w:szCs w:val="24"/>
                <w:lang w:bidi="en-US"/>
              </w:rPr>
              <w:t xml:space="preserve">be </w:t>
            </w:r>
            <w:r w:rsidR="00EB3072" w:rsidRPr="00D3680F">
              <w:rPr>
                <w:rFonts w:ascii="Times New Roman" w:hAnsi="Times New Roman" w:cs="Times New Roman"/>
                <w:bCs/>
                <w:sz w:val="24"/>
                <w:szCs w:val="24"/>
                <w:lang w:bidi="en-US"/>
              </w:rPr>
              <w:t xml:space="preserve">entitled </w:t>
            </w:r>
            <w:r w:rsidR="00D74FED" w:rsidRPr="00D3680F">
              <w:rPr>
                <w:rFonts w:ascii="Times New Roman" w:hAnsi="Times New Roman" w:cs="Times New Roman"/>
                <w:bCs/>
                <w:sz w:val="24"/>
                <w:szCs w:val="24"/>
                <w:lang w:bidi="en-US"/>
              </w:rPr>
              <w:t xml:space="preserve">to </w:t>
            </w:r>
            <w:r w:rsidR="00EB3072" w:rsidRPr="00D3680F">
              <w:rPr>
                <w:rFonts w:ascii="Times New Roman" w:hAnsi="Times New Roman" w:cs="Times New Roman"/>
                <w:bCs/>
                <w:sz w:val="24"/>
                <w:szCs w:val="24"/>
                <w:lang w:bidi="en-US"/>
              </w:rPr>
              <w:t>decide</w:t>
            </w:r>
            <w:r w:rsidR="00347EA8" w:rsidRPr="00D3680F">
              <w:rPr>
                <w:rFonts w:ascii="Times New Roman" w:hAnsi="Times New Roman" w:cs="Times New Roman"/>
                <w:bCs/>
                <w:sz w:val="24"/>
                <w:szCs w:val="24"/>
                <w:lang w:bidi="en-US"/>
              </w:rPr>
              <w:t xml:space="preserve"> </w:t>
            </w:r>
            <w:r w:rsidR="000C4354" w:rsidRPr="00D3680F">
              <w:rPr>
                <w:rFonts w:ascii="Times New Roman" w:hAnsi="Times New Roman" w:cs="Times New Roman"/>
                <w:bCs/>
                <w:sz w:val="24"/>
                <w:szCs w:val="24"/>
                <w:lang w:bidi="en-US"/>
              </w:rPr>
              <w:t xml:space="preserve">the </w:t>
            </w:r>
            <w:r w:rsidR="00D74FED" w:rsidRPr="00D3680F">
              <w:rPr>
                <w:rFonts w:ascii="Times New Roman" w:hAnsi="Times New Roman" w:cs="Times New Roman"/>
                <w:bCs/>
                <w:sz w:val="24"/>
                <w:szCs w:val="24"/>
                <w:lang w:bidi="en-US"/>
              </w:rPr>
              <w:t xml:space="preserve">pronoun by which </w:t>
            </w:r>
            <w:r w:rsidR="000C4354" w:rsidRPr="00D3680F">
              <w:rPr>
                <w:rFonts w:ascii="Times New Roman" w:hAnsi="Times New Roman" w:cs="Times New Roman"/>
                <w:bCs/>
                <w:sz w:val="24"/>
                <w:szCs w:val="24"/>
                <w:lang w:bidi="en-US"/>
              </w:rPr>
              <w:t xml:space="preserve">he or she </w:t>
            </w:r>
            <w:r w:rsidR="00D74FED" w:rsidRPr="00D3680F">
              <w:rPr>
                <w:rFonts w:ascii="Times New Roman" w:hAnsi="Times New Roman" w:cs="Times New Roman"/>
                <w:bCs/>
                <w:sz w:val="24"/>
                <w:szCs w:val="24"/>
                <w:lang w:bidi="en-US"/>
              </w:rPr>
              <w:t>sh</w:t>
            </w:r>
            <w:r w:rsidR="000C4354" w:rsidRPr="00D3680F">
              <w:rPr>
                <w:rFonts w:ascii="Times New Roman" w:hAnsi="Times New Roman" w:cs="Times New Roman"/>
                <w:bCs/>
                <w:sz w:val="24"/>
                <w:szCs w:val="24"/>
                <w:lang w:bidi="en-US"/>
              </w:rPr>
              <w:t>all</w:t>
            </w:r>
            <w:r w:rsidR="00D74FED" w:rsidRPr="00D3680F">
              <w:rPr>
                <w:rFonts w:ascii="Times New Roman" w:hAnsi="Times New Roman" w:cs="Times New Roman"/>
                <w:bCs/>
                <w:sz w:val="24"/>
                <w:szCs w:val="24"/>
                <w:lang w:bidi="en-US"/>
              </w:rPr>
              <w:t xml:space="preserve"> be referred at the time of admission into </w:t>
            </w:r>
            <w:r w:rsidR="00EB3072" w:rsidRPr="00D3680F">
              <w:rPr>
                <w:rFonts w:ascii="Times New Roman" w:hAnsi="Times New Roman" w:cs="Times New Roman"/>
                <w:bCs/>
                <w:sz w:val="24"/>
                <w:szCs w:val="24"/>
                <w:lang w:bidi="en-US"/>
              </w:rPr>
              <w:t xml:space="preserve">or while in </w:t>
            </w:r>
            <w:r w:rsidR="00D74FED" w:rsidRPr="00D3680F">
              <w:rPr>
                <w:rFonts w:ascii="Times New Roman" w:hAnsi="Times New Roman" w:cs="Times New Roman"/>
                <w:bCs/>
                <w:sz w:val="24"/>
                <w:szCs w:val="24"/>
                <w:lang w:bidi="en-US"/>
              </w:rPr>
              <w:t xml:space="preserve">an institution of basic education. </w:t>
            </w:r>
          </w:p>
          <w:p w:rsidR="00D74FED" w:rsidRPr="00D3680F" w:rsidRDefault="004837D4" w:rsidP="000F2285">
            <w:pPr>
              <w:pStyle w:val="NoSpacing"/>
              <w:tabs>
                <w:tab w:val="left" w:pos="774"/>
                <w:tab w:val="left" w:pos="909"/>
              </w:tabs>
              <w:spacing w:after="120"/>
              <w:ind w:left="99"/>
              <w:jc w:val="both"/>
              <w:rPr>
                <w:rFonts w:ascii="Times New Roman" w:hAnsi="Times New Roman" w:cs="Times New Roman"/>
                <w:b/>
                <w:bCs/>
                <w:sz w:val="24"/>
                <w:szCs w:val="24"/>
                <w:lang w:bidi="en-US"/>
              </w:rPr>
            </w:pPr>
            <w:r w:rsidRPr="00D3680F">
              <w:rPr>
                <w:rFonts w:ascii="Times New Roman" w:hAnsi="Times New Roman" w:cs="Times New Roman"/>
                <w:bCs/>
                <w:sz w:val="24"/>
                <w:szCs w:val="24"/>
                <w:lang w:bidi="en-US"/>
              </w:rPr>
              <w:t>(3)</w:t>
            </w:r>
            <w:r w:rsidR="00D74FED" w:rsidRPr="00D3680F">
              <w:rPr>
                <w:rFonts w:ascii="Times New Roman" w:hAnsi="Times New Roman" w:cs="Times New Roman"/>
                <w:bCs/>
                <w:sz w:val="24"/>
                <w:szCs w:val="24"/>
                <w:lang w:bidi="en-US"/>
              </w:rPr>
              <w:t>The head</w:t>
            </w:r>
            <w:r w:rsidR="00347EA8" w:rsidRPr="00D3680F">
              <w:rPr>
                <w:rFonts w:ascii="Times New Roman" w:hAnsi="Times New Roman" w:cs="Times New Roman"/>
                <w:bCs/>
                <w:sz w:val="24"/>
                <w:szCs w:val="24"/>
                <w:lang w:bidi="en-US"/>
              </w:rPr>
              <w:t xml:space="preserve"> </w:t>
            </w:r>
            <w:r w:rsidR="00D74FED" w:rsidRPr="00D3680F">
              <w:rPr>
                <w:rFonts w:ascii="Times New Roman" w:hAnsi="Times New Roman" w:cs="Times New Roman"/>
                <w:bCs/>
                <w:sz w:val="24"/>
                <w:szCs w:val="24"/>
                <w:lang w:bidi="en-US"/>
              </w:rPr>
              <w:t>teacher, manager, principal or teacher of an institution of basic education</w:t>
            </w:r>
            <w:r w:rsidR="00347EA8" w:rsidRPr="00D3680F">
              <w:rPr>
                <w:rFonts w:ascii="Times New Roman" w:hAnsi="Times New Roman" w:cs="Times New Roman"/>
                <w:bCs/>
                <w:sz w:val="24"/>
                <w:szCs w:val="24"/>
                <w:lang w:bidi="en-US"/>
              </w:rPr>
              <w:t xml:space="preserve"> </w:t>
            </w:r>
            <w:r w:rsidR="00EB3072" w:rsidRPr="00D3680F">
              <w:rPr>
                <w:rFonts w:ascii="Times New Roman" w:hAnsi="Times New Roman" w:cs="Times New Roman"/>
                <w:bCs/>
                <w:sz w:val="24"/>
                <w:szCs w:val="24"/>
                <w:lang w:bidi="en-US"/>
              </w:rPr>
              <w:t xml:space="preserve">shall </w:t>
            </w:r>
            <w:r w:rsidR="00784596" w:rsidRPr="00D3680F">
              <w:rPr>
                <w:rFonts w:ascii="Times New Roman" w:hAnsi="Times New Roman" w:cs="Times New Roman"/>
                <w:bCs/>
                <w:sz w:val="24"/>
                <w:szCs w:val="24"/>
                <w:lang w:bidi="en-US"/>
              </w:rPr>
              <w:t>not all</w:t>
            </w:r>
            <w:r w:rsidR="0008579F" w:rsidRPr="00D3680F">
              <w:rPr>
                <w:rFonts w:ascii="Times New Roman" w:hAnsi="Times New Roman" w:cs="Times New Roman"/>
                <w:bCs/>
                <w:sz w:val="24"/>
                <w:szCs w:val="24"/>
                <w:lang w:bidi="en-US"/>
              </w:rPr>
              <w:t>ow</w:t>
            </w:r>
            <w:r w:rsidR="004F51EA" w:rsidRPr="00D3680F">
              <w:rPr>
                <w:rFonts w:ascii="Times New Roman" w:hAnsi="Times New Roman" w:cs="Times New Roman"/>
                <w:bCs/>
                <w:sz w:val="24"/>
                <w:szCs w:val="24"/>
                <w:lang w:bidi="en-US"/>
              </w:rPr>
              <w:t xml:space="preserve"> registration </w:t>
            </w:r>
            <w:r w:rsidR="00D74FED" w:rsidRPr="00D3680F">
              <w:rPr>
                <w:rFonts w:ascii="Times New Roman" w:hAnsi="Times New Roman" w:cs="Times New Roman"/>
                <w:bCs/>
                <w:sz w:val="24"/>
                <w:szCs w:val="24"/>
                <w:lang w:bidi="en-US"/>
              </w:rPr>
              <w:t xml:space="preserve">of </w:t>
            </w:r>
            <w:r w:rsidR="000C4354" w:rsidRPr="00D3680F">
              <w:rPr>
                <w:rFonts w:ascii="Times New Roman" w:hAnsi="Times New Roman" w:cs="Times New Roman"/>
                <w:bCs/>
                <w:sz w:val="24"/>
                <w:szCs w:val="24"/>
                <w:lang w:bidi="en-US"/>
              </w:rPr>
              <w:t xml:space="preserve">a </w:t>
            </w:r>
            <w:r w:rsidR="00D74FED" w:rsidRPr="00D3680F">
              <w:rPr>
                <w:rFonts w:ascii="Times New Roman" w:hAnsi="Times New Roman" w:cs="Times New Roman"/>
                <w:bCs/>
                <w:sz w:val="24"/>
                <w:szCs w:val="24"/>
                <w:lang w:bidi="en-US"/>
              </w:rPr>
              <w:t xml:space="preserve">learner using </w:t>
            </w:r>
            <w:r w:rsidR="004D137F" w:rsidRPr="00D3680F">
              <w:rPr>
                <w:rFonts w:ascii="Times New Roman" w:hAnsi="Times New Roman" w:cs="Times New Roman"/>
                <w:bCs/>
                <w:sz w:val="24"/>
                <w:szCs w:val="24"/>
                <w:lang w:bidi="en-US"/>
              </w:rPr>
              <w:t xml:space="preserve">a </w:t>
            </w:r>
            <w:r w:rsidR="00D74FED" w:rsidRPr="00D3680F">
              <w:rPr>
                <w:rFonts w:ascii="Times New Roman" w:hAnsi="Times New Roman" w:cs="Times New Roman"/>
                <w:bCs/>
                <w:sz w:val="24"/>
                <w:szCs w:val="24"/>
                <w:lang w:bidi="en-US"/>
              </w:rPr>
              <w:t>pronoun that do</w:t>
            </w:r>
            <w:r w:rsidR="000C4354" w:rsidRPr="00D3680F">
              <w:rPr>
                <w:rFonts w:ascii="Times New Roman" w:hAnsi="Times New Roman" w:cs="Times New Roman"/>
                <w:bCs/>
                <w:sz w:val="24"/>
                <w:szCs w:val="24"/>
                <w:lang w:bidi="en-US"/>
              </w:rPr>
              <w:t>es</w:t>
            </w:r>
            <w:r w:rsidR="00D74FED" w:rsidRPr="00D3680F">
              <w:rPr>
                <w:rFonts w:ascii="Times New Roman" w:hAnsi="Times New Roman" w:cs="Times New Roman"/>
                <w:bCs/>
                <w:sz w:val="24"/>
                <w:szCs w:val="24"/>
                <w:lang w:bidi="en-US"/>
              </w:rPr>
              <w:t xml:space="preserve"> not conform to the sex of </w:t>
            </w:r>
            <w:r w:rsidR="000C4354" w:rsidRPr="00D3680F">
              <w:rPr>
                <w:rFonts w:ascii="Times New Roman" w:hAnsi="Times New Roman" w:cs="Times New Roman"/>
                <w:bCs/>
                <w:sz w:val="24"/>
                <w:szCs w:val="24"/>
                <w:lang w:bidi="en-US"/>
              </w:rPr>
              <w:t>the</w:t>
            </w:r>
            <w:r w:rsidR="00D74FED" w:rsidRPr="00D3680F">
              <w:rPr>
                <w:rFonts w:ascii="Times New Roman" w:hAnsi="Times New Roman" w:cs="Times New Roman"/>
                <w:bCs/>
                <w:sz w:val="24"/>
                <w:szCs w:val="24"/>
                <w:lang w:bidi="en-US"/>
              </w:rPr>
              <w:t xml:space="preserve"> learner.</w:t>
            </w:r>
          </w:p>
        </w:tc>
      </w:tr>
      <w:tr w:rsidR="00D74FED" w:rsidRPr="00D3680F" w:rsidTr="000F2285">
        <w:tc>
          <w:tcPr>
            <w:tcW w:w="1395" w:type="dxa"/>
          </w:tcPr>
          <w:p w:rsidR="0052755B" w:rsidRPr="00D3680F" w:rsidRDefault="003F54F3" w:rsidP="0052755B">
            <w:pPr>
              <w:pStyle w:val="NoSpacing"/>
              <w:tabs>
                <w:tab w:val="left" w:pos="0"/>
                <w:tab w:val="center" w:pos="572"/>
              </w:tabs>
              <w:spacing w:after="120"/>
              <w:ind w:right="34"/>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F</w:t>
            </w:r>
            <w:r w:rsidR="00D74FED" w:rsidRPr="00D3680F">
              <w:rPr>
                <w:rFonts w:ascii="Times New Roman" w:hAnsi="Times New Roman" w:cs="Times New Roman"/>
                <w:bCs/>
                <w:sz w:val="18"/>
                <w:szCs w:val="18"/>
                <w:lang w:bidi="en-US"/>
              </w:rPr>
              <w:t xml:space="preserve">air </w:t>
            </w:r>
            <w:r w:rsidR="00E54F2C" w:rsidRPr="00D3680F">
              <w:rPr>
                <w:rFonts w:ascii="Times New Roman" w:hAnsi="Times New Roman" w:cs="Times New Roman"/>
                <w:bCs/>
                <w:sz w:val="18"/>
                <w:szCs w:val="18"/>
                <w:lang w:bidi="en-US"/>
              </w:rPr>
              <w:t>c</w:t>
            </w:r>
            <w:r w:rsidR="00D74FED" w:rsidRPr="00D3680F">
              <w:rPr>
                <w:rFonts w:ascii="Times New Roman" w:hAnsi="Times New Roman" w:cs="Times New Roman"/>
                <w:bCs/>
                <w:sz w:val="18"/>
                <w:szCs w:val="18"/>
                <w:lang w:bidi="en-US"/>
              </w:rPr>
              <w:t xml:space="preserve">ompetition in </w:t>
            </w:r>
            <w:r w:rsidR="00CC11C3" w:rsidRPr="00D3680F">
              <w:rPr>
                <w:rFonts w:ascii="Times New Roman" w:hAnsi="Times New Roman" w:cs="Times New Roman"/>
                <w:bCs/>
                <w:sz w:val="18"/>
                <w:szCs w:val="18"/>
                <w:lang w:bidi="en-US"/>
              </w:rPr>
              <w:t>s</w:t>
            </w:r>
            <w:r w:rsidR="00D74FED" w:rsidRPr="00D3680F">
              <w:rPr>
                <w:rFonts w:ascii="Times New Roman" w:hAnsi="Times New Roman" w:cs="Times New Roman"/>
                <w:bCs/>
                <w:sz w:val="18"/>
                <w:szCs w:val="18"/>
                <w:lang w:bidi="en-US"/>
              </w:rPr>
              <w:t>ports</w:t>
            </w:r>
            <w:r w:rsidR="00962263" w:rsidRPr="00D3680F">
              <w:rPr>
                <w:rFonts w:ascii="Times New Roman" w:hAnsi="Times New Roman" w:cs="Times New Roman"/>
                <w:bCs/>
                <w:sz w:val="18"/>
                <w:szCs w:val="18"/>
                <w:lang w:bidi="en-US"/>
              </w:rPr>
              <w:t>.</w:t>
            </w:r>
          </w:p>
          <w:p w:rsidR="0052755B" w:rsidRPr="00D3680F" w:rsidRDefault="0052755B" w:rsidP="0052755B">
            <w:pPr>
              <w:pStyle w:val="NoSpacing"/>
              <w:tabs>
                <w:tab w:val="left" w:pos="0"/>
              </w:tabs>
              <w:spacing w:after="120"/>
              <w:ind w:right="34"/>
              <w:jc w:val="both"/>
              <w:rPr>
                <w:rFonts w:ascii="Times New Roman" w:eastAsiaTheme="majorEastAsia" w:hAnsi="Times New Roman" w:cs="Times New Roman"/>
                <w:b/>
                <w:bCs/>
                <w:sz w:val="18"/>
                <w:szCs w:val="18"/>
                <w:lang w:bidi="en-US"/>
              </w:rPr>
            </w:pPr>
          </w:p>
        </w:tc>
        <w:tc>
          <w:tcPr>
            <w:tcW w:w="6946" w:type="dxa"/>
          </w:tcPr>
          <w:p w:rsidR="00D74FED" w:rsidRPr="00D3680F" w:rsidRDefault="00D74FED" w:rsidP="004F51EA">
            <w:pPr>
              <w:tabs>
                <w:tab w:val="left" w:pos="377"/>
              </w:tabs>
              <w:spacing w:after="120"/>
              <w:jc w:val="both"/>
              <w:rPr>
                <w:rFonts w:ascii="Times New Roman" w:hAnsi="Times New Roman" w:cs="Times New Roman"/>
                <w:b/>
                <w:bCs/>
                <w:sz w:val="24"/>
                <w:szCs w:val="24"/>
                <w:lang w:bidi="en-US"/>
              </w:rPr>
            </w:pPr>
            <w:r w:rsidRPr="00D3680F">
              <w:rPr>
                <w:rFonts w:ascii="Times New Roman" w:hAnsi="Times New Roman" w:cs="Times New Roman"/>
                <w:b/>
                <w:bCs/>
                <w:sz w:val="24"/>
                <w:szCs w:val="24"/>
                <w:lang w:bidi="en-US"/>
              </w:rPr>
              <w:t>2</w:t>
            </w:r>
            <w:r w:rsidR="000D0CA8" w:rsidRPr="00D3680F">
              <w:rPr>
                <w:rFonts w:ascii="Times New Roman" w:hAnsi="Times New Roman" w:cs="Times New Roman"/>
                <w:b/>
                <w:bCs/>
                <w:sz w:val="24"/>
                <w:szCs w:val="24"/>
                <w:lang w:bidi="en-US"/>
              </w:rPr>
              <w:t>2</w:t>
            </w:r>
            <w:r w:rsidRPr="00D3680F">
              <w:rPr>
                <w:rFonts w:ascii="Times New Roman" w:hAnsi="Times New Roman" w:cs="Times New Roman"/>
                <w:b/>
                <w:bCs/>
                <w:sz w:val="24"/>
                <w:szCs w:val="24"/>
                <w:lang w:bidi="en-US"/>
              </w:rPr>
              <w:t>.</w:t>
            </w:r>
            <w:r w:rsidR="00BF23FB" w:rsidRPr="00D3680F">
              <w:rPr>
                <w:rFonts w:ascii="Times New Roman" w:hAnsi="Times New Roman" w:cs="Times New Roman"/>
                <w:bCs/>
                <w:sz w:val="24"/>
                <w:szCs w:val="24"/>
                <w:lang w:bidi="en-US"/>
              </w:rPr>
              <w:t>Every i</w:t>
            </w:r>
            <w:r w:rsidRPr="00D3680F">
              <w:rPr>
                <w:rFonts w:ascii="Times New Roman" w:hAnsi="Times New Roman" w:cs="Times New Roman"/>
                <w:bCs/>
                <w:sz w:val="24"/>
                <w:szCs w:val="24"/>
                <w:lang w:bidi="en-US"/>
              </w:rPr>
              <w:t xml:space="preserve">nstitution of basic education </w:t>
            </w:r>
            <w:r w:rsidR="00BF23FB" w:rsidRPr="00D3680F">
              <w:rPr>
                <w:rFonts w:ascii="Times New Roman" w:hAnsi="Times New Roman" w:cs="Times New Roman"/>
                <w:bCs/>
                <w:sz w:val="24"/>
                <w:szCs w:val="24"/>
                <w:lang w:bidi="en-US"/>
              </w:rPr>
              <w:t xml:space="preserve">shall </w:t>
            </w:r>
            <w:r w:rsidRPr="00D3680F">
              <w:rPr>
                <w:rFonts w:ascii="Times New Roman" w:hAnsi="Times New Roman" w:cs="Times New Roman"/>
                <w:bCs/>
                <w:sz w:val="24"/>
                <w:szCs w:val="24"/>
                <w:lang w:bidi="en-US"/>
              </w:rPr>
              <w:t>ensure that sporting and athletics events</w:t>
            </w:r>
            <w:r w:rsidR="00BF23FB" w:rsidRPr="00D3680F">
              <w:rPr>
                <w:rFonts w:ascii="Times New Roman" w:hAnsi="Times New Roman" w:cs="Times New Roman"/>
                <w:bCs/>
                <w:sz w:val="24"/>
                <w:szCs w:val="24"/>
                <w:lang w:bidi="en-US"/>
              </w:rPr>
              <w:t xml:space="preserve"> or activities</w:t>
            </w:r>
            <w:r w:rsidRPr="00D3680F">
              <w:rPr>
                <w:rFonts w:ascii="Times New Roman" w:hAnsi="Times New Roman" w:cs="Times New Roman"/>
                <w:bCs/>
                <w:sz w:val="24"/>
                <w:szCs w:val="24"/>
                <w:lang w:bidi="en-US"/>
              </w:rPr>
              <w:t xml:space="preserve"> shall be organi</w:t>
            </w:r>
            <w:r w:rsidR="004F1FDD" w:rsidRPr="00D3680F">
              <w:rPr>
                <w:rFonts w:ascii="Times New Roman" w:hAnsi="Times New Roman" w:cs="Times New Roman"/>
                <w:bCs/>
                <w:sz w:val="24"/>
                <w:szCs w:val="24"/>
                <w:lang w:bidi="en-US"/>
              </w:rPr>
              <w:t>s</w:t>
            </w:r>
            <w:r w:rsidRPr="00D3680F">
              <w:rPr>
                <w:rFonts w:ascii="Times New Roman" w:hAnsi="Times New Roman" w:cs="Times New Roman"/>
                <w:bCs/>
                <w:sz w:val="24"/>
                <w:szCs w:val="24"/>
                <w:lang w:bidi="en-US"/>
              </w:rPr>
              <w:t xml:space="preserve">ed to facilitate fair competition among learners and that sporting </w:t>
            </w:r>
            <w:r w:rsidR="007D4D70" w:rsidRPr="00D3680F">
              <w:rPr>
                <w:rFonts w:ascii="Times New Roman" w:hAnsi="Times New Roman" w:cs="Times New Roman"/>
                <w:bCs/>
                <w:sz w:val="24"/>
                <w:szCs w:val="24"/>
                <w:lang w:bidi="en-US"/>
              </w:rPr>
              <w:t xml:space="preserve">category or </w:t>
            </w:r>
            <w:r w:rsidRPr="00D3680F">
              <w:rPr>
                <w:rFonts w:ascii="Times New Roman" w:hAnsi="Times New Roman" w:cs="Times New Roman"/>
                <w:bCs/>
                <w:sz w:val="24"/>
                <w:szCs w:val="24"/>
                <w:lang w:bidi="en-US"/>
              </w:rPr>
              <w:t xml:space="preserve">events organized for competition among female learners shall exclude male learners and </w:t>
            </w:r>
            <w:r w:rsidR="007D4D70" w:rsidRPr="00D3680F">
              <w:rPr>
                <w:rFonts w:ascii="Times New Roman" w:hAnsi="Times New Roman" w:cs="Times New Roman"/>
                <w:bCs/>
                <w:sz w:val="24"/>
                <w:szCs w:val="24"/>
                <w:lang w:bidi="en-US"/>
              </w:rPr>
              <w:t>sporting category or events organized for competition amo</w:t>
            </w:r>
            <w:r w:rsidRPr="00D3680F">
              <w:rPr>
                <w:rFonts w:ascii="Times New Roman" w:hAnsi="Times New Roman" w:cs="Times New Roman"/>
                <w:bCs/>
                <w:sz w:val="24"/>
                <w:szCs w:val="24"/>
                <w:lang w:bidi="en-US"/>
              </w:rPr>
              <w:t>ng male learners shall exclude female learners.</w:t>
            </w:r>
          </w:p>
        </w:tc>
      </w:tr>
      <w:tr w:rsidR="00656E12"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52755B" w:rsidRPr="00D3680F" w:rsidRDefault="00656E12" w:rsidP="0052755B">
            <w:pPr>
              <w:spacing w:after="120"/>
              <w:jc w:val="both"/>
              <w:rPr>
                <w:rFonts w:ascii="Times New Roman" w:hAnsi="Times New Roman" w:cs="Times New Roman"/>
                <w:b/>
                <w:bCs/>
                <w:sz w:val="24"/>
                <w:szCs w:val="24"/>
                <w:lang w:bidi="en-US"/>
              </w:rPr>
            </w:pPr>
            <w:r w:rsidRPr="00D3680F">
              <w:rPr>
                <w:rFonts w:ascii="Times New Roman" w:hAnsi="Times New Roman" w:cs="Times New Roman"/>
                <w:b/>
                <w:bCs/>
                <w:sz w:val="24"/>
                <w:szCs w:val="24"/>
                <w:lang w:bidi="en-US"/>
              </w:rPr>
              <w:t>PART IV</w:t>
            </w:r>
            <w:r w:rsidR="003D0E90" w:rsidRPr="00D3680F">
              <w:rPr>
                <w:rFonts w:ascii="Times New Roman" w:hAnsi="Times New Roman" w:cs="Times New Roman"/>
                <w:b/>
                <w:bCs/>
                <w:sz w:val="24"/>
                <w:szCs w:val="24"/>
                <w:lang w:bidi="en-US"/>
              </w:rPr>
              <w:t>—</w:t>
            </w:r>
            <w:r w:rsidRPr="00D3680F">
              <w:rPr>
                <w:rFonts w:ascii="Times New Roman" w:hAnsi="Times New Roman" w:cs="Times New Roman"/>
                <w:b/>
                <w:bCs/>
                <w:sz w:val="24"/>
                <w:szCs w:val="24"/>
                <w:lang w:bidi="en-US"/>
              </w:rPr>
              <w:t xml:space="preserve">RIGHTS </w:t>
            </w:r>
            <w:r w:rsidR="00CF703A" w:rsidRPr="00D3680F">
              <w:rPr>
                <w:rFonts w:ascii="Times New Roman" w:hAnsi="Times New Roman" w:cs="Times New Roman"/>
                <w:b/>
                <w:bCs/>
                <w:sz w:val="24"/>
                <w:szCs w:val="24"/>
                <w:lang w:bidi="en-US"/>
              </w:rPr>
              <w:t xml:space="preserve">OF PARENTS </w:t>
            </w:r>
            <w:r w:rsidR="00105A79" w:rsidRPr="00D3680F">
              <w:rPr>
                <w:rFonts w:ascii="Times New Roman" w:hAnsi="Times New Roman" w:cs="Times New Roman"/>
                <w:b/>
                <w:bCs/>
                <w:sz w:val="24"/>
                <w:szCs w:val="24"/>
                <w:lang w:bidi="en-US"/>
              </w:rPr>
              <w:t xml:space="preserve">IN EDUCATION </w:t>
            </w:r>
            <w:r w:rsidRPr="00D3680F">
              <w:rPr>
                <w:rFonts w:ascii="Times New Roman" w:hAnsi="Times New Roman" w:cs="Times New Roman"/>
                <w:b/>
                <w:bCs/>
                <w:sz w:val="24"/>
                <w:szCs w:val="24"/>
                <w:lang w:bidi="en-US"/>
              </w:rPr>
              <w:t xml:space="preserve">OF THEIR CHILDREN </w:t>
            </w:r>
          </w:p>
        </w:tc>
      </w:tr>
      <w:tr w:rsidR="00656E12" w:rsidRPr="00D3680F" w:rsidTr="000F2285">
        <w:tc>
          <w:tcPr>
            <w:tcW w:w="1395" w:type="dxa"/>
          </w:tcPr>
          <w:p w:rsidR="0052755B" w:rsidRPr="00D3680F" w:rsidRDefault="00105A79"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Prior r</w:t>
            </w:r>
            <w:r w:rsidR="00544646" w:rsidRPr="00D3680F">
              <w:rPr>
                <w:rFonts w:ascii="Times New Roman" w:hAnsi="Times New Roman" w:cs="Times New Roman"/>
                <w:bCs/>
                <w:sz w:val="18"/>
                <w:szCs w:val="18"/>
                <w:lang w:bidi="en-US"/>
              </w:rPr>
              <w:t>ight</w:t>
            </w:r>
            <w:r w:rsidR="00656E12" w:rsidRPr="00D3680F">
              <w:rPr>
                <w:rFonts w:ascii="Times New Roman" w:hAnsi="Times New Roman" w:cs="Times New Roman"/>
                <w:bCs/>
                <w:sz w:val="18"/>
                <w:szCs w:val="18"/>
                <w:lang w:bidi="en-US"/>
              </w:rPr>
              <w:t xml:space="preserve"> of parents to choose</w:t>
            </w:r>
            <w:r w:rsidR="00347EA8" w:rsidRPr="00D3680F">
              <w:rPr>
                <w:rFonts w:ascii="Times New Roman" w:hAnsi="Times New Roman" w:cs="Times New Roman"/>
                <w:bCs/>
                <w:sz w:val="18"/>
                <w:szCs w:val="18"/>
                <w:lang w:bidi="en-US"/>
              </w:rPr>
              <w:t xml:space="preserve"> </w:t>
            </w:r>
            <w:r w:rsidR="004F1FDD" w:rsidRPr="00D3680F">
              <w:rPr>
                <w:rFonts w:ascii="Times New Roman" w:hAnsi="Times New Roman" w:cs="Times New Roman"/>
                <w:bCs/>
                <w:sz w:val="18"/>
                <w:szCs w:val="18"/>
                <w:lang w:bidi="en-US"/>
              </w:rPr>
              <w:t xml:space="preserve">the </w:t>
            </w:r>
            <w:r w:rsidR="00552C56" w:rsidRPr="00D3680F">
              <w:rPr>
                <w:rFonts w:ascii="Times New Roman" w:hAnsi="Times New Roman" w:cs="Times New Roman"/>
                <w:bCs/>
                <w:sz w:val="18"/>
                <w:szCs w:val="18"/>
                <w:lang w:bidi="en-US"/>
              </w:rPr>
              <w:t>kind of</w:t>
            </w:r>
            <w:r w:rsidR="00347EA8" w:rsidRPr="00D3680F">
              <w:rPr>
                <w:rFonts w:ascii="Times New Roman" w:hAnsi="Times New Roman" w:cs="Times New Roman"/>
                <w:bCs/>
                <w:sz w:val="18"/>
                <w:szCs w:val="18"/>
                <w:lang w:bidi="en-US"/>
              </w:rPr>
              <w:t xml:space="preserve"> </w:t>
            </w:r>
            <w:r w:rsidR="00656E12" w:rsidRPr="00D3680F">
              <w:rPr>
                <w:rFonts w:ascii="Times New Roman" w:hAnsi="Times New Roman" w:cs="Times New Roman"/>
                <w:bCs/>
                <w:sz w:val="18"/>
                <w:szCs w:val="18"/>
                <w:lang w:bidi="en-US"/>
              </w:rPr>
              <w:t xml:space="preserve">education </w:t>
            </w:r>
            <w:r w:rsidR="00552C56" w:rsidRPr="00D3680F">
              <w:rPr>
                <w:rFonts w:ascii="Times New Roman" w:hAnsi="Times New Roman" w:cs="Times New Roman"/>
                <w:bCs/>
                <w:sz w:val="18"/>
                <w:szCs w:val="18"/>
                <w:lang w:bidi="en-US"/>
              </w:rPr>
              <w:t xml:space="preserve">to be given to </w:t>
            </w:r>
            <w:r w:rsidR="00656E12" w:rsidRPr="00D3680F">
              <w:rPr>
                <w:rFonts w:ascii="Times New Roman" w:hAnsi="Times New Roman" w:cs="Times New Roman"/>
                <w:bCs/>
                <w:sz w:val="18"/>
                <w:szCs w:val="18"/>
                <w:lang w:bidi="en-US"/>
              </w:rPr>
              <w:t>their children.</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656E12" w:rsidRPr="00D3680F" w:rsidRDefault="00656E12" w:rsidP="000F2285">
            <w:pPr>
              <w:pStyle w:val="NoSpacing"/>
              <w:numPr>
                <w:ilvl w:val="0"/>
                <w:numId w:val="82"/>
              </w:numPr>
              <w:tabs>
                <w:tab w:val="left" w:pos="0"/>
                <w:tab w:val="left" w:pos="312"/>
                <w:tab w:val="left" w:pos="459"/>
                <w:tab w:val="left" w:pos="579"/>
              </w:tabs>
              <w:spacing w:after="120"/>
              <w:ind w:left="34"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(1) </w:t>
            </w:r>
            <w:r w:rsidR="0065632C" w:rsidRPr="00D3680F">
              <w:rPr>
                <w:rFonts w:ascii="Times New Roman" w:hAnsi="Times New Roman" w:cs="Times New Roman"/>
                <w:bCs/>
                <w:sz w:val="24"/>
                <w:szCs w:val="24"/>
                <w:lang w:bidi="en-US"/>
              </w:rPr>
              <w:t>A p</w:t>
            </w:r>
            <w:r w:rsidRPr="00D3680F">
              <w:rPr>
                <w:rFonts w:ascii="Times New Roman" w:hAnsi="Times New Roman" w:cs="Times New Roman"/>
                <w:bCs/>
                <w:sz w:val="24"/>
                <w:szCs w:val="24"/>
                <w:lang w:bidi="en-US"/>
              </w:rPr>
              <w:t>arent ha</w:t>
            </w:r>
            <w:r w:rsidR="0065632C" w:rsidRPr="00D3680F">
              <w:rPr>
                <w:rFonts w:ascii="Times New Roman" w:hAnsi="Times New Roman" w:cs="Times New Roman"/>
                <w:bCs/>
                <w:sz w:val="24"/>
                <w:szCs w:val="24"/>
                <w:lang w:bidi="en-US"/>
              </w:rPr>
              <w:t>s</w:t>
            </w:r>
            <w:r w:rsidR="00347EA8" w:rsidRPr="00D3680F">
              <w:rPr>
                <w:rFonts w:ascii="Times New Roman" w:hAnsi="Times New Roman" w:cs="Times New Roman"/>
                <w:bCs/>
                <w:sz w:val="24"/>
                <w:szCs w:val="24"/>
                <w:lang w:bidi="en-US"/>
              </w:rPr>
              <w:t xml:space="preserve"> </w:t>
            </w:r>
            <w:r w:rsidR="00955604" w:rsidRPr="00D3680F">
              <w:rPr>
                <w:rFonts w:ascii="Times New Roman" w:hAnsi="Times New Roman" w:cs="Times New Roman"/>
                <w:bCs/>
                <w:sz w:val="24"/>
                <w:szCs w:val="24"/>
                <w:lang w:bidi="en-US"/>
              </w:rPr>
              <w:t xml:space="preserve">the </w:t>
            </w:r>
            <w:r w:rsidR="00560FFB" w:rsidRPr="00D3680F">
              <w:rPr>
                <w:rFonts w:ascii="Times New Roman" w:hAnsi="Times New Roman" w:cs="Times New Roman"/>
                <w:bCs/>
                <w:sz w:val="24"/>
                <w:szCs w:val="24"/>
                <w:lang w:bidi="en-US"/>
              </w:rPr>
              <w:t>prior</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right to choose the kind of education that shall be given to their child.</w:t>
            </w:r>
          </w:p>
          <w:p w:rsidR="0052755B" w:rsidRPr="00D3680F" w:rsidRDefault="0065632C" w:rsidP="0052755B">
            <w:pPr>
              <w:pStyle w:val="NoSpacing"/>
              <w:numPr>
                <w:ilvl w:val="0"/>
                <w:numId w:val="50"/>
              </w:numPr>
              <w:tabs>
                <w:tab w:val="left" w:pos="0"/>
                <w:tab w:val="left" w:pos="742"/>
              </w:tabs>
              <w:spacing w:after="120"/>
              <w:ind w:left="0" w:firstLine="31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w:t>
            </w:r>
            <w:r w:rsidR="00955604" w:rsidRPr="00D3680F">
              <w:rPr>
                <w:rFonts w:ascii="Times New Roman" w:hAnsi="Times New Roman" w:cs="Times New Roman"/>
                <w:bCs/>
                <w:sz w:val="24"/>
                <w:szCs w:val="24"/>
                <w:lang w:bidi="en-US"/>
              </w:rPr>
              <w:t xml:space="preserve">arent shall have </w:t>
            </w:r>
            <w:r w:rsidR="00D336E1" w:rsidRPr="00D3680F">
              <w:rPr>
                <w:rFonts w:ascii="Times New Roman" w:hAnsi="Times New Roman" w:cs="Times New Roman"/>
                <w:bCs/>
                <w:sz w:val="24"/>
                <w:szCs w:val="24"/>
                <w:lang w:bidi="en-US"/>
              </w:rPr>
              <w:t xml:space="preserve">the right </w:t>
            </w:r>
            <w:r w:rsidR="005F4E72" w:rsidRPr="00D3680F">
              <w:rPr>
                <w:rFonts w:ascii="Times New Roman" w:hAnsi="Times New Roman" w:cs="Times New Roman"/>
                <w:bCs/>
                <w:sz w:val="24"/>
                <w:szCs w:val="24"/>
                <w:lang w:bidi="en-US"/>
              </w:rPr>
              <w:t xml:space="preserve">to confirm </w:t>
            </w:r>
            <w:r w:rsidR="003B3BEC" w:rsidRPr="00D3680F">
              <w:rPr>
                <w:rFonts w:ascii="Times New Roman" w:hAnsi="Times New Roman" w:cs="Times New Roman"/>
                <w:bCs/>
                <w:sz w:val="24"/>
                <w:szCs w:val="24"/>
                <w:lang w:bidi="en-US"/>
              </w:rPr>
              <w:t>tha</w:t>
            </w:r>
            <w:r w:rsidR="00347EA8" w:rsidRPr="00D3680F">
              <w:rPr>
                <w:rFonts w:ascii="Times New Roman" w:hAnsi="Times New Roman" w:cs="Times New Roman"/>
                <w:bCs/>
                <w:sz w:val="24"/>
                <w:szCs w:val="24"/>
                <w:lang w:bidi="en-US"/>
              </w:rPr>
              <w:t xml:space="preserve"> </w:t>
            </w:r>
            <w:r w:rsidR="003B3BEC" w:rsidRPr="00D3680F">
              <w:rPr>
                <w:rFonts w:ascii="Times New Roman" w:hAnsi="Times New Roman" w:cs="Times New Roman"/>
                <w:bCs/>
                <w:sz w:val="24"/>
                <w:szCs w:val="24"/>
                <w:lang w:bidi="en-US"/>
              </w:rPr>
              <w:t xml:space="preserve">this or her </w:t>
            </w:r>
            <w:r w:rsidR="00955604" w:rsidRPr="00D3680F">
              <w:rPr>
                <w:rFonts w:ascii="Times New Roman" w:hAnsi="Times New Roman" w:cs="Times New Roman"/>
                <w:bCs/>
                <w:sz w:val="24"/>
                <w:szCs w:val="24"/>
                <w:lang w:bidi="en-US"/>
              </w:rPr>
              <w:t>c</w:t>
            </w:r>
            <w:r w:rsidR="00656E12" w:rsidRPr="00D3680F">
              <w:rPr>
                <w:rFonts w:ascii="Times New Roman" w:hAnsi="Times New Roman" w:cs="Times New Roman"/>
                <w:bCs/>
                <w:sz w:val="24"/>
                <w:szCs w:val="24"/>
                <w:lang w:bidi="en-US"/>
              </w:rPr>
              <w:t>hild in school</w:t>
            </w:r>
            <w:r w:rsidR="00347EA8" w:rsidRPr="00D3680F">
              <w:rPr>
                <w:rFonts w:ascii="Times New Roman" w:hAnsi="Times New Roman" w:cs="Times New Roman"/>
                <w:bCs/>
                <w:sz w:val="24"/>
                <w:szCs w:val="24"/>
                <w:lang w:bidi="en-US"/>
              </w:rPr>
              <w:t xml:space="preserve"> </w:t>
            </w:r>
            <w:r w:rsidR="003B3BEC" w:rsidRPr="00D3680F">
              <w:rPr>
                <w:rFonts w:ascii="Times New Roman" w:hAnsi="Times New Roman" w:cs="Times New Roman"/>
                <w:bCs/>
                <w:sz w:val="24"/>
                <w:szCs w:val="24"/>
                <w:lang w:bidi="en-US"/>
              </w:rPr>
              <w:t xml:space="preserve">is </w:t>
            </w:r>
            <w:r w:rsidR="004E105F" w:rsidRPr="00D3680F">
              <w:rPr>
                <w:rFonts w:ascii="Times New Roman" w:hAnsi="Times New Roman" w:cs="Times New Roman"/>
                <w:bCs/>
                <w:sz w:val="24"/>
                <w:szCs w:val="24"/>
                <w:lang w:bidi="en-US"/>
              </w:rPr>
              <w:t>not be</w:t>
            </w:r>
            <w:r w:rsidR="003B3BEC" w:rsidRPr="00D3680F">
              <w:rPr>
                <w:rFonts w:ascii="Times New Roman" w:hAnsi="Times New Roman" w:cs="Times New Roman"/>
                <w:bCs/>
                <w:sz w:val="24"/>
                <w:szCs w:val="24"/>
                <w:lang w:bidi="en-US"/>
              </w:rPr>
              <w:t>ing</w:t>
            </w:r>
            <w:r w:rsidR="004E105F" w:rsidRPr="00D3680F">
              <w:rPr>
                <w:rFonts w:ascii="Times New Roman" w:hAnsi="Times New Roman" w:cs="Times New Roman"/>
                <w:bCs/>
                <w:sz w:val="24"/>
                <w:szCs w:val="24"/>
                <w:lang w:bidi="en-US"/>
              </w:rPr>
              <w:t xml:space="preserve"> indoctrinated but</w:t>
            </w:r>
            <w:r w:rsidR="00347EA8" w:rsidRPr="00D3680F">
              <w:rPr>
                <w:rFonts w:ascii="Times New Roman" w:hAnsi="Times New Roman" w:cs="Times New Roman"/>
                <w:bCs/>
                <w:sz w:val="24"/>
                <w:szCs w:val="24"/>
                <w:lang w:bidi="en-US"/>
              </w:rPr>
              <w:t xml:space="preserve"> </w:t>
            </w:r>
            <w:r w:rsidR="00656E12" w:rsidRPr="00D3680F">
              <w:rPr>
                <w:rFonts w:ascii="Times New Roman" w:hAnsi="Times New Roman" w:cs="Times New Roman"/>
                <w:bCs/>
                <w:sz w:val="24"/>
                <w:szCs w:val="24"/>
                <w:lang w:bidi="en-US"/>
              </w:rPr>
              <w:t>learn</w:t>
            </w:r>
            <w:r w:rsidR="003B3BEC" w:rsidRPr="00D3680F">
              <w:rPr>
                <w:rFonts w:ascii="Times New Roman" w:hAnsi="Times New Roman" w:cs="Times New Roman"/>
                <w:bCs/>
                <w:sz w:val="24"/>
                <w:szCs w:val="24"/>
                <w:lang w:bidi="en-US"/>
              </w:rPr>
              <w:t>ing</w:t>
            </w:r>
            <w:r w:rsidR="00656E12" w:rsidRPr="00D3680F">
              <w:rPr>
                <w:rFonts w:ascii="Times New Roman" w:hAnsi="Times New Roman" w:cs="Times New Roman"/>
                <w:bCs/>
                <w:sz w:val="24"/>
                <w:szCs w:val="24"/>
                <w:lang w:bidi="en-US"/>
              </w:rPr>
              <w:t xml:space="preserve"> approved curricula and develop</w:t>
            </w:r>
            <w:r w:rsidR="003B3BEC" w:rsidRPr="00D3680F">
              <w:rPr>
                <w:rFonts w:ascii="Times New Roman" w:hAnsi="Times New Roman" w:cs="Times New Roman"/>
                <w:bCs/>
                <w:sz w:val="24"/>
                <w:szCs w:val="24"/>
                <w:lang w:bidi="en-US"/>
              </w:rPr>
              <w:t>ing</w:t>
            </w:r>
            <w:r w:rsidR="00656E12" w:rsidRPr="00D3680F">
              <w:rPr>
                <w:rFonts w:ascii="Times New Roman" w:hAnsi="Times New Roman" w:cs="Times New Roman"/>
                <w:bCs/>
                <w:sz w:val="24"/>
                <w:szCs w:val="24"/>
                <w:lang w:bidi="en-US"/>
              </w:rPr>
              <w:t xml:space="preserve"> approved set of skills.</w:t>
            </w:r>
          </w:p>
        </w:tc>
      </w:tr>
      <w:tr w:rsidR="00656E12" w:rsidRPr="00D3680F" w:rsidTr="000F2285">
        <w:tc>
          <w:tcPr>
            <w:tcW w:w="1395" w:type="dxa"/>
          </w:tcPr>
          <w:p w:rsidR="0052755B" w:rsidRPr="00D3680F" w:rsidRDefault="00656E12"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 xml:space="preserve">Right of </w:t>
            </w:r>
            <w:r w:rsidR="00557E29" w:rsidRPr="00D3680F">
              <w:rPr>
                <w:rFonts w:ascii="Times New Roman" w:hAnsi="Times New Roman" w:cs="Times New Roman"/>
                <w:bCs/>
                <w:sz w:val="18"/>
                <w:szCs w:val="18"/>
                <w:lang w:bidi="en-US"/>
              </w:rPr>
              <w:t>p</w:t>
            </w:r>
            <w:r w:rsidRPr="00D3680F">
              <w:rPr>
                <w:rFonts w:ascii="Times New Roman" w:hAnsi="Times New Roman" w:cs="Times New Roman"/>
                <w:bCs/>
                <w:sz w:val="18"/>
                <w:szCs w:val="18"/>
                <w:lang w:bidi="en-US"/>
              </w:rPr>
              <w:t xml:space="preserve">arents to access and review </w:t>
            </w:r>
            <w:r w:rsidR="00544646" w:rsidRPr="00D3680F">
              <w:rPr>
                <w:rFonts w:ascii="Times New Roman" w:hAnsi="Times New Roman" w:cs="Times New Roman"/>
                <w:bCs/>
                <w:sz w:val="18"/>
                <w:szCs w:val="18"/>
                <w:lang w:bidi="en-US"/>
              </w:rPr>
              <w:t xml:space="preserve">specified school </w:t>
            </w:r>
            <w:r w:rsidRPr="00D3680F">
              <w:rPr>
                <w:rFonts w:ascii="Times New Roman" w:hAnsi="Times New Roman" w:cs="Times New Roman"/>
                <w:bCs/>
                <w:sz w:val="18"/>
                <w:szCs w:val="18"/>
                <w:lang w:bidi="en-US"/>
              </w:rPr>
              <w:t>records</w:t>
            </w:r>
            <w:r w:rsidR="00544646" w:rsidRPr="00D3680F">
              <w:rPr>
                <w:rFonts w:ascii="Times New Roman" w:hAnsi="Times New Roman" w:cs="Times New Roman"/>
                <w:bCs/>
                <w:sz w:val="18"/>
                <w:szCs w:val="18"/>
                <w:lang w:bidi="en-US"/>
              </w:rPr>
              <w:t xml:space="preserve"> and </w:t>
            </w:r>
            <w:r w:rsidRPr="00D3680F">
              <w:rPr>
                <w:rFonts w:ascii="Times New Roman" w:hAnsi="Times New Roman" w:cs="Times New Roman"/>
                <w:bCs/>
                <w:sz w:val="18"/>
                <w:szCs w:val="18"/>
                <w:lang w:bidi="en-US"/>
              </w:rPr>
              <w:t>material.</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656E12" w:rsidRPr="00D3680F" w:rsidRDefault="00656E12" w:rsidP="000F2285">
            <w:pPr>
              <w:pStyle w:val="NoSpacing"/>
              <w:numPr>
                <w:ilvl w:val="0"/>
                <w:numId w:val="82"/>
              </w:numPr>
              <w:tabs>
                <w:tab w:val="left" w:pos="34"/>
                <w:tab w:val="left" w:pos="76"/>
                <w:tab w:val="left" w:pos="166"/>
                <w:tab w:val="left" w:pos="317"/>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parent shall have</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the right to access and review—</w:t>
            </w:r>
          </w:p>
          <w:p w:rsidR="0061503B" w:rsidRPr="00D3680F" w:rsidRDefault="00656E12" w:rsidP="000F2285">
            <w:pPr>
              <w:pStyle w:val="NoSpacing"/>
              <w:numPr>
                <w:ilvl w:val="1"/>
                <w:numId w:val="57"/>
              </w:numPr>
              <w:tabs>
                <w:tab w:val="left" w:pos="317"/>
                <w:tab w:val="left" w:pos="819"/>
                <w:tab w:val="left" w:pos="1026"/>
                <w:tab w:val="left" w:pos="1168"/>
                <w:tab w:val="left" w:pos="1200"/>
                <w:tab w:val="left" w:pos="1846"/>
                <w:tab w:val="left" w:pos="2011"/>
                <w:tab w:val="left" w:pos="2521"/>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all education records relating to his or her child;</w:t>
            </w:r>
          </w:p>
          <w:p w:rsidR="0061503B" w:rsidRPr="00D3680F" w:rsidRDefault="00656E12" w:rsidP="000F2285">
            <w:pPr>
              <w:pStyle w:val="NoSpacing"/>
              <w:numPr>
                <w:ilvl w:val="1"/>
                <w:numId w:val="57"/>
              </w:numPr>
              <w:tabs>
                <w:tab w:val="left" w:pos="317"/>
                <w:tab w:val="left" w:pos="819"/>
                <w:tab w:val="left" w:pos="1026"/>
                <w:tab w:val="left" w:pos="1168"/>
                <w:tab w:val="left" w:pos="1200"/>
                <w:tab w:val="left" w:pos="1846"/>
                <w:tab w:val="left" w:pos="2011"/>
                <w:tab w:val="left" w:pos="2521"/>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any curricula, books and other educational materials used in the child’s education whether in physical or digital form and of which the parent may </w:t>
            </w:r>
            <w:r w:rsidR="003B2FC5" w:rsidRPr="00D3680F">
              <w:rPr>
                <w:rFonts w:ascii="Times New Roman" w:hAnsi="Times New Roman" w:cs="Times New Roman"/>
                <w:bCs/>
                <w:sz w:val="24"/>
                <w:szCs w:val="24"/>
                <w:lang w:bidi="en-US"/>
              </w:rPr>
              <w:t xml:space="preserve">obtain or make </w:t>
            </w:r>
            <w:r w:rsidRPr="00D3680F">
              <w:rPr>
                <w:rFonts w:ascii="Times New Roman" w:hAnsi="Times New Roman" w:cs="Times New Roman"/>
                <w:bCs/>
                <w:sz w:val="24"/>
                <w:szCs w:val="24"/>
                <w:lang w:bidi="en-US"/>
              </w:rPr>
              <w:t>copies;</w:t>
            </w:r>
            <w:r w:rsidR="00C50F06" w:rsidRPr="00D3680F">
              <w:rPr>
                <w:rFonts w:ascii="Times New Roman" w:hAnsi="Times New Roman" w:cs="Times New Roman"/>
                <w:bCs/>
                <w:sz w:val="24"/>
                <w:szCs w:val="24"/>
                <w:lang w:bidi="en-US"/>
              </w:rPr>
              <w:t xml:space="preserve"> and</w:t>
            </w:r>
          </w:p>
          <w:p w:rsidR="00656E12" w:rsidRPr="00D3680F" w:rsidRDefault="00656E12" w:rsidP="000F2285">
            <w:pPr>
              <w:pStyle w:val="NoSpacing"/>
              <w:numPr>
                <w:ilvl w:val="1"/>
                <w:numId w:val="57"/>
              </w:numPr>
              <w:tabs>
                <w:tab w:val="left" w:pos="317"/>
                <w:tab w:val="left" w:pos="819"/>
                <w:tab w:val="left" w:pos="1026"/>
                <w:tab w:val="left" w:pos="1168"/>
                <w:tab w:val="left" w:pos="1200"/>
                <w:tab w:val="left" w:pos="1846"/>
                <w:tab w:val="left" w:pos="2011"/>
                <w:tab w:val="left" w:pos="2521"/>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child’s well</w:t>
            </w:r>
            <w:r w:rsidR="003D0E90" w:rsidRPr="00D3680F">
              <w:rPr>
                <w:rFonts w:ascii="Times New Roman" w:hAnsi="Times New Roman" w:cs="Times New Roman"/>
                <w:bCs/>
                <w:sz w:val="24"/>
                <w:szCs w:val="24"/>
                <w:lang w:bidi="en-US"/>
              </w:rPr>
              <w:t>-</w:t>
            </w:r>
            <w:r w:rsidRPr="00D3680F">
              <w:rPr>
                <w:rFonts w:ascii="Times New Roman" w:hAnsi="Times New Roman" w:cs="Times New Roman"/>
                <w:bCs/>
                <w:sz w:val="24"/>
                <w:szCs w:val="24"/>
                <w:lang w:bidi="en-US"/>
              </w:rPr>
              <w:t xml:space="preserve">being </w:t>
            </w:r>
            <w:r w:rsidR="0004794E" w:rsidRPr="00D3680F">
              <w:rPr>
                <w:rFonts w:ascii="Times New Roman" w:hAnsi="Times New Roman" w:cs="Times New Roman"/>
                <w:bCs/>
                <w:sz w:val="24"/>
                <w:szCs w:val="24"/>
                <w:lang w:bidi="en-US"/>
              </w:rPr>
              <w:t xml:space="preserve"> records</w:t>
            </w:r>
            <w:r w:rsidR="00CA0FD8" w:rsidRPr="00D3680F">
              <w:rPr>
                <w:rFonts w:ascii="Times New Roman" w:hAnsi="Times New Roman" w:cs="Times New Roman"/>
                <w:bCs/>
                <w:sz w:val="24"/>
                <w:szCs w:val="24"/>
                <w:lang w:bidi="en-US"/>
              </w:rPr>
              <w:t xml:space="preserve"> kept by the school</w:t>
            </w:r>
            <w:r w:rsidRPr="00D3680F">
              <w:rPr>
                <w:rFonts w:ascii="Times New Roman" w:hAnsi="Times New Roman" w:cs="Times New Roman"/>
                <w:bCs/>
                <w:sz w:val="24"/>
                <w:szCs w:val="24"/>
                <w:lang w:bidi="en-US"/>
              </w:rPr>
              <w:t>.</w:t>
            </w:r>
          </w:p>
        </w:tc>
      </w:tr>
      <w:tr w:rsidR="00656E12" w:rsidRPr="00D3680F" w:rsidTr="000F2285">
        <w:tc>
          <w:tcPr>
            <w:tcW w:w="1395" w:type="dxa"/>
          </w:tcPr>
          <w:p w:rsidR="0052755B" w:rsidRPr="00D3680F" w:rsidRDefault="00656E12"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 xml:space="preserve">Right of </w:t>
            </w:r>
            <w:r w:rsidR="00557E29" w:rsidRPr="00D3680F">
              <w:rPr>
                <w:rFonts w:ascii="Times New Roman" w:hAnsi="Times New Roman" w:cs="Times New Roman"/>
                <w:bCs/>
                <w:sz w:val="18"/>
                <w:szCs w:val="18"/>
                <w:lang w:bidi="en-US"/>
              </w:rPr>
              <w:t>p</w:t>
            </w:r>
            <w:r w:rsidRPr="00D3680F">
              <w:rPr>
                <w:rFonts w:ascii="Times New Roman" w:hAnsi="Times New Roman" w:cs="Times New Roman"/>
                <w:bCs/>
                <w:sz w:val="18"/>
                <w:szCs w:val="18"/>
                <w:lang w:bidi="en-US"/>
              </w:rPr>
              <w:t xml:space="preserve">arents to give consent </w:t>
            </w:r>
            <w:r w:rsidR="00552C56" w:rsidRPr="00D3680F">
              <w:rPr>
                <w:rFonts w:ascii="Times New Roman" w:hAnsi="Times New Roman" w:cs="Times New Roman"/>
                <w:bCs/>
                <w:sz w:val="18"/>
                <w:szCs w:val="18"/>
                <w:lang w:bidi="en-US"/>
              </w:rPr>
              <w:t>to field trips and recording</w:t>
            </w:r>
            <w:r w:rsidR="003F4C1E" w:rsidRPr="00D3680F">
              <w:rPr>
                <w:rFonts w:ascii="Times New Roman" w:hAnsi="Times New Roman" w:cs="Times New Roman"/>
                <w:bCs/>
                <w:sz w:val="18"/>
                <w:szCs w:val="18"/>
                <w:lang w:bidi="en-US"/>
              </w:rPr>
              <w:t>.</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656E12" w:rsidRPr="00D3680F" w:rsidRDefault="00656E12" w:rsidP="000F2285">
            <w:pPr>
              <w:pStyle w:val="NoSpacing"/>
              <w:numPr>
                <w:ilvl w:val="0"/>
                <w:numId w:val="82"/>
              </w:numPr>
              <w:tabs>
                <w:tab w:val="left" w:pos="0"/>
                <w:tab w:val="left" w:pos="72"/>
                <w:tab w:val="left" w:pos="436"/>
              </w:tabs>
              <w:spacing w:after="120"/>
              <w:ind w:left="317" w:hanging="30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A parent shall have</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the right to give consent prior to</w:t>
            </w:r>
            <w:r w:rsidR="00557E29" w:rsidRPr="00D3680F">
              <w:rPr>
                <w:rFonts w:ascii="Times New Roman" w:hAnsi="Times New Roman" w:cs="Times New Roman"/>
                <w:bCs/>
                <w:sz w:val="24"/>
                <w:szCs w:val="24"/>
                <w:lang w:bidi="en-US"/>
              </w:rPr>
              <w:t>—</w:t>
            </w:r>
          </w:p>
          <w:p w:rsidR="00656E12" w:rsidRPr="00D3680F" w:rsidRDefault="00656E12" w:rsidP="00353699">
            <w:pPr>
              <w:pStyle w:val="NoSpacing"/>
              <w:numPr>
                <w:ilvl w:val="0"/>
                <w:numId w:val="24"/>
              </w:numPr>
              <w:tabs>
                <w:tab w:val="left" w:pos="346"/>
                <w:tab w:val="left" w:pos="639"/>
                <w:tab w:val="left" w:pos="954"/>
              </w:tabs>
              <w:spacing w:after="120"/>
              <w:ind w:left="639" w:hanging="4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field trip, or similar event, occurring in which the child will be required to leave the property owned, leased or operated by the institution of basic education; and</w:t>
            </w:r>
          </w:p>
          <w:p w:rsidR="0052755B" w:rsidRPr="00D3680F" w:rsidRDefault="00656E12" w:rsidP="0052755B">
            <w:pPr>
              <w:pStyle w:val="NoSpacing"/>
              <w:numPr>
                <w:ilvl w:val="0"/>
                <w:numId w:val="24"/>
              </w:numPr>
              <w:tabs>
                <w:tab w:val="left" w:pos="346"/>
                <w:tab w:val="left" w:pos="639"/>
                <w:tab w:val="left" w:pos="969"/>
              </w:tabs>
              <w:spacing w:after="120"/>
              <w:ind w:left="639" w:hanging="4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video or voice recording of the child being made by the school unless it is being made to be used primarily for  regular classroom instruction documentation of extracurricular activity or public event where recording is common practice.</w:t>
            </w:r>
          </w:p>
        </w:tc>
      </w:tr>
      <w:tr w:rsidR="00557E29" w:rsidRPr="00D3680F" w:rsidTr="000F2285">
        <w:tc>
          <w:tcPr>
            <w:tcW w:w="1395" w:type="dxa"/>
          </w:tcPr>
          <w:p w:rsidR="0052755B" w:rsidRPr="00D3680F" w:rsidRDefault="00557E29"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Right of parents to</w:t>
            </w:r>
            <w:r w:rsidR="001E0BE5" w:rsidRPr="00D3680F">
              <w:rPr>
                <w:rFonts w:ascii="Times New Roman" w:hAnsi="Times New Roman" w:cs="Times New Roman"/>
                <w:bCs/>
                <w:sz w:val="18"/>
                <w:szCs w:val="18"/>
                <w:lang w:bidi="en-US"/>
              </w:rPr>
              <w:t xml:space="preserve"> be notified</w:t>
            </w:r>
            <w:r w:rsidRPr="00D3680F">
              <w:rPr>
                <w:rFonts w:ascii="Times New Roman" w:hAnsi="Times New Roman" w:cs="Times New Roman"/>
                <w:bCs/>
                <w:sz w:val="18"/>
                <w:szCs w:val="18"/>
                <w:lang w:bidi="en-US"/>
              </w:rPr>
              <w:t xml:space="preserve"> of </w:t>
            </w:r>
            <w:r w:rsidR="006646FB" w:rsidRPr="00D3680F">
              <w:rPr>
                <w:rFonts w:ascii="Times New Roman" w:hAnsi="Times New Roman" w:cs="Times New Roman"/>
                <w:bCs/>
                <w:sz w:val="18"/>
                <w:szCs w:val="18"/>
                <w:lang w:bidi="en-US"/>
              </w:rPr>
              <w:t>specified</w:t>
            </w:r>
            <w:r w:rsidR="00347EA8" w:rsidRPr="00D3680F">
              <w:rPr>
                <w:rFonts w:ascii="Times New Roman" w:hAnsi="Times New Roman" w:cs="Times New Roman"/>
                <w:bCs/>
                <w:sz w:val="18"/>
                <w:szCs w:val="18"/>
                <w:lang w:bidi="en-US"/>
              </w:rPr>
              <w:t xml:space="preserve"> </w:t>
            </w:r>
            <w:r w:rsidR="006646FB" w:rsidRPr="00D3680F">
              <w:rPr>
                <w:rFonts w:ascii="Times New Roman" w:hAnsi="Times New Roman" w:cs="Times New Roman"/>
                <w:bCs/>
                <w:sz w:val="18"/>
                <w:szCs w:val="18"/>
                <w:lang w:bidi="en-US"/>
              </w:rPr>
              <w:t>matters concerning</w:t>
            </w:r>
            <w:r w:rsidR="00115D9B" w:rsidRPr="00D3680F">
              <w:rPr>
                <w:rFonts w:ascii="Times New Roman" w:hAnsi="Times New Roman" w:cs="Times New Roman"/>
                <w:bCs/>
                <w:sz w:val="18"/>
                <w:szCs w:val="18"/>
                <w:lang w:bidi="en-US"/>
              </w:rPr>
              <w:t xml:space="preserve"> a </w:t>
            </w:r>
            <w:r w:rsidR="006646FB" w:rsidRPr="00D3680F">
              <w:rPr>
                <w:rFonts w:ascii="Times New Roman" w:hAnsi="Times New Roman" w:cs="Times New Roman"/>
                <w:bCs/>
                <w:sz w:val="18"/>
                <w:szCs w:val="18"/>
                <w:lang w:bidi="en-US"/>
              </w:rPr>
              <w:t>child</w:t>
            </w:r>
            <w:r w:rsidR="000107F3" w:rsidRPr="00D3680F">
              <w:rPr>
                <w:rFonts w:ascii="Times New Roman" w:hAnsi="Times New Roman" w:cs="Times New Roman"/>
                <w:bCs/>
                <w:sz w:val="18"/>
                <w:szCs w:val="18"/>
                <w:lang w:bidi="en-US"/>
              </w:rPr>
              <w:t>.</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557E29" w:rsidRPr="00D3680F" w:rsidRDefault="005C0AF6" w:rsidP="000F2285">
            <w:pPr>
              <w:pStyle w:val="NoSpacing"/>
              <w:numPr>
                <w:ilvl w:val="0"/>
                <w:numId w:val="82"/>
              </w:numPr>
              <w:tabs>
                <w:tab w:val="left" w:pos="0"/>
                <w:tab w:val="left" w:pos="34"/>
                <w:tab w:val="left" w:pos="345"/>
                <w:tab w:val="left" w:pos="519"/>
              </w:tabs>
              <w:spacing w:after="120"/>
              <w:ind w:left="34" w:hanging="34"/>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Every institution of basic education shall notify a </w:t>
            </w:r>
            <w:r w:rsidR="00BA79AB" w:rsidRPr="00D3680F">
              <w:rPr>
                <w:rFonts w:ascii="Times New Roman" w:hAnsi="Times New Roman" w:cs="Times New Roman"/>
                <w:bCs/>
                <w:sz w:val="24"/>
                <w:szCs w:val="24"/>
                <w:lang w:bidi="en-US"/>
              </w:rPr>
              <w:t>learner</w:t>
            </w:r>
            <w:r w:rsidRPr="00D3680F">
              <w:rPr>
                <w:rFonts w:ascii="Times New Roman" w:hAnsi="Times New Roman" w:cs="Times New Roman"/>
                <w:bCs/>
                <w:sz w:val="24"/>
                <w:szCs w:val="24"/>
                <w:lang w:bidi="en-US"/>
              </w:rPr>
              <w:t xml:space="preserve">’s parent </w:t>
            </w:r>
            <w:r w:rsidR="00557E29" w:rsidRPr="00D3680F">
              <w:rPr>
                <w:rFonts w:ascii="Times New Roman" w:hAnsi="Times New Roman" w:cs="Times New Roman"/>
                <w:bCs/>
                <w:sz w:val="24"/>
                <w:szCs w:val="24"/>
                <w:lang w:bidi="en-US"/>
              </w:rPr>
              <w:t>of—</w:t>
            </w:r>
          </w:p>
          <w:p w:rsidR="00CA0FD8" w:rsidRPr="00D3680F" w:rsidRDefault="00CA0FD8" w:rsidP="000F2285">
            <w:pPr>
              <w:pStyle w:val="NoSpacing"/>
              <w:numPr>
                <w:ilvl w:val="0"/>
                <w:numId w:val="91"/>
              </w:numPr>
              <w:tabs>
                <w:tab w:val="left" w:pos="639"/>
                <w:tab w:val="left" w:pos="969"/>
                <w:tab w:val="left" w:pos="1089"/>
                <w:tab w:val="left" w:pos="1179"/>
              </w:tabs>
              <w:spacing w:after="120"/>
              <w:ind w:left="63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health or counselling services given to a child in the institution</w:t>
            </w:r>
            <w:r w:rsidR="00AB4BFD" w:rsidRPr="00D3680F">
              <w:rPr>
                <w:rFonts w:ascii="Times New Roman" w:hAnsi="Times New Roman" w:cs="Times New Roman"/>
                <w:bCs/>
                <w:sz w:val="24"/>
                <w:szCs w:val="24"/>
                <w:lang w:bidi="en-US"/>
              </w:rPr>
              <w:t>;</w:t>
            </w:r>
          </w:p>
          <w:p w:rsidR="00557E29" w:rsidRPr="00D3680F" w:rsidRDefault="00557E29" w:rsidP="000F2285">
            <w:pPr>
              <w:pStyle w:val="NoSpacing"/>
              <w:numPr>
                <w:ilvl w:val="0"/>
                <w:numId w:val="91"/>
              </w:numPr>
              <w:tabs>
                <w:tab w:val="left" w:pos="639"/>
                <w:tab w:val="left" w:pos="969"/>
                <w:tab w:val="left" w:pos="1089"/>
                <w:tab w:val="left" w:pos="1179"/>
              </w:tabs>
              <w:spacing w:after="120"/>
              <w:ind w:left="63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changes in his or her child’s mental, emotional and physical well</w:t>
            </w:r>
            <w:r w:rsidR="003D0E90" w:rsidRPr="00D3680F">
              <w:rPr>
                <w:rFonts w:ascii="Times New Roman" w:hAnsi="Times New Roman" w:cs="Times New Roman"/>
                <w:bCs/>
                <w:sz w:val="24"/>
                <w:szCs w:val="24"/>
                <w:lang w:bidi="en-US"/>
              </w:rPr>
              <w:t>-</w:t>
            </w:r>
            <w:r w:rsidRPr="00D3680F">
              <w:rPr>
                <w:rFonts w:ascii="Times New Roman" w:hAnsi="Times New Roman" w:cs="Times New Roman"/>
                <w:bCs/>
                <w:sz w:val="24"/>
                <w:szCs w:val="24"/>
                <w:lang w:bidi="en-US"/>
              </w:rPr>
              <w:t>bein</w:t>
            </w:r>
            <w:r w:rsidR="00622368" w:rsidRPr="00D3680F">
              <w:rPr>
                <w:rFonts w:ascii="Times New Roman" w:hAnsi="Times New Roman" w:cs="Times New Roman"/>
                <w:bCs/>
                <w:sz w:val="24"/>
                <w:szCs w:val="24"/>
                <w:lang w:bidi="en-US"/>
              </w:rPr>
              <w:t>g including but not limited to</w:t>
            </w:r>
            <w:r w:rsidRPr="00D3680F">
              <w:rPr>
                <w:rFonts w:ascii="Times New Roman" w:hAnsi="Times New Roman" w:cs="Times New Roman"/>
                <w:bCs/>
                <w:sz w:val="24"/>
                <w:szCs w:val="24"/>
                <w:lang w:bidi="en-US"/>
              </w:rPr>
              <w:t xml:space="preserve"> significant changes to the child’s gender expression; </w:t>
            </w:r>
          </w:p>
          <w:p w:rsidR="00560CE7" w:rsidRPr="00D3680F" w:rsidRDefault="00557E29" w:rsidP="000F2285">
            <w:pPr>
              <w:pStyle w:val="NoSpacing"/>
              <w:numPr>
                <w:ilvl w:val="0"/>
                <w:numId w:val="91"/>
              </w:numPr>
              <w:tabs>
                <w:tab w:val="left" w:pos="639"/>
                <w:tab w:val="left" w:pos="969"/>
                <w:tab w:val="left" w:pos="1074"/>
                <w:tab w:val="left" w:pos="1269"/>
              </w:tabs>
              <w:spacing w:after="120"/>
              <w:ind w:left="63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information </w:t>
            </w:r>
            <w:r w:rsidR="001C7BDA" w:rsidRPr="00D3680F">
              <w:rPr>
                <w:rFonts w:ascii="Times New Roman" w:hAnsi="Times New Roman" w:cs="Times New Roman"/>
                <w:bCs/>
                <w:sz w:val="24"/>
                <w:szCs w:val="24"/>
                <w:lang w:bidi="en-US"/>
              </w:rPr>
              <w:t>of</w:t>
            </w:r>
            <w:r w:rsidRPr="00D3680F">
              <w:rPr>
                <w:rFonts w:ascii="Times New Roman" w:hAnsi="Times New Roman" w:cs="Times New Roman"/>
                <w:bCs/>
                <w:sz w:val="24"/>
                <w:szCs w:val="24"/>
                <w:lang w:bidi="en-US"/>
              </w:rPr>
              <w:t xml:space="preserve"> a </w:t>
            </w:r>
            <w:r w:rsidR="00BA79AB" w:rsidRPr="00D3680F">
              <w:rPr>
                <w:rFonts w:ascii="Times New Roman" w:hAnsi="Times New Roman" w:cs="Times New Roman"/>
                <w:bCs/>
                <w:sz w:val="24"/>
                <w:szCs w:val="24"/>
                <w:lang w:bidi="en-US"/>
              </w:rPr>
              <w:t>learner</w:t>
            </w:r>
            <w:r w:rsidRPr="00D3680F">
              <w:rPr>
                <w:rFonts w:ascii="Times New Roman" w:hAnsi="Times New Roman" w:cs="Times New Roman"/>
                <w:bCs/>
                <w:sz w:val="24"/>
                <w:szCs w:val="24"/>
                <w:lang w:bidi="en-US"/>
              </w:rPr>
              <w:t>’s perception that his or her gender or sex is i</w:t>
            </w:r>
            <w:r w:rsidR="00622368" w:rsidRPr="00D3680F">
              <w:rPr>
                <w:rFonts w:ascii="Times New Roman" w:hAnsi="Times New Roman" w:cs="Times New Roman"/>
                <w:bCs/>
                <w:sz w:val="24"/>
                <w:szCs w:val="24"/>
                <w:lang w:bidi="en-US"/>
              </w:rPr>
              <w:t>nconsistent with his or her sex at birth;</w:t>
            </w:r>
          </w:p>
          <w:p w:rsidR="00560CE7" w:rsidRPr="00D3680F" w:rsidRDefault="00557E29" w:rsidP="000F2285">
            <w:pPr>
              <w:pStyle w:val="NoSpacing"/>
              <w:numPr>
                <w:ilvl w:val="0"/>
                <w:numId w:val="91"/>
              </w:numPr>
              <w:tabs>
                <w:tab w:val="left" w:pos="639"/>
                <w:tab w:val="left" w:pos="969"/>
                <w:tab w:val="left" w:pos="1074"/>
                <w:tab w:val="left" w:pos="1269"/>
              </w:tabs>
              <w:spacing w:after="120"/>
              <w:ind w:left="63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any request</w:t>
            </w:r>
            <w:r w:rsidR="00894FCE" w:rsidRPr="00D3680F">
              <w:rPr>
                <w:rFonts w:ascii="Times New Roman" w:hAnsi="Times New Roman" w:cs="Times New Roman"/>
                <w:bCs/>
                <w:sz w:val="24"/>
                <w:szCs w:val="24"/>
                <w:lang w:bidi="en-US"/>
              </w:rPr>
              <w:t xml:space="preserve"> by the</w:t>
            </w:r>
            <w:r w:rsidR="00BA79AB" w:rsidRPr="00D3680F">
              <w:rPr>
                <w:rFonts w:ascii="Times New Roman" w:hAnsi="Times New Roman" w:cs="Times New Roman"/>
                <w:bCs/>
                <w:sz w:val="24"/>
                <w:szCs w:val="24"/>
                <w:lang w:bidi="en-US"/>
              </w:rPr>
              <w:t xml:space="preserve"> learner </w:t>
            </w:r>
            <w:r w:rsidRPr="00D3680F">
              <w:rPr>
                <w:rFonts w:ascii="Times New Roman" w:hAnsi="Times New Roman" w:cs="Times New Roman"/>
                <w:bCs/>
                <w:sz w:val="24"/>
                <w:szCs w:val="24"/>
                <w:lang w:bidi="en-US"/>
              </w:rPr>
              <w:t xml:space="preserve">to be referred by a name, pronoun or other identifier </w:t>
            </w:r>
            <w:r w:rsidR="001C7BDA" w:rsidRPr="00D3680F">
              <w:rPr>
                <w:rFonts w:ascii="Times New Roman" w:hAnsi="Times New Roman" w:cs="Times New Roman"/>
                <w:bCs/>
                <w:sz w:val="24"/>
                <w:szCs w:val="24"/>
                <w:lang w:bidi="en-US"/>
              </w:rPr>
              <w:t xml:space="preserve">which is </w:t>
            </w:r>
            <w:r w:rsidRPr="00D3680F">
              <w:rPr>
                <w:rFonts w:ascii="Times New Roman" w:hAnsi="Times New Roman" w:cs="Times New Roman"/>
                <w:bCs/>
                <w:sz w:val="24"/>
                <w:szCs w:val="24"/>
                <w:lang w:bidi="en-US"/>
              </w:rPr>
              <w:t xml:space="preserve">inconsistent with </w:t>
            </w:r>
            <w:r w:rsidR="00BA79AB" w:rsidRPr="00D3680F">
              <w:rPr>
                <w:rFonts w:ascii="Times New Roman" w:hAnsi="Times New Roman" w:cs="Times New Roman"/>
                <w:bCs/>
                <w:sz w:val="24"/>
                <w:szCs w:val="24"/>
                <w:lang w:bidi="en-US"/>
              </w:rPr>
              <w:t xml:space="preserve">that contained in </w:t>
            </w:r>
            <w:r w:rsidRPr="00D3680F">
              <w:rPr>
                <w:rFonts w:ascii="Times New Roman" w:hAnsi="Times New Roman" w:cs="Times New Roman"/>
                <w:bCs/>
                <w:sz w:val="24"/>
                <w:szCs w:val="24"/>
                <w:lang w:bidi="en-US"/>
              </w:rPr>
              <w:t xml:space="preserve">the school </w:t>
            </w:r>
            <w:r w:rsidR="00BA79AB" w:rsidRPr="00D3680F">
              <w:rPr>
                <w:rFonts w:ascii="Times New Roman" w:hAnsi="Times New Roman" w:cs="Times New Roman"/>
                <w:bCs/>
                <w:sz w:val="24"/>
                <w:szCs w:val="24"/>
                <w:lang w:bidi="en-US"/>
              </w:rPr>
              <w:t>admission</w:t>
            </w:r>
            <w:r w:rsidR="00347EA8" w:rsidRPr="00D3680F">
              <w:rPr>
                <w:rFonts w:ascii="Times New Roman" w:hAnsi="Times New Roman" w:cs="Times New Roman"/>
                <w:bCs/>
                <w:sz w:val="24"/>
                <w:szCs w:val="24"/>
                <w:lang w:bidi="en-US"/>
              </w:rPr>
              <w:t xml:space="preserve"> </w:t>
            </w:r>
            <w:r w:rsidR="001C7BDA" w:rsidRPr="00D3680F">
              <w:rPr>
                <w:rFonts w:ascii="Times New Roman" w:hAnsi="Times New Roman" w:cs="Times New Roman"/>
                <w:bCs/>
                <w:sz w:val="24"/>
                <w:szCs w:val="24"/>
                <w:lang w:bidi="en-US"/>
              </w:rPr>
              <w:t>records</w:t>
            </w:r>
            <w:r w:rsidRPr="00D3680F">
              <w:rPr>
                <w:rFonts w:ascii="Times New Roman" w:hAnsi="Times New Roman" w:cs="Times New Roman"/>
                <w:bCs/>
                <w:sz w:val="24"/>
                <w:szCs w:val="24"/>
                <w:lang w:bidi="en-US"/>
              </w:rPr>
              <w:t xml:space="preserve">; </w:t>
            </w:r>
          </w:p>
          <w:p w:rsidR="00560CE7" w:rsidRPr="00D3680F" w:rsidRDefault="00894FCE" w:rsidP="000F2285">
            <w:pPr>
              <w:pStyle w:val="NoSpacing"/>
              <w:numPr>
                <w:ilvl w:val="0"/>
                <w:numId w:val="91"/>
              </w:numPr>
              <w:tabs>
                <w:tab w:val="left" w:pos="639"/>
                <w:tab w:val="left" w:pos="969"/>
                <w:tab w:val="left" w:pos="1074"/>
                <w:tab w:val="left" w:pos="1269"/>
              </w:tabs>
              <w:spacing w:after="120"/>
              <w:ind w:left="63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behavio</w:t>
            </w:r>
            <w:r w:rsidR="00AB4BFD" w:rsidRPr="00D3680F">
              <w:rPr>
                <w:rFonts w:ascii="Times New Roman" w:hAnsi="Times New Roman" w:cs="Times New Roman"/>
                <w:bCs/>
                <w:sz w:val="24"/>
                <w:szCs w:val="24"/>
                <w:lang w:bidi="en-US"/>
              </w:rPr>
              <w:t>u</w:t>
            </w:r>
            <w:r w:rsidRPr="00D3680F">
              <w:rPr>
                <w:rFonts w:ascii="Times New Roman" w:hAnsi="Times New Roman" w:cs="Times New Roman"/>
                <w:bCs/>
                <w:sz w:val="24"/>
                <w:szCs w:val="24"/>
                <w:lang w:bidi="en-US"/>
              </w:rPr>
              <w:t xml:space="preserve">ral </w:t>
            </w:r>
            <w:r w:rsidR="00557E29" w:rsidRPr="00D3680F">
              <w:rPr>
                <w:rFonts w:ascii="Times New Roman" w:hAnsi="Times New Roman" w:cs="Times New Roman"/>
                <w:bCs/>
                <w:sz w:val="24"/>
                <w:szCs w:val="24"/>
                <w:lang w:bidi="en-US"/>
              </w:rPr>
              <w:t xml:space="preserve">indicators of </w:t>
            </w:r>
            <w:r w:rsidR="005C0AF6" w:rsidRPr="00D3680F">
              <w:rPr>
                <w:rFonts w:ascii="Times New Roman" w:hAnsi="Times New Roman" w:cs="Times New Roman"/>
                <w:bCs/>
                <w:sz w:val="24"/>
                <w:szCs w:val="24"/>
                <w:lang w:bidi="en-US"/>
              </w:rPr>
              <w:t>a</w:t>
            </w:r>
            <w:r w:rsidR="00BA79AB" w:rsidRPr="00D3680F">
              <w:rPr>
                <w:rFonts w:ascii="Times New Roman" w:hAnsi="Times New Roman" w:cs="Times New Roman"/>
                <w:bCs/>
                <w:sz w:val="24"/>
                <w:szCs w:val="24"/>
                <w:lang w:bidi="en-US"/>
              </w:rPr>
              <w:t xml:space="preserve"> learner </w:t>
            </w:r>
            <w:r w:rsidRPr="00D3680F">
              <w:rPr>
                <w:rFonts w:ascii="Times New Roman" w:hAnsi="Times New Roman" w:cs="Times New Roman"/>
                <w:bCs/>
                <w:sz w:val="24"/>
                <w:szCs w:val="24"/>
                <w:lang w:bidi="en-US"/>
              </w:rPr>
              <w:t>developing or experiencing</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 xml:space="preserve">an </w:t>
            </w:r>
            <w:r w:rsidR="00557E29" w:rsidRPr="00D3680F">
              <w:rPr>
                <w:rFonts w:ascii="Times New Roman" w:hAnsi="Times New Roman" w:cs="Times New Roman"/>
                <w:bCs/>
                <w:sz w:val="24"/>
                <w:szCs w:val="24"/>
                <w:lang w:bidi="en-US"/>
              </w:rPr>
              <w:t xml:space="preserve">eating disorder; </w:t>
            </w:r>
          </w:p>
          <w:p w:rsidR="00560CE7" w:rsidRPr="00D3680F" w:rsidRDefault="009715D2" w:rsidP="000F2285">
            <w:pPr>
              <w:pStyle w:val="NoSpacing"/>
              <w:numPr>
                <w:ilvl w:val="0"/>
                <w:numId w:val="91"/>
              </w:numPr>
              <w:tabs>
                <w:tab w:val="left" w:pos="639"/>
                <w:tab w:val="left" w:pos="969"/>
                <w:tab w:val="left" w:pos="1074"/>
                <w:tab w:val="left" w:pos="1269"/>
              </w:tabs>
              <w:spacing w:after="120"/>
              <w:ind w:left="63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behavio</w:t>
            </w:r>
            <w:r w:rsidR="00AB4BFD" w:rsidRPr="00D3680F">
              <w:rPr>
                <w:rFonts w:ascii="Times New Roman" w:hAnsi="Times New Roman" w:cs="Times New Roman"/>
                <w:bCs/>
                <w:sz w:val="24"/>
                <w:szCs w:val="24"/>
                <w:lang w:bidi="en-US"/>
              </w:rPr>
              <w:t>u</w:t>
            </w:r>
            <w:r w:rsidRPr="00D3680F">
              <w:rPr>
                <w:rFonts w:ascii="Times New Roman" w:hAnsi="Times New Roman" w:cs="Times New Roman"/>
                <w:bCs/>
                <w:sz w:val="24"/>
                <w:szCs w:val="24"/>
                <w:lang w:bidi="en-US"/>
              </w:rPr>
              <w:t xml:space="preserve">ral </w:t>
            </w:r>
            <w:r w:rsidR="00557E29" w:rsidRPr="00D3680F">
              <w:rPr>
                <w:rFonts w:ascii="Times New Roman" w:hAnsi="Times New Roman" w:cs="Times New Roman"/>
                <w:bCs/>
                <w:sz w:val="24"/>
                <w:szCs w:val="24"/>
                <w:lang w:bidi="en-US"/>
              </w:rPr>
              <w:t xml:space="preserve">indicators of </w:t>
            </w:r>
            <w:r w:rsidR="00894FCE" w:rsidRPr="00D3680F">
              <w:rPr>
                <w:rFonts w:ascii="Times New Roman" w:hAnsi="Times New Roman" w:cs="Times New Roman"/>
                <w:bCs/>
                <w:sz w:val="24"/>
                <w:szCs w:val="24"/>
                <w:lang w:bidi="en-US"/>
              </w:rPr>
              <w:t xml:space="preserve">the </w:t>
            </w:r>
            <w:r w:rsidRPr="00D3680F">
              <w:rPr>
                <w:rFonts w:ascii="Times New Roman" w:hAnsi="Times New Roman" w:cs="Times New Roman"/>
                <w:bCs/>
                <w:sz w:val="24"/>
                <w:szCs w:val="24"/>
                <w:lang w:bidi="en-US"/>
              </w:rPr>
              <w:t>learner</w:t>
            </w:r>
            <w:r w:rsidR="00894FCE" w:rsidRPr="00D3680F">
              <w:rPr>
                <w:rFonts w:ascii="Times New Roman" w:hAnsi="Times New Roman" w:cs="Times New Roman"/>
                <w:bCs/>
                <w:sz w:val="24"/>
                <w:szCs w:val="24"/>
                <w:lang w:bidi="en-US"/>
              </w:rPr>
              <w:t xml:space="preserve">’s dependency on </w:t>
            </w:r>
            <w:r w:rsidR="00F1129F" w:rsidRPr="00D3680F">
              <w:rPr>
                <w:rFonts w:ascii="Times New Roman" w:hAnsi="Times New Roman" w:cs="Times New Roman"/>
                <w:bCs/>
                <w:sz w:val="24"/>
                <w:szCs w:val="24"/>
                <w:lang w:bidi="en-US"/>
              </w:rPr>
              <w:t>narcotic drugs and psychotropic substances</w:t>
            </w:r>
            <w:r w:rsidR="00557E29" w:rsidRPr="00D3680F">
              <w:rPr>
                <w:rFonts w:ascii="Times New Roman" w:hAnsi="Times New Roman" w:cs="Times New Roman"/>
                <w:bCs/>
                <w:sz w:val="24"/>
                <w:szCs w:val="24"/>
                <w:lang w:bidi="en-US"/>
              </w:rPr>
              <w:t xml:space="preserve">; </w:t>
            </w:r>
          </w:p>
          <w:p w:rsidR="00560CE7" w:rsidRPr="00D3680F" w:rsidRDefault="00557E29" w:rsidP="000F2285">
            <w:pPr>
              <w:pStyle w:val="NoSpacing"/>
              <w:numPr>
                <w:ilvl w:val="0"/>
                <w:numId w:val="91"/>
              </w:numPr>
              <w:tabs>
                <w:tab w:val="left" w:pos="639"/>
                <w:tab w:val="left" w:pos="969"/>
                <w:tab w:val="left" w:pos="1074"/>
                <w:tab w:val="left" w:pos="1269"/>
              </w:tabs>
              <w:spacing w:after="120"/>
              <w:ind w:left="63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 xml:space="preserve">evidence of </w:t>
            </w:r>
            <w:r w:rsidR="00560CE7" w:rsidRPr="00D3680F">
              <w:rPr>
                <w:rFonts w:ascii="Times New Roman" w:hAnsi="Times New Roman" w:cs="Times New Roman"/>
                <w:bCs/>
                <w:sz w:val="24"/>
                <w:szCs w:val="24"/>
                <w:lang w:bidi="en-US"/>
              </w:rPr>
              <w:t xml:space="preserve">the </w:t>
            </w:r>
            <w:r w:rsidR="00BA79AB" w:rsidRPr="00D3680F">
              <w:rPr>
                <w:rFonts w:ascii="Times New Roman" w:hAnsi="Times New Roman" w:cs="Times New Roman"/>
                <w:bCs/>
                <w:sz w:val="24"/>
                <w:szCs w:val="24"/>
                <w:lang w:bidi="en-US"/>
              </w:rPr>
              <w:t xml:space="preserve">learner’s </w:t>
            </w:r>
            <w:r w:rsidRPr="00D3680F">
              <w:rPr>
                <w:rFonts w:ascii="Times New Roman" w:hAnsi="Times New Roman" w:cs="Times New Roman"/>
                <w:bCs/>
                <w:sz w:val="24"/>
                <w:szCs w:val="24"/>
                <w:lang w:bidi="en-US"/>
              </w:rPr>
              <w:t xml:space="preserve">pregnancy; </w:t>
            </w:r>
          </w:p>
          <w:p w:rsidR="00560CE7" w:rsidRPr="00D3680F" w:rsidRDefault="00557E29" w:rsidP="000F2285">
            <w:pPr>
              <w:pStyle w:val="NoSpacing"/>
              <w:numPr>
                <w:ilvl w:val="0"/>
                <w:numId w:val="91"/>
              </w:numPr>
              <w:tabs>
                <w:tab w:val="left" w:pos="639"/>
                <w:tab w:val="left" w:pos="969"/>
                <w:tab w:val="left" w:pos="1074"/>
                <w:tab w:val="left" w:pos="1269"/>
              </w:tabs>
              <w:spacing w:after="120"/>
              <w:ind w:left="63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evidence of </w:t>
            </w:r>
            <w:r w:rsidR="009715D2" w:rsidRPr="00D3680F">
              <w:rPr>
                <w:rFonts w:ascii="Times New Roman" w:hAnsi="Times New Roman" w:cs="Times New Roman"/>
                <w:bCs/>
                <w:sz w:val="24"/>
                <w:szCs w:val="24"/>
                <w:lang w:bidi="en-US"/>
              </w:rPr>
              <w:t>self</w:t>
            </w:r>
            <w:r w:rsidR="00560CE7" w:rsidRPr="00D3680F">
              <w:rPr>
                <w:rFonts w:ascii="Times New Roman" w:hAnsi="Times New Roman" w:cs="Times New Roman"/>
                <w:bCs/>
                <w:sz w:val="24"/>
                <w:szCs w:val="24"/>
                <w:lang w:bidi="en-US"/>
              </w:rPr>
              <w:t>-</w:t>
            </w:r>
            <w:r w:rsidR="009715D2" w:rsidRPr="00D3680F">
              <w:rPr>
                <w:rFonts w:ascii="Times New Roman" w:hAnsi="Times New Roman" w:cs="Times New Roman"/>
                <w:bCs/>
                <w:sz w:val="24"/>
                <w:szCs w:val="24"/>
                <w:lang w:bidi="en-US"/>
              </w:rPr>
              <w:t>harm or suicidal tendencies by a learner; or</w:t>
            </w:r>
          </w:p>
          <w:p w:rsidR="00557E29" w:rsidRPr="00D3680F" w:rsidRDefault="00557E29" w:rsidP="000F2285">
            <w:pPr>
              <w:pStyle w:val="NoSpacing"/>
              <w:numPr>
                <w:ilvl w:val="0"/>
                <w:numId w:val="91"/>
              </w:numPr>
              <w:tabs>
                <w:tab w:val="left" w:pos="639"/>
                <w:tab w:val="left" w:pos="969"/>
                <w:tab w:val="left" w:pos="1074"/>
                <w:tab w:val="left" w:pos="1269"/>
              </w:tabs>
              <w:spacing w:after="120"/>
              <w:ind w:left="63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evidence of abnormally violent idea</w:t>
            </w:r>
            <w:r w:rsidR="009715D2" w:rsidRPr="00D3680F">
              <w:rPr>
                <w:rFonts w:ascii="Times New Roman" w:hAnsi="Times New Roman" w:cs="Times New Roman"/>
                <w:bCs/>
                <w:sz w:val="24"/>
                <w:szCs w:val="24"/>
                <w:lang w:bidi="en-US"/>
              </w:rPr>
              <w:t>s</w:t>
            </w:r>
            <w:r w:rsidRPr="00D3680F">
              <w:rPr>
                <w:rFonts w:ascii="Times New Roman" w:hAnsi="Times New Roman" w:cs="Times New Roman"/>
                <w:bCs/>
                <w:sz w:val="24"/>
                <w:szCs w:val="24"/>
                <w:lang w:bidi="en-US"/>
              </w:rPr>
              <w:t xml:space="preserve"> or intention</w:t>
            </w:r>
            <w:r w:rsidR="009715D2" w:rsidRPr="00D3680F">
              <w:rPr>
                <w:rFonts w:ascii="Times New Roman" w:hAnsi="Times New Roman" w:cs="Times New Roman"/>
                <w:bCs/>
                <w:sz w:val="24"/>
                <w:szCs w:val="24"/>
                <w:lang w:bidi="en-US"/>
              </w:rPr>
              <w:t>s</w:t>
            </w:r>
            <w:r w:rsidR="00835511" w:rsidRPr="00D3680F">
              <w:rPr>
                <w:rFonts w:ascii="Times New Roman" w:hAnsi="Times New Roman" w:cs="Times New Roman"/>
                <w:bCs/>
                <w:sz w:val="24"/>
                <w:szCs w:val="24"/>
                <w:lang w:bidi="en-US"/>
              </w:rPr>
              <w:t xml:space="preserve"> expressed by a learner</w:t>
            </w:r>
            <w:r w:rsidRPr="00D3680F">
              <w:rPr>
                <w:rFonts w:ascii="Times New Roman" w:hAnsi="Times New Roman" w:cs="Times New Roman"/>
                <w:bCs/>
                <w:sz w:val="24"/>
                <w:szCs w:val="24"/>
                <w:lang w:bidi="en-US"/>
              </w:rPr>
              <w:t>.</w:t>
            </w:r>
          </w:p>
        </w:tc>
      </w:tr>
      <w:tr w:rsidR="00835511" w:rsidRPr="00D3680F" w:rsidTr="000F2285">
        <w:tc>
          <w:tcPr>
            <w:tcW w:w="1395" w:type="dxa"/>
          </w:tcPr>
          <w:p w:rsidR="0052755B" w:rsidRPr="00D3680F" w:rsidRDefault="00835511"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 xml:space="preserve">Right of parents to </w:t>
            </w:r>
            <w:r w:rsidR="00040E80" w:rsidRPr="00D3680F">
              <w:rPr>
                <w:rFonts w:ascii="Times New Roman" w:hAnsi="Times New Roman" w:cs="Times New Roman"/>
                <w:bCs/>
                <w:sz w:val="18"/>
                <w:szCs w:val="18"/>
                <w:lang w:bidi="en-US"/>
              </w:rPr>
              <w:t xml:space="preserve">be informed </w:t>
            </w:r>
            <w:r w:rsidRPr="00D3680F">
              <w:rPr>
                <w:rFonts w:ascii="Times New Roman" w:hAnsi="Times New Roman" w:cs="Times New Roman"/>
                <w:bCs/>
                <w:sz w:val="18"/>
                <w:szCs w:val="18"/>
                <w:lang w:bidi="en-US"/>
              </w:rPr>
              <w:t>of a child</w:t>
            </w:r>
            <w:r w:rsidR="00634342" w:rsidRPr="00D3680F">
              <w:rPr>
                <w:rFonts w:ascii="Times New Roman" w:hAnsi="Times New Roman" w:cs="Times New Roman"/>
                <w:bCs/>
                <w:sz w:val="18"/>
                <w:szCs w:val="18"/>
                <w:lang w:bidi="en-US"/>
              </w:rPr>
              <w:t>’s</w:t>
            </w:r>
            <w:r w:rsidRPr="00D3680F">
              <w:rPr>
                <w:rFonts w:ascii="Times New Roman" w:hAnsi="Times New Roman" w:cs="Times New Roman"/>
                <w:bCs/>
                <w:sz w:val="18"/>
                <w:szCs w:val="18"/>
                <w:lang w:bidi="en-US"/>
              </w:rPr>
              <w:t xml:space="preserve"> involvement in misconduct or crime</w:t>
            </w:r>
            <w:r w:rsidR="00634342" w:rsidRPr="00D3680F">
              <w:rPr>
                <w:rFonts w:ascii="Times New Roman" w:hAnsi="Times New Roman" w:cs="Times New Roman"/>
                <w:bCs/>
                <w:sz w:val="18"/>
                <w:szCs w:val="18"/>
                <w:lang w:bidi="en-US"/>
              </w:rPr>
              <w:t>.</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634342" w:rsidRPr="00D3680F" w:rsidRDefault="00634342" w:rsidP="000F2285">
            <w:pPr>
              <w:pStyle w:val="NoSpacing"/>
              <w:numPr>
                <w:ilvl w:val="0"/>
                <w:numId w:val="82"/>
              </w:numPr>
              <w:tabs>
                <w:tab w:val="left" w:pos="76"/>
                <w:tab w:val="left" w:pos="300"/>
                <w:tab w:val="left" w:pos="345"/>
                <w:tab w:val="left" w:pos="436"/>
                <w:tab w:val="left" w:pos="729"/>
                <w:tab w:val="left" w:pos="2221"/>
              </w:tabs>
              <w:spacing w:after="120"/>
              <w:ind w:left="279" w:hanging="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An institution of basic education shall notify a parent</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of the following incidents occurring at the school involving a learner—</w:t>
            </w:r>
          </w:p>
          <w:p w:rsidR="00ED40B4" w:rsidRPr="00D3680F" w:rsidRDefault="00634342" w:rsidP="00ED40B4">
            <w:pPr>
              <w:pStyle w:val="NoSpacing"/>
              <w:numPr>
                <w:ilvl w:val="0"/>
                <w:numId w:val="26"/>
              </w:numPr>
              <w:tabs>
                <w:tab w:val="left" w:pos="300"/>
                <w:tab w:val="left" w:pos="345"/>
                <w:tab w:val="left" w:pos="601"/>
                <w:tab w:val="left" w:pos="789"/>
                <w:tab w:val="left" w:pos="984"/>
                <w:tab w:val="left" w:pos="1359"/>
                <w:tab w:val="left" w:pos="1629"/>
              </w:tabs>
              <w:spacing w:after="120"/>
              <w:ind w:left="601" w:firstLine="3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sexual</w:t>
            </w:r>
            <w:r w:rsidR="00717F73" w:rsidRPr="00D3680F">
              <w:rPr>
                <w:rFonts w:ascii="Times New Roman" w:hAnsi="Times New Roman" w:cs="Times New Roman"/>
                <w:bCs/>
                <w:sz w:val="24"/>
                <w:szCs w:val="24"/>
                <w:lang w:bidi="en-US"/>
              </w:rPr>
              <w:t xml:space="preserve"> or physical </w:t>
            </w:r>
            <w:r w:rsidRPr="00D3680F">
              <w:rPr>
                <w:rFonts w:ascii="Times New Roman" w:hAnsi="Times New Roman" w:cs="Times New Roman"/>
                <w:bCs/>
                <w:sz w:val="24"/>
                <w:szCs w:val="24"/>
                <w:lang w:bidi="en-US"/>
              </w:rPr>
              <w:t>assault</w:t>
            </w:r>
            <w:r w:rsidR="00015B3B" w:rsidRPr="00D3680F">
              <w:rPr>
                <w:rFonts w:ascii="Times New Roman" w:hAnsi="Times New Roman" w:cs="Times New Roman"/>
                <w:bCs/>
                <w:sz w:val="24"/>
                <w:szCs w:val="24"/>
                <w:lang w:bidi="en-US"/>
              </w:rPr>
              <w:t>;</w:t>
            </w:r>
          </w:p>
          <w:p w:rsidR="00ED40B4" w:rsidRPr="00D3680F" w:rsidRDefault="00634342" w:rsidP="000F2285">
            <w:pPr>
              <w:pStyle w:val="NoSpacing"/>
              <w:numPr>
                <w:ilvl w:val="0"/>
                <w:numId w:val="26"/>
              </w:numPr>
              <w:tabs>
                <w:tab w:val="left" w:pos="300"/>
                <w:tab w:val="left" w:pos="345"/>
                <w:tab w:val="left" w:pos="601"/>
                <w:tab w:val="left" w:pos="789"/>
                <w:tab w:val="left" w:pos="984"/>
                <w:tab w:val="left" w:pos="1359"/>
                <w:tab w:val="left" w:pos="1629"/>
              </w:tabs>
              <w:spacing w:after="120"/>
              <w:ind w:left="601" w:firstLine="3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unlawful possession of  </w:t>
            </w:r>
            <w:r w:rsidR="00495997" w:rsidRPr="00D3680F">
              <w:rPr>
                <w:rFonts w:ascii="Times New Roman" w:hAnsi="Times New Roman" w:cs="Times New Roman"/>
                <w:bCs/>
                <w:sz w:val="24"/>
                <w:szCs w:val="24"/>
                <w:lang w:bidi="en-US"/>
              </w:rPr>
              <w:t xml:space="preserve">a </w:t>
            </w:r>
            <w:r w:rsidRPr="00D3680F">
              <w:rPr>
                <w:rFonts w:ascii="Times New Roman" w:hAnsi="Times New Roman" w:cs="Times New Roman"/>
                <w:bCs/>
                <w:sz w:val="24"/>
                <w:szCs w:val="24"/>
                <w:lang w:bidi="en-US"/>
              </w:rPr>
              <w:t>weapon on school property</w:t>
            </w:r>
            <w:r w:rsidR="00015B3B" w:rsidRPr="00D3680F">
              <w:rPr>
                <w:rFonts w:ascii="Times New Roman" w:hAnsi="Times New Roman" w:cs="Times New Roman"/>
                <w:bCs/>
                <w:sz w:val="24"/>
                <w:szCs w:val="24"/>
                <w:lang w:bidi="en-US"/>
              </w:rPr>
              <w:t>;</w:t>
            </w:r>
          </w:p>
          <w:p w:rsidR="00ED40B4" w:rsidRPr="00D3680F" w:rsidRDefault="00634342" w:rsidP="000F2285">
            <w:pPr>
              <w:pStyle w:val="NoSpacing"/>
              <w:numPr>
                <w:ilvl w:val="0"/>
                <w:numId w:val="26"/>
              </w:numPr>
              <w:tabs>
                <w:tab w:val="left" w:pos="300"/>
                <w:tab w:val="left" w:pos="345"/>
                <w:tab w:val="left" w:pos="601"/>
                <w:tab w:val="left" w:pos="789"/>
                <w:tab w:val="left" w:pos="984"/>
                <w:tab w:val="left" w:pos="1359"/>
                <w:tab w:val="left" w:pos="1629"/>
              </w:tabs>
              <w:spacing w:after="120"/>
              <w:ind w:left="601" w:firstLine="3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abuse or possession of drugs or psychotropic substances;</w:t>
            </w:r>
          </w:p>
          <w:p w:rsidR="00ED40B4" w:rsidRPr="00D3680F" w:rsidRDefault="00634342" w:rsidP="000F2285">
            <w:pPr>
              <w:pStyle w:val="NoSpacing"/>
              <w:numPr>
                <w:ilvl w:val="0"/>
                <w:numId w:val="26"/>
              </w:numPr>
              <w:tabs>
                <w:tab w:val="left" w:pos="300"/>
                <w:tab w:val="left" w:pos="345"/>
                <w:tab w:val="left" w:pos="601"/>
                <w:tab w:val="left" w:pos="789"/>
                <w:tab w:val="left" w:pos="984"/>
                <w:tab w:val="left" w:pos="1359"/>
                <w:tab w:val="left" w:pos="1629"/>
              </w:tabs>
              <w:spacing w:after="120"/>
              <w:ind w:left="601" w:firstLine="3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bullying</w:t>
            </w:r>
            <w:r w:rsidR="00F0174D" w:rsidRPr="00D3680F">
              <w:rPr>
                <w:rFonts w:ascii="Times New Roman" w:hAnsi="Times New Roman" w:cs="Times New Roman"/>
                <w:bCs/>
                <w:sz w:val="24"/>
                <w:szCs w:val="24"/>
                <w:lang w:bidi="en-US"/>
              </w:rPr>
              <w:t>;</w:t>
            </w:r>
            <w:r w:rsidR="00347EA8" w:rsidRPr="00D3680F">
              <w:rPr>
                <w:rFonts w:ascii="Times New Roman" w:hAnsi="Times New Roman" w:cs="Times New Roman"/>
                <w:bCs/>
                <w:sz w:val="24"/>
                <w:szCs w:val="24"/>
                <w:lang w:bidi="en-US"/>
              </w:rPr>
              <w:t xml:space="preserve"> </w:t>
            </w:r>
            <w:r w:rsidR="00495997" w:rsidRPr="00D3680F">
              <w:rPr>
                <w:rFonts w:ascii="Times New Roman" w:hAnsi="Times New Roman" w:cs="Times New Roman"/>
                <w:bCs/>
                <w:sz w:val="24"/>
                <w:szCs w:val="24"/>
                <w:lang w:bidi="en-US"/>
              </w:rPr>
              <w:t>or</w:t>
            </w:r>
          </w:p>
          <w:p w:rsidR="00925E15" w:rsidRPr="00D3680F" w:rsidRDefault="00F0174D" w:rsidP="000F2285">
            <w:pPr>
              <w:pStyle w:val="NoSpacing"/>
              <w:numPr>
                <w:ilvl w:val="0"/>
                <w:numId w:val="26"/>
              </w:numPr>
              <w:tabs>
                <w:tab w:val="left" w:pos="300"/>
                <w:tab w:val="left" w:pos="345"/>
                <w:tab w:val="left" w:pos="601"/>
                <w:tab w:val="left" w:pos="789"/>
                <w:tab w:val="left" w:pos="984"/>
                <w:tab w:val="left" w:pos="1359"/>
                <w:tab w:val="left" w:pos="1629"/>
              </w:tabs>
              <w:spacing w:after="120"/>
              <w:ind w:left="601" w:firstLine="3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police investigations initiated against the child.</w:t>
            </w:r>
          </w:p>
        </w:tc>
      </w:tr>
      <w:tr w:rsidR="00835511" w:rsidRPr="00D3680F" w:rsidTr="000F2285">
        <w:tc>
          <w:tcPr>
            <w:tcW w:w="1395" w:type="dxa"/>
          </w:tcPr>
          <w:p w:rsidR="0052755B" w:rsidRPr="00D3680F" w:rsidRDefault="00634342"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Right of parents to</w:t>
            </w:r>
            <w:r w:rsidR="005C3FF5" w:rsidRPr="00D3680F">
              <w:rPr>
                <w:rFonts w:ascii="Times New Roman" w:hAnsi="Times New Roman" w:cs="Times New Roman"/>
                <w:bCs/>
                <w:sz w:val="18"/>
                <w:szCs w:val="18"/>
                <w:lang w:bidi="en-US"/>
              </w:rPr>
              <w:t xml:space="preserve"> be</w:t>
            </w:r>
            <w:r w:rsidRPr="00D3680F">
              <w:rPr>
                <w:rFonts w:ascii="Times New Roman" w:hAnsi="Times New Roman" w:cs="Times New Roman"/>
                <w:bCs/>
                <w:sz w:val="18"/>
                <w:szCs w:val="18"/>
                <w:lang w:bidi="en-US"/>
              </w:rPr>
              <w:t xml:space="preserve"> inform</w:t>
            </w:r>
            <w:r w:rsidR="005C3FF5" w:rsidRPr="00D3680F">
              <w:rPr>
                <w:rFonts w:ascii="Times New Roman" w:hAnsi="Times New Roman" w:cs="Times New Roman"/>
                <w:bCs/>
                <w:sz w:val="18"/>
                <w:szCs w:val="18"/>
                <w:lang w:bidi="en-US"/>
              </w:rPr>
              <w:t>ed</w:t>
            </w:r>
            <w:r w:rsidRPr="00D3680F">
              <w:rPr>
                <w:rFonts w:ascii="Times New Roman" w:hAnsi="Times New Roman" w:cs="Times New Roman"/>
                <w:bCs/>
                <w:sz w:val="18"/>
                <w:szCs w:val="18"/>
                <w:lang w:bidi="en-US"/>
              </w:rPr>
              <w:t xml:space="preserve"> o</w:t>
            </w:r>
            <w:r w:rsidR="005C3FF5" w:rsidRPr="00D3680F">
              <w:rPr>
                <w:rFonts w:ascii="Times New Roman" w:hAnsi="Times New Roman" w:cs="Times New Roman"/>
                <w:bCs/>
                <w:sz w:val="18"/>
                <w:szCs w:val="18"/>
                <w:lang w:bidi="en-US"/>
              </w:rPr>
              <w:t>f</w:t>
            </w:r>
            <w:r w:rsidRPr="00D3680F">
              <w:rPr>
                <w:rFonts w:ascii="Times New Roman" w:hAnsi="Times New Roman" w:cs="Times New Roman"/>
                <w:bCs/>
                <w:sz w:val="18"/>
                <w:szCs w:val="18"/>
                <w:lang w:bidi="en-US"/>
              </w:rPr>
              <w:t xml:space="preserve"> education</w:t>
            </w:r>
            <w:r w:rsidR="00347EA8" w:rsidRPr="00D3680F">
              <w:rPr>
                <w:rFonts w:ascii="Times New Roman" w:hAnsi="Times New Roman" w:cs="Times New Roman"/>
                <w:bCs/>
                <w:sz w:val="18"/>
                <w:szCs w:val="18"/>
                <w:lang w:bidi="en-US"/>
              </w:rPr>
              <w:t xml:space="preserve"> </w:t>
            </w:r>
            <w:r w:rsidRPr="00D3680F">
              <w:rPr>
                <w:rFonts w:ascii="Times New Roman" w:hAnsi="Times New Roman" w:cs="Times New Roman"/>
                <w:bCs/>
                <w:sz w:val="18"/>
                <w:szCs w:val="18"/>
                <w:lang w:bidi="en-US"/>
              </w:rPr>
              <w:t>program</w:t>
            </w:r>
            <w:r w:rsidR="006870CC" w:rsidRPr="00D3680F">
              <w:rPr>
                <w:rFonts w:ascii="Times New Roman" w:hAnsi="Times New Roman" w:cs="Times New Roman"/>
                <w:bCs/>
                <w:sz w:val="18"/>
                <w:szCs w:val="18"/>
                <w:lang w:bidi="en-US"/>
              </w:rPr>
              <w:t>me</w:t>
            </w:r>
            <w:r w:rsidR="00115D9B" w:rsidRPr="00D3680F">
              <w:rPr>
                <w:rFonts w:ascii="Times New Roman" w:hAnsi="Times New Roman" w:cs="Times New Roman"/>
                <w:bCs/>
                <w:sz w:val="18"/>
                <w:szCs w:val="18"/>
                <w:lang w:bidi="en-US"/>
              </w:rPr>
              <w:t>s</w:t>
            </w:r>
            <w:r w:rsidR="0008579F" w:rsidRPr="00D3680F">
              <w:rPr>
                <w:rFonts w:ascii="Times New Roman" w:hAnsi="Times New Roman" w:cs="Times New Roman"/>
                <w:bCs/>
                <w:sz w:val="18"/>
                <w:szCs w:val="18"/>
                <w:lang w:bidi="en-US"/>
              </w:rPr>
              <w:t>, syllab</w:t>
            </w:r>
            <w:r w:rsidR="00115D9B" w:rsidRPr="00D3680F">
              <w:rPr>
                <w:rFonts w:ascii="Times New Roman" w:hAnsi="Times New Roman" w:cs="Times New Roman"/>
                <w:bCs/>
                <w:sz w:val="18"/>
                <w:szCs w:val="18"/>
                <w:lang w:bidi="en-US"/>
              </w:rPr>
              <w:t>i</w:t>
            </w:r>
            <w:r w:rsidR="00347EA8" w:rsidRPr="00D3680F">
              <w:rPr>
                <w:rFonts w:ascii="Times New Roman" w:hAnsi="Times New Roman" w:cs="Times New Roman"/>
                <w:bCs/>
                <w:sz w:val="18"/>
                <w:szCs w:val="18"/>
                <w:lang w:bidi="en-US"/>
              </w:rPr>
              <w:t xml:space="preserve"> </w:t>
            </w:r>
            <w:r w:rsidR="005C3FF5" w:rsidRPr="00D3680F">
              <w:rPr>
                <w:rFonts w:ascii="Times New Roman" w:hAnsi="Times New Roman" w:cs="Times New Roman"/>
                <w:bCs/>
                <w:sz w:val="18"/>
                <w:szCs w:val="18"/>
                <w:lang w:bidi="en-US"/>
              </w:rPr>
              <w:t xml:space="preserve">and </w:t>
            </w:r>
            <w:r w:rsidR="0008579F" w:rsidRPr="00D3680F">
              <w:rPr>
                <w:rFonts w:ascii="Times New Roman" w:hAnsi="Times New Roman" w:cs="Times New Roman"/>
                <w:bCs/>
                <w:sz w:val="18"/>
                <w:szCs w:val="18"/>
                <w:lang w:bidi="en-US"/>
              </w:rPr>
              <w:t>course</w:t>
            </w:r>
            <w:r w:rsidR="00115D9B" w:rsidRPr="00D3680F">
              <w:rPr>
                <w:rFonts w:ascii="Times New Roman" w:hAnsi="Times New Roman" w:cs="Times New Roman"/>
                <w:bCs/>
                <w:sz w:val="18"/>
                <w:szCs w:val="18"/>
                <w:lang w:bidi="en-US"/>
              </w:rPr>
              <w:t>s</w:t>
            </w:r>
            <w:r w:rsidR="005C3FF5" w:rsidRPr="00D3680F">
              <w:rPr>
                <w:rFonts w:ascii="Times New Roman" w:hAnsi="Times New Roman" w:cs="Times New Roman"/>
                <w:bCs/>
                <w:sz w:val="18"/>
                <w:szCs w:val="18"/>
                <w:lang w:bidi="en-US"/>
              </w:rPr>
              <w:t xml:space="preserve"> reading list.</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925E15" w:rsidRPr="00D3680F" w:rsidRDefault="00925E15" w:rsidP="000F2285">
            <w:pPr>
              <w:pStyle w:val="NoSpacing"/>
              <w:numPr>
                <w:ilvl w:val="0"/>
                <w:numId w:val="82"/>
              </w:numPr>
              <w:tabs>
                <w:tab w:val="left" w:pos="0"/>
                <w:tab w:val="left" w:pos="136"/>
                <w:tab w:val="left" w:pos="166"/>
                <w:tab w:val="left" w:pos="271"/>
                <w:tab w:val="left" w:pos="451"/>
              </w:tabs>
              <w:spacing w:after="120"/>
              <w:ind w:left="317" w:hanging="4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w:t>
            </w:r>
            <w:r w:rsidR="00B81942" w:rsidRPr="00D3680F">
              <w:rPr>
                <w:rFonts w:ascii="Times New Roman" w:hAnsi="Times New Roman" w:cs="Times New Roman"/>
                <w:bCs/>
                <w:sz w:val="24"/>
                <w:szCs w:val="24"/>
                <w:lang w:bidi="en-US"/>
              </w:rPr>
              <w:t>n</w:t>
            </w:r>
            <w:r w:rsidRPr="00D3680F">
              <w:rPr>
                <w:rFonts w:ascii="Times New Roman" w:hAnsi="Times New Roman" w:cs="Times New Roman"/>
                <w:bCs/>
                <w:sz w:val="24"/>
                <w:szCs w:val="24"/>
                <w:lang w:bidi="en-US"/>
              </w:rPr>
              <w:t xml:space="preserve"> institution of basic education</w:t>
            </w:r>
            <w:r w:rsidR="00B81942" w:rsidRPr="00D3680F">
              <w:rPr>
                <w:rFonts w:ascii="Times New Roman" w:hAnsi="Times New Roman" w:cs="Times New Roman"/>
                <w:bCs/>
                <w:sz w:val="24"/>
                <w:szCs w:val="24"/>
                <w:lang w:bidi="en-US"/>
              </w:rPr>
              <w:t xml:space="preserve"> shall —</w:t>
            </w:r>
          </w:p>
          <w:p w:rsidR="00EF4799" w:rsidRPr="00D3680F" w:rsidRDefault="00EF4799" w:rsidP="000F2285">
            <w:pPr>
              <w:pStyle w:val="NoSpacing"/>
              <w:numPr>
                <w:ilvl w:val="0"/>
                <w:numId w:val="77"/>
              </w:numPr>
              <w:tabs>
                <w:tab w:val="left" w:pos="346"/>
                <w:tab w:val="left" w:pos="459"/>
                <w:tab w:val="left" w:pos="819"/>
                <w:tab w:val="left" w:pos="984"/>
              </w:tabs>
              <w:spacing w:after="120"/>
              <w:ind w:hanging="81"/>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inform and provide </w:t>
            </w:r>
            <w:r w:rsidR="00AD55FB" w:rsidRPr="00D3680F">
              <w:rPr>
                <w:rFonts w:ascii="Times New Roman" w:hAnsi="Times New Roman" w:cs="Times New Roman"/>
                <w:bCs/>
                <w:sz w:val="24"/>
                <w:szCs w:val="24"/>
                <w:lang w:bidi="en-US"/>
              </w:rPr>
              <w:t>to parents</w:t>
            </w:r>
            <w:r w:rsidR="00347EA8" w:rsidRPr="00D3680F">
              <w:rPr>
                <w:rFonts w:ascii="Times New Roman" w:hAnsi="Times New Roman" w:cs="Times New Roman"/>
                <w:bCs/>
                <w:sz w:val="24"/>
                <w:szCs w:val="24"/>
                <w:lang w:bidi="en-US"/>
              </w:rPr>
              <w:t xml:space="preserve"> </w:t>
            </w:r>
            <w:r w:rsidR="006A6C6C" w:rsidRPr="00D3680F">
              <w:rPr>
                <w:rFonts w:ascii="Times New Roman" w:hAnsi="Times New Roman" w:cs="Times New Roman"/>
                <w:bCs/>
                <w:sz w:val="24"/>
                <w:szCs w:val="24"/>
                <w:lang w:bidi="en-US"/>
              </w:rPr>
              <w:t>program</w:t>
            </w:r>
            <w:r w:rsidR="009B4503" w:rsidRPr="00D3680F">
              <w:rPr>
                <w:rFonts w:ascii="Times New Roman" w:hAnsi="Times New Roman" w:cs="Times New Roman"/>
                <w:bCs/>
                <w:sz w:val="24"/>
                <w:szCs w:val="24"/>
                <w:lang w:bidi="en-US"/>
              </w:rPr>
              <w:t>me</w:t>
            </w:r>
            <w:r w:rsidR="005C3FF5" w:rsidRPr="00D3680F">
              <w:rPr>
                <w:rFonts w:ascii="Times New Roman" w:hAnsi="Times New Roman" w:cs="Times New Roman"/>
                <w:bCs/>
                <w:sz w:val="24"/>
                <w:szCs w:val="24"/>
                <w:lang w:bidi="en-US"/>
              </w:rPr>
              <w:t>s</w:t>
            </w:r>
            <w:r w:rsidR="006A6C6C"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syllab</w:t>
            </w:r>
            <w:r w:rsidR="005C3FF5" w:rsidRPr="00D3680F">
              <w:rPr>
                <w:rFonts w:ascii="Times New Roman" w:hAnsi="Times New Roman" w:cs="Times New Roman"/>
                <w:bCs/>
                <w:sz w:val="24"/>
                <w:szCs w:val="24"/>
                <w:lang w:bidi="en-US"/>
              </w:rPr>
              <w:t>i</w:t>
            </w:r>
            <w:r w:rsidRPr="00D3680F">
              <w:rPr>
                <w:rFonts w:ascii="Times New Roman" w:hAnsi="Times New Roman" w:cs="Times New Roman"/>
                <w:bCs/>
                <w:sz w:val="24"/>
                <w:szCs w:val="24"/>
                <w:lang w:bidi="en-US"/>
              </w:rPr>
              <w:t xml:space="preserve"> or course reading list</w:t>
            </w:r>
            <w:r w:rsidR="00347EA8" w:rsidRPr="00D3680F">
              <w:rPr>
                <w:rFonts w:ascii="Times New Roman" w:hAnsi="Times New Roman" w:cs="Times New Roman"/>
                <w:bCs/>
                <w:sz w:val="24"/>
                <w:szCs w:val="24"/>
                <w:lang w:bidi="en-US"/>
              </w:rPr>
              <w:t xml:space="preserve"> </w:t>
            </w:r>
            <w:r w:rsidR="0008579F" w:rsidRPr="00D3680F">
              <w:rPr>
                <w:rFonts w:ascii="Times New Roman" w:hAnsi="Times New Roman" w:cs="Times New Roman"/>
                <w:bCs/>
                <w:sz w:val="24"/>
                <w:szCs w:val="24"/>
                <w:lang w:bidi="en-US"/>
              </w:rPr>
              <w:t>on</w:t>
            </w:r>
            <w:r w:rsidR="00AD55FB" w:rsidRPr="00D3680F">
              <w:rPr>
                <w:rFonts w:ascii="Times New Roman" w:hAnsi="Times New Roman" w:cs="Times New Roman"/>
                <w:bCs/>
                <w:sz w:val="24"/>
                <w:szCs w:val="24"/>
                <w:lang w:bidi="en-US"/>
              </w:rPr>
              <w:t xml:space="preserve"> sex education</w:t>
            </w:r>
            <w:r w:rsidR="0008579F" w:rsidRPr="00D3680F">
              <w:rPr>
                <w:rFonts w:ascii="Times New Roman" w:hAnsi="Times New Roman" w:cs="Times New Roman"/>
                <w:bCs/>
                <w:sz w:val="24"/>
                <w:szCs w:val="24"/>
                <w:lang w:bidi="en-US"/>
              </w:rPr>
              <w:t xml:space="preserve"> offered by the school</w:t>
            </w:r>
            <w:r w:rsidRPr="00D3680F">
              <w:rPr>
                <w:rFonts w:ascii="Times New Roman" w:hAnsi="Times New Roman" w:cs="Times New Roman"/>
                <w:bCs/>
                <w:sz w:val="24"/>
                <w:szCs w:val="24"/>
                <w:lang w:bidi="en-US"/>
              </w:rPr>
              <w:t xml:space="preserve">; </w:t>
            </w:r>
          </w:p>
          <w:p w:rsidR="00AD55FB" w:rsidRPr="00D3680F" w:rsidRDefault="00AD55FB" w:rsidP="000F2285">
            <w:pPr>
              <w:pStyle w:val="NoSpacing"/>
              <w:numPr>
                <w:ilvl w:val="0"/>
                <w:numId w:val="77"/>
              </w:numPr>
              <w:tabs>
                <w:tab w:val="left" w:pos="346"/>
                <w:tab w:val="left" w:pos="459"/>
                <w:tab w:val="left" w:pos="819"/>
                <w:tab w:val="left" w:pos="984"/>
              </w:tabs>
              <w:spacing w:after="120"/>
              <w:ind w:hanging="81"/>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inform parent of the identity of the people and entities, including organisations, agencies, third</w:t>
            </w:r>
            <w:r w:rsidR="0060680D" w:rsidRPr="00D3680F">
              <w:rPr>
                <w:rFonts w:ascii="Times New Roman" w:hAnsi="Times New Roman" w:cs="Times New Roman"/>
                <w:bCs/>
                <w:sz w:val="24"/>
                <w:szCs w:val="24"/>
                <w:lang w:bidi="en-US"/>
              </w:rPr>
              <w:t>-</w:t>
            </w:r>
            <w:r w:rsidRPr="00D3680F">
              <w:rPr>
                <w:rFonts w:ascii="Times New Roman" w:hAnsi="Times New Roman" w:cs="Times New Roman"/>
                <w:bCs/>
                <w:sz w:val="24"/>
                <w:szCs w:val="24"/>
                <w:lang w:bidi="en-US"/>
              </w:rPr>
              <w:t>parties and consultants</w:t>
            </w:r>
            <w:r w:rsidR="00D92EFC" w:rsidRPr="00D3680F">
              <w:rPr>
                <w:rFonts w:ascii="Times New Roman" w:hAnsi="Times New Roman" w:cs="Times New Roman"/>
                <w:bCs/>
                <w:sz w:val="24"/>
                <w:szCs w:val="24"/>
                <w:lang w:bidi="en-US"/>
              </w:rPr>
              <w:t>, if any,</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 xml:space="preserve">engaged, contracted or involved to instruct a child on sex education; </w:t>
            </w:r>
          </w:p>
          <w:p w:rsidR="00CF1792" w:rsidRPr="00D3680F" w:rsidRDefault="00B81942" w:rsidP="000F2285">
            <w:pPr>
              <w:pStyle w:val="NoSpacing"/>
              <w:numPr>
                <w:ilvl w:val="0"/>
                <w:numId w:val="77"/>
              </w:numPr>
              <w:tabs>
                <w:tab w:val="left" w:pos="346"/>
                <w:tab w:val="left" w:pos="459"/>
                <w:tab w:val="left" w:pos="819"/>
                <w:tab w:val="left" w:pos="984"/>
              </w:tabs>
              <w:spacing w:after="120"/>
              <w:ind w:hanging="81"/>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inform parents </w:t>
            </w:r>
            <w:r w:rsidR="00925E15" w:rsidRPr="00D3680F">
              <w:rPr>
                <w:rFonts w:ascii="Times New Roman" w:hAnsi="Times New Roman" w:cs="Times New Roman"/>
                <w:bCs/>
                <w:sz w:val="24"/>
                <w:szCs w:val="24"/>
                <w:lang w:bidi="en-US"/>
              </w:rPr>
              <w:t xml:space="preserve">of the nature and purpose of clubs and </w:t>
            </w:r>
            <w:r w:rsidR="003B48E3" w:rsidRPr="00D3680F">
              <w:rPr>
                <w:rFonts w:ascii="Times New Roman" w:hAnsi="Times New Roman" w:cs="Times New Roman"/>
                <w:bCs/>
                <w:sz w:val="24"/>
                <w:szCs w:val="24"/>
                <w:lang w:bidi="en-US"/>
              </w:rPr>
              <w:t>extra</w:t>
            </w:r>
            <w:r w:rsidR="0060680D" w:rsidRPr="00D3680F">
              <w:rPr>
                <w:rFonts w:ascii="Times New Roman" w:hAnsi="Times New Roman" w:cs="Times New Roman"/>
                <w:bCs/>
                <w:sz w:val="24"/>
                <w:szCs w:val="24"/>
                <w:lang w:bidi="en-US"/>
              </w:rPr>
              <w:t>-</w:t>
            </w:r>
            <w:r w:rsidR="003777BE" w:rsidRPr="00D3680F">
              <w:rPr>
                <w:rFonts w:ascii="Times New Roman" w:hAnsi="Times New Roman" w:cs="Times New Roman"/>
                <w:bCs/>
                <w:sz w:val="24"/>
                <w:szCs w:val="24"/>
                <w:lang w:bidi="en-US"/>
              </w:rPr>
              <w:t>curricular</w:t>
            </w:r>
            <w:r w:rsidR="00925E15" w:rsidRPr="00D3680F">
              <w:rPr>
                <w:rFonts w:ascii="Times New Roman" w:hAnsi="Times New Roman" w:cs="Times New Roman"/>
                <w:bCs/>
                <w:sz w:val="24"/>
                <w:szCs w:val="24"/>
                <w:lang w:bidi="en-US"/>
              </w:rPr>
              <w:t xml:space="preserve"> activities that have been approved by the school;</w:t>
            </w:r>
            <w:r w:rsidR="005C7FD3" w:rsidRPr="00D3680F">
              <w:rPr>
                <w:rFonts w:ascii="Times New Roman" w:hAnsi="Times New Roman" w:cs="Times New Roman"/>
                <w:bCs/>
                <w:sz w:val="24"/>
                <w:szCs w:val="24"/>
                <w:lang w:bidi="en-US"/>
              </w:rPr>
              <w:t xml:space="preserve"> and</w:t>
            </w:r>
          </w:p>
          <w:p w:rsidR="00835511" w:rsidRPr="00D3680F" w:rsidRDefault="005D4F4B" w:rsidP="000F2285">
            <w:pPr>
              <w:pStyle w:val="NoSpacing"/>
              <w:numPr>
                <w:ilvl w:val="0"/>
                <w:numId w:val="77"/>
              </w:numPr>
              <w:tabs>
                <w:tab w:val="left" w:pos="345"/>
                <w:tab w:val="left" w:pos="459"/>
                <w:tab w:val="left" w:pos="759"/>
                <w:tab w:val="left" w:pos="984"/>
              </w:tabs>
              <w:spacing w:after="120"/>
              <w:ind w:hanging="81"/>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permit a parent </w:t>
            </w:r>
            <w:r w:rsidR="00925E15" w:rsidRPr="00D3680F">
              <w:rPr>
                <w:rFonts w:ascii="Times New Roman" w:hAnsi="Times New Roman" w:cs="Times New Roman"/>
                <w:bCs/>
                <w:sz w:val="24"/>
                <w:szCs w:val="24"/>
                <w:lang w:bidi="en-US"/>
              </w:rPr>
              <w:t>to visit his or her child at school unless the visit would disrupt the educational process of other children</w:t>
            </w:r>
            <w:r w:rsidRPr="00D3680F">
              <w:rPr>
                <w:rFonts w:ascii="Times New Roman" w:hAnsi="Times New Roman" w:cs="Times New Roman"/>
                <w:bCs/>
                <w:sz w:val="24"/>
                <w:szCs w:val="24"/>
                <w:lang w:bidi="en-US"/>
              </w:rPr>
              <w:t>.</w:t>
            </w:r>
          </w:p>
        </w:tc>
      </w:tr>
      <w:tr w:rsidR="00835511" w:rsidRPr="00D3680F" w:rsidTr="000F2285">
        <w:tc>
          <w:tcPr>
            <w:tcW w:w="1395" w:type="dxa"/>
          </w:tcPr>
          <w:p w:rsidR="0052755B" w:rsidRPr="00D3680F" w:rsidRDefault="00925E15"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 xml:space="preserve">Duties of </w:t>
            </w:r>
            <w:r w:rsidR="000E5EAE" w:rsidRPr="00D3680F">
              <w:rPr>
                <w:rFonts w:ascii="Times New Roman" w:hAnsi="Times New Roman" w:cs="Times New Roman"/>
                <w:bCs/>
                <w:sz w:val="18"/>
                <w:szCs w:val="18"/>
                <w:lang w:bidi="en-US"/>
              </w:rPr>
              <w:t>head</w:t>
            </w:r>
            <w:r w:rsidR="00347EA8" w:rsidRPr="00D3680F">
              <w:rPr>
                <w:rFonts w:ascii="Times New Roman" w:hAnsi="Times New Roman" w:cs="Times New Roman"/>
                <w:bCs/>
                <w:sz w:val="18"/>
                <w:szCs w:val="18"/>
                <w:lang w:bidi="en-US"/>
              </w:rPr>
              <w:t xml:space="preserve"> </w:t>
            </w:r>
            <w:r w:rsidR="000E5EAE" w:rsidRPr="00D3680F">
              <w:rPr>
                <w:rFonts w:ascii="Times New Roman" w:hAnsi="Times New Roman" w:cs="Times New Roman"/>
                <w:bCs/>
                <w:sz w:val="18"/>
                <w:szCs w:val="18"/>
                <w:lang w:bidi="en-US"/>
              </w:rPr>
              <w:t xml:space="preserve">teachers, managers and principals </w:t>
            </w:r>
            <w:r w:rsidRPr="00D3680F">
              <w:rPr>
                <w:rFonts w:ascii="Times New Roman" w:hAnsi="Times New Roman" w:cs="Times New Roman"/>
                <w:bCs/>
                <w:sz w:val="18"/>
                <w:szCs w:val="18"/>
                <w:lang w:bidi="en-US"/>
              </w:rPr>
              <w:t xml:space="preserve">to </w:t>
            </w:r>
            <w:r w:rsidR="00B81942" w:rsidRPr="00D3680F">
              <w:rPr>
                <w:rFonts w:ascii="Times New Roman" w:hAnsi="Times New Roman" w:cs="Times New Roman"/>
                <w:bCs/>
                <w:sz w:val="18"/>
                <w:szCs w:val="18"/>
                <w:lang w:bidi="en-US"/>
              </w:rPr>
              <w:t>p</w:t>
            </w:r>
            <w:r w:rsidRPr="00D3680F">
              <w:rPr>
                <w:rFonts w:ascii="Times New Roman" w:hAnsi="Times New Roman" w:cs="Times New Roman"/>
                <w:bCs/>
                <w:sz w:val="18"/>
                <w:szCs w:val="18"/>
                <w:lang w:bidi="en-US"/>
              </w:rPr>
              <w:t>arents</w:t>
            </w:r>
            <w:r w:rsidR="00B81942" w:rsidRPr="00D3680F">
              <w:rPr>
                <w:rFonts w:ascii="Times New Roman" w:hAnsi="Times New Roman" w:cs="Times New Roman"/>
                <w:bCs/>
                <w:sz w:val="18"/>
                <w:szCs w:val="18"/>
                <w:lang w:bidi="en-US"/>
              </w:rPr>
              <w:t>.</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925E15" w:rsidRPr="00D3680F" w:rsidRDefault="00925E15" w:rsidP="000F2285">
            <w:pPr>
              <w:pStyle w:val="NoSpacing"/>
              <w:numPr>
                <w:ilvl w:val="0"/>
                <w:numId w:val="82"/>
              </w:numPr>
              <w:tabs>
                <w:tab w:val="left" w:pos="0"/>
                <w:tab w:val="left" w:pos="357"/>
              </w:tabs>
              <w:spacing w:after="120"/>
              <w:ind w:left="279" w:hanging="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(1) The </w:t>
            </w:r>
            <w:r w:rsidR="006633CA" w:rsidRPr="00D3680F">
              <w:rPr>
                <w:rFonts w:ascii="Times New Roman" w:hAnsi="Times New Roman" w:cs="Times New Roman"/>
                <w:bCs/>
                <w:sz w:val="24"/>
                <w:szCs w:val="24"/>
                <w:lang w:bidi="en-US"/>
              </w:rPr>
              <w:t>head</w:t>
            </w:r>
            <w:r w:rsidR="00347EA8" w:rsidRPr="00D3680F">
              <w:rPr>
                <w:rFonts w:ascii="Times New Roman" w:hAnsi="Times New Roman" w:cs="Times New Roman"/>
                <w:bCs/>
                <w:sz w:val="24"/>
                <w:szCs w:val="24"/>
                <w:lang w:bidi="en-US"/>
              </w:rPr>
              <w:t xml:space="preserve"> </w:t>
            </w:r>
            <w:r w:rsidR="006633CA" w:rsidRPr="00D3680F">
              <w:rPr>
                <w:rFonts w:ascii="Times New Roman" w:hAnsi="Times New Roman" w:cs="Times New Roman"/>
                <w:bCs/>
                <w:sz w:val="24"/>
                <w:szCs w:val="24"/>
                <w:lang w:bidi="en-US"/>
              </w:rPr>
              <w:t>teacher, manager</w:t>
            </w:r>
            <w:r w:rsidR="000E1EFF" w:rsidRPr="00D3680F">
              <w:rPr>
                <w:rFonts w:ascii="Times New Roman" w:hAnsi="Times New Roman" w:cs="Times New Roman"/>
                <w:bCs/>
                <w:sz w:val="24"/>
                <w:szCs w:val="24"/>
                <w:lang w:bidi="en-US"/>
              </w:rPr>
              <w:t xml:space="preserve"> or</w:t>
            </w:r>
            <w:r w:rsidR="00347EA8" w:rsidRPr="00D3680F">
              <w:rPr>
                <w:rFonts w:ascii="Times New Roman" w:hAnsi="Times New Roman" w:cs="Times New Roman"/>
                <w:bCs/>
                <w:sz w:val="24"/>
                <w:szCs w:val="24"/>
                <w:lang w:bidi="en-US"/>
              </w:rPr>
              <w:t xml:space="preserve"> </w:t>
            </w:r>
            <w:r w:rsidR="000E1EFF" w:rsidRPr="00D3680F">
              <w:rPr>
                <w:rFonts w:ascii="Times New Roman" w:hAnsi="Times New Roman" w:cs="Times New Roman"/>
                <w:bCs/>
                <w:sz w:val="24"/>
                <w:szCs w:val="24"/>
                <w:lang w:bidi="en-US"/>
              </w:rPr>
              <w:t>p</w:t>
            </w:r>
            <w:r w:rsidR="006633CA" w:rsidRPr="00D3680F">
              <w:rPr>
                <w:rFonts w:ascii="Times New Roman" w:hAnsi="Times New Roman" w:cs="Times New Roman"/>
                <w:bCs/>
                <w:sz w:val="24"/>
                <w:szCs w:val="24"/>
                <w:lang w:bidi="en-US"/>
              </w:rPr>
              <w:t xml:space="preserve">rincipal </w:t>
            </w:r>
            <w:r w:rsidRPr="00D3680F">
              <w:rPr>
                <w:rFonts w:ascii="Times New Roman" w:hAnsi="Times New Roman" w:cs="Times New Roman"/>
                <w:bCs/>
                <w:sz w:val="24"/>
                <w:szCs w:val="24"/>
                <w:lang w:bidi="en-US"/>
              </w:rPr>
              <w:t>shall—</w:t>
            </w:r>
          </w:p>
          <w:p w:rsidR="00925E15" w:rsidRPr="00D3680F" w:rsidRDefault="00925E15" w:rsidP="000F2285">
            <w:pPr>
              <w:pStyle w:val="NoSpacing"/>
              <w:numPr>
                <w:ilvl w:val="0"/>
                <w:numId w:val="23"/>
              </w:numPr>
              <w:tabs>
                <w:tab w:val="left" w:pos="345"/>
              </w:tabs>
              <w:spacing w:after="120"/>
              <w:ind w:left="1168" w:hanging="56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notify the parents of the parental rights set out in this </w:t>
            </w:r>
            <w:r w:rsidR="005265ED" w:rsidRPr="00D3680F">
              <w:rPr>
                <w:rFonts w:ascii="Times New Roman" w:hAnsi="Times New Roman" w:cs="Times New Roman"/>
                <w:bCs/>
                <w:sz w:val="24"/>
                <w:szCs w:val="24"/>
                <w:lang w:bidi="en-US"/>
              </w:rPr>
              <w:t>Act</w:t>
            </w:r>
            <w:r w:rsidRPr="00D3680F">
              <w:rPr>
                <w:rFonts w:ascii="Times New Roman" w:hAnsi="Times New Roman" w:cs="Times New Roman"/>
                <w:bCs/>
                <w:sz w:val="24"/>
                <w:szCs w:val="24"/>
                <w:lang w:bidi="en-US"/>
              </w:rPr>
              <w:t>;</w:t>
            </w:r>
          </w:p>
          <w:p w:rsidR="00925E15" w:rsidRPr="00D3680F" w:rsidRDefault="005265ED" w:rsidP="000F2285">
            <w:pPr>
              <w:pStyle w:val="NoSpacing"/>
              <w:numPr>
                <w:ilvl w:val="0"/>
                <w:numId w:val="23"/>
              </w:numPr>
              <w:tabs>
                <w:tab w:val="left" w:pos="345"/>
              </w:tabs>
              <w:spacing w:after="120"/>
              <w:ind w:left="1168" w:hanging="56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not create, collect, store or share </w:t>
            </w:r>
            <w:r w:rsidR="00925E15" w:rsidRPr="00D3680F">
              <w:rPr>
                <w:rFonts w:ascii="Times New Roman" w:hAnsi="Times New Roman" w:cs="Times New Roman"/>
                <w:bCs/>
                <w:sz w:val="24"/>
                <w:szCs w:val="24"/>
                <w:lang w:bidi="en-US"/>
              </w:rPr>
              <w:t xml:space="preserve">information relating to a child that requires prior </w:t>
            </w:r>
            <w:r w:rsidRPr="00D3680F">
              <w:rPr>
                <w:rFonts w:ascii="Times New Roman" w:hAnsi="Times New Roman" w:cs="Times New Roman"/>
                <w:bCs/>
                <w:sz w:val="24"/>
                <w:szCs w:val="24"/>
                <w:lang w:bidi="en-US"/>
              </w:rPr>
              <w:t xml:space="preserve">parental </w:t>
            </w:r>
            <w:r w:rsidR="00925E15" w:rsidRPr="00D3680F">
              <w:rPr>
                <w:rFonts w:ascii="Times New Roman" w:hAnsi="Times New Roman" w:cs="Times New Roman"/>
                <w:bCs/>
                <w:sz w:val="24"/>
                <w:szCs w:val="24"/>
                <w:lang w:bidi="en-US"/>
              </w:rPr>
              <w:t xml:space="preserve">consent under this </w:t>
            </w:r>
            <w:r w:rsidRPr="00D3680F">
              <w:rPr>
                <w:rFonts w:ascii="Times New Roman" w:hAnsi="Times New Roman" w:cs="Times New Roman"/>
                <w:bCs/>
                <w:sz w:val="24"/>
                <w:szCs w:val="24"/>
                <w:lang w:bidi="en-US"/>
              </w:rPr>
              <w:t>Act</w:t>
            </w:r>
            <w:r w:rsidR="00347EA8" w:rsidRPr="00D3680F">
              <w:rPr>
                <w:rFonts w:ascii="Times New Roman" w:hAnsi="Times New Roman" w:cs="Times New Roman"/>
                <w:bCs/>
                <w:sz w:val="24"/>
                <w:szCs w:val="24"/>
                <w:lang w:bidi="en-US"/>
              </w:rPr>
              <w:t xml:space="preserve"> </w:t>
            </w:r>
            <w:r w:rsidR="001C7BDA" w:rsidRPr="00D3680F">
              <w:rPr>
                <w:rFonts w:ascii="Times New Roman" w:hAnsi="Times New Roman" w:cs="Times New Roman"/>
                <w:bCs/>
                <w:sz w:val="24"/>
                <w:szCs w:val="24"/>
                <w:lang w:bidi="en-US"/>
              </w:rPr>
              <w:t>before</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obtaining such cons</w:t>
            </w:r>
            <w:r w:rsidR="00925E15" w:rsidRPr="00D3680F">
              <w:rPr>
                <w:rFonts w:ascii="Times New Roman" w:hAnsi="Times New Roman" w:cs="Times New Roman"/>
                <w:bCs/>
                <w:sz w:val="24"/>
                <w:szCs w:val="24"/>
                <w:lang w:bidi="en-US"/>
              </w:rPr>
              <w:t>ent;</w:t>
            </w:r>
          </w:p>
          <w:p w:rsidR="00925E15" w:rsidRPr="00D3680F" w:rsidRDefault="005265ED" w:rsidP="000F2285">
            <w:pPr>
              <w:pStyle w:val="NoSpacing"/>
              <w:numPr>
                <w:ilvl w:val="0"/>
                <w:numId w:val="23"/>
              </w:numPr>
              <w:tabs>
                <w:tab w:val="left" w:pos="345"/>
              </w:tabs>
              <w:spacing w:after="120"/>
              <w:ind w:left="1168" w:hanging="56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 xml:space="preserve">not </w:t>
            </w:r>
            <w:r w:rsidR="004D0803" w:rsidRPr="00D3680F">
              <w:rPr>
                <w:rFonts w:ascii="Times New Roman" w:hAnsi="Times New Roman" w:cs="Times New Roman"/>
                <w:bCs/>
                <w:sz w:val="24"/>
                <w:szCs w:val="24"/>
                <w:lang w:bidi="en-US"/>
              </w:rPr>
              <w:t>provide</w:t>
            </w:r>
            <w:r w:rsidRPr="00D3680F">
              <w:rPr>
                <w:rFonts w:ascii="Times New Roman" w:hAnsi="Times New Roman" w:cs="Times New Roman"/>
                <w:bCs/>
                <w:sz w:val="24"/>
                <w:szCs w:val="24"/>
                <w:lang w:bidi="en-US"/>
              </w:rPr>
              <w:t xml:space="preserve"> an</w:t>
            </w:r>
            <w:r w:rsidR="001C7BDA" w:rsidRPr="00D3680F">
              <w:rPr>
                <w:rFonts w:ascii="Times New Roman" w:hAnsi="Times New Roman" w:cs="Times New Roman"/>
                <w:bCs/>
                <w:sz w:val="24"/>
                <w:szCs w:val="24"/>
                <w:lang w:bidi="en-US"/>
              </w:rPr>
              <w:t>y</w:t>
            </w:r>
            <w:r w:rsidR="00925E15" w:rsidRPr="00D3680F">
              <w:rPr>
                <w:rFonts w:ascii="Times New Roman" w:hAnsi="Times New Roman" w:cs="Times New Roman"/>
                <w:bCs/>
                <w:sz w:val="24"/>
                <w:szCs w:val="24"/>
                <w:lang w:bidi="en-US"/>
              </w:rPr>
              <w:t xml:space="preserve"> service or activity relating to a child that requires prior consent </w:t>
            </w:r>
            <w:r w:rsidRPr="00D3680F">
              <w:rPr>
                <w:rFonts w:ascii="Times New Roman" w:hAnsi="Times New Roman" w:cs="Times New Roman"/>
                <w:bCs/>
                <w:sz w:val="24"/>
                <w:szCs w:val="24"/>
                <w:lang w:bidi="en-US"/>
              </w:rPr>
              <w:t xml:space="preserve">of a parent </w:t>
            </w:r>
            <w:r w:rsidR="00925E15" w:rsidRPr="00D3680F">
              <w:rPr>
                <w:rFonts w:ascii="Times New Roman" w:hAnsi="Times New Roman" w:cs="Times New Roman"/>
                <w:bCs/>
                <w:sz w:val="24"/>
                <w:szCs w:val="24"/>
                <w:lang w:bidi="en-US"/>
              </w:rPr>
              <w:t xml:space="preserve">under this </w:t>
            </w:r>
            <w:r w:rsidRPr="00D3680F">
              <w:rPr>
                <w:rFonts w:ascii="Times New Roman" w:hAnsi="Times New Roman" w:cs="Times New Roman"/>
                <w:bCs/>
                <w:sz w:val="24"/>
                <w:szCs w:val="24"/>
                <w:lang w:bidi="en-US"/>
              </w:rPr>
              <w:t>Act</w:t>
            </w:r>
            <w:r w:rsidR="00347EA8" w:rsidRPr="00D3680F">
              <w:rPr>
                <w:rFonts w:ascii="Times New Roman" w:hAnsi="Times New Roman" w:cs="Times New Roman"/>
                <w:bCs/>
                <w:sz w:val="24"/>
                <w:szCs w:val="24"/>
                <w:lang w:bidi="en-US"/>
              </w:rPr>
              <w:t xml:space="preserve"> </w:t>
            </w:r>
            <w:r w:rsidR="00A666F1" w:rsidRPr="00D3680F">
              <w:rPr>
                <w:rFonts w:ascii="Times New Roman" w:hAnsi="Times New Roman" w:cs="Times New Roman"/>
                <w:bCs/>
                <w:sz w:val="24"/>
                <w:szCs w:val="24"/>
                <w:lang w:bidi="en-US"/>
              </w:rPr>
              <w:t>before</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obtaining such consent</w:t>
            </w:r>
            <w:r w:rsidR="00925E15" w:rsidRPr="00D3680F">
              <w:rPr>
                <w:rFonts w:ascii="Times New Roman" w:hAnsi="Times New Roman" w:cs="Times New Roman"/>
                <w:bCs/>
                <w:sz w:val="24"/>
                <w:szCs w:val="24"/>
                <w:lang w:bidi="en-US"/>
              </w:rPr>
              <w:t>;</w:t>
            </w:r>
          </w:p>
          <w:p w:rsidR="00925E15" w:rsidRPr="00D3680F" w:rsidRDefault="00925E15" w:rsidP="000F2285">
            <w:pPr>
              <w:pStyle w:val="NoSpacing"/>
              <w:numPr>
                <w:ilvl w:val="0"/>
                <w:numId w:val="23"/>
              </w:numPr>
              <w:tabs>
                <w:tab w:val="left" w:pos="345"/>
              </w:tabs>
              <w:spacing w:after="120"/>
              <w:ind w:left="1168" w:hanging="56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promptly provide </w:t>
            </w:r>
            <w:r w:rsidR="004F51EA" w:rsidRPr="00D3680F">
              <w:rPr>
                <w:rFonts w:ascii="Times New Roman" w:hAnsi="Times New Roman" w:cs="Times New Roman"/>
                <w:bCs/>
                <w:sz w:val="24"/>
                <w:szCs w:val="24"/>
                <w:lang w:bidi="en-US"/>
              </w:rPr>
              <w:t xml:space="preserve">the </w:t>
            </w:r>
            <w:r w:rsidRPr="00D3680F">
              <w:rPr>
                <w:rFonts w:ascii="Times New Roman" w:hAnsi="Times New Roman" w:cs="Times New Roman"/>
                <w:bCs/>
                <w:sz w:val="24"/>
                <w:szCs w:val="24"/>
                <w:lang w:bidi="en-US"/>
              </w:rPr>
              <w:t xml:space="preserve">notification </w:t>
            </w:r>
            <w:r w:rsidR="004F51EA" w:rsidRPr="00D3680F">
              <w:rPr>
                <w:rFonts w:ascii="Times New Roman" w:hAnsi="Times New Roman" w:cs="Times New Roman"/>
                <w:bCs/>
                <w:sz w:val="24"/>
                <w:szCs w:val="24"/>
                <w:lang w:bidi="en-US"/>
              </w:rPr>
              <w:t>required to be given to a parent by this Act</w:t>
            </w:r>
            <w:r w:rsidR="00347EA8"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without solicitation, request or i</w:t>
            </w:r>
            <w:r w:rsidR="004F51EA" w:rsidRPr="00D3680F">
              <w:rPr>
                <w:rFonts w:ascii="Times New Roman" w:hAnsi="Times New Roman" w:cs="Times New Roman"/>
                <w:bCs/>
                <w:sz w:val="24"/>
                <w:szCs w:val="24"/>
                <w:lang w:bidi="en-US"/>
              </w:rPr>
              <w:t>nquiry</w:t>
            </w:r>
            <w:r w:rsidRPr="00D3680F">
              <w:rPr>
                <w:rFonts w:ascii="Times New Roman" w:hAnsi="Times New Roman" w:cs="Times New Roman"/>
                <w:bCs/>
                <w:sz w:val="24"/>
                <w:szCs w:val="24"/>
                <w:lang w:bidi="en-US"/>
              </w:rPr>
              <w:t>;</w:t>
            </w:r>
          </w:p>
          <w:p w:rsidR="004F51EA" w:rsidRPr="00D3680F" w:rsidRDefault="005265ED" w:rsidP="000F2285">
            <w:pPr>
              <w:pStyle w:val="NoSpacing"/>
              <w:numPr>
                <w:ilvl w:val="0"/>
                <w:numId w:val="23"/>
              </w:numPr>
              <w:tabs>
                <w:tab w:val="left" w:pos="345"/>
              </w:tabs>
              <w:spacing w:after="120"/>
              <w:ind w:left="1168" w:hanging="56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afford a parent the opportunity to access, review or receive in digital or other form, without charge, any information concerning their child within </w:t>
            </w:r>
            <w:r w:rsidR="00C1219C" w:rsidRPr="00D3680F">
              <w:rPr>
                <w:rFonts w:ascii="Times New Roman" w:hAnsi="Times New Roman" w:cs="Times New Roman"/>
                <w:bCs/>
                <w:sz w:val="24"/>
                <w:szCs w:val="24"/>
                <w:lang w:bidi="en-US"/>
              </w:rPr>
              <w:t xml:space="preserve">reasonable </w:t>
            </w:r>
            <w:r w:rsidR="004F51EA" w:rsidRPr="00D3680F">
              <w:rPr>
                <w:rFonts w:ascii="Times New Roman" w:hAnsi="Times New Roman" w:cs="Times New Roman"/>
                <w:bCs/>
                <w:sz w:val="24"/>
                <w:szCs w:val="24"/>
                <w:lang w:bidi="en-US"/>
              </w:rPr>
              <w:t xml:space="preserve">time following </w:t>
            </w:r>
            <w:r w:rsidRPr="00D3680F">
              <w:rPr>
                <w:rFonts w:ascii="Times New Roman" w:hAnsi="Times New Roman" w:cs="Times New Roman"/>
                <w:bCs/>
                <w:sz w:val="24"/>
                <w:szCs w:val="24"/>
                <w:lang w:bidi="en-US"/>
              </w:rPr>
              <w:t>receipt of the request;</w:t>
            </w:r>
            <w:r w:rsidR="004C56F9" w:rsidRPr="00D3680F">
              <w:rPr>
                <w:rFonts w:ascii="Times New Roman" w:hAnsi="Times New Roman" w:cs="Times New Roman"/>
                <w:bCs/>
                <w:sz w:val="24"/>
                <w:szCs w:val="24"/>
                <w:lang w:bidi="en-US"/>
              </w:rPr>
              <w:t xml:space="preserve"> or</w:t>
            </w:r>
          </w:p>
          <w:p w:rsidR="00835511" w:rsidRPr="00D3680F" w:rsidRDefault="00925E15" w:rsidP="000F2285">
            <w:pPr>
              <w:pStyle w:val="NoSpacing"/>
              <w:numPr>
                <w:ilvl w:val="0"/>
                <w:numId w:val="23"/>
              </w:numPr>
              <w:tabs>
                <w:tab w:val="left" w:pos="345"/>
              </w:tabs>
              <w:spacing w:after="120"/>
              <w:ind w:left="1168" w:hanging="56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notify parents of major changes in their child’s mental, emotional and physical  well</w:t>
            </w:r>
            <w:r w:rsidR="004F51EA" w:rsidRPr="00D3680F">
              <w:rPr>
                <w:rFonts w:ascii="Times New Roman" w:hAnsi="Times New Roman" w:cs="Times New Roman"/>
                <w:bCs/>
                <w:sz w:val="24"/>
                <w:szCs w:val="24"/>
                <w:lang w:bidi="en-US"/>
              </w:rPr>
              <w:t>-</w:t>
            </w:r>
            <w:r w:rsidRPr="00D3680F">
              <w:rPr>
                <w:rFonts w:ascii="Times New Roman" w:hAnsi="Times New Roman" w:cs="Times New Roman"/>
                <w:bCs/>
                <w:sz w:val="24"/>
                <w:szCs w:val="24"/>
                <w:lang w:bidi="en-US"/>
              </w:rPr>
              <w:t>being and encourage the children to discuss mental, emotional, or physical wellbeing or other life issues with their parents;</w:t>
            </w:r>
          </w:p>
        </w:tc>
      </w:tr>
      <w:tr w:rsidR="00835511" w:rsidRPr="00D3680F" w:rsidTr="000F2285">
        <w:tc>
          <w:tcPr>
            <w:tcW w:w="1395" w:type="dxa"/>
          </w:tcPr>
          <w:p w:rsidR="0052755B" w:rsidRPr="00D3680F" w:rsidRDefault="00925E15"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Other responsibilities of the state.</w:t>
            </w:r>
          </w:p>
        </w:tc>
        <w:tc>
          <w:tcPr>
            <w:tcW w:w="6946" w:type="dxa"/>
          </w:tcPr>
          <w:p w:rsidR="00E645E9" w:rsidRPr="00D3680F" w:rsidRDefault="00925E15" w:rsidP="000F2285">
            <w:pPr>
              <w:pStyle w:val="NoSpacing"/>
              <w:numPr>
                <w:ilvl w:val="0"/>
                <w:numId w:val="82"/>
              </w:numPr>
              <w:tabs>
                <w:tab w:val="left" w:pos="0"/>
                <w:tab w:val="left" w:pos="166"/>
                <w:tab w:val="left" w:pos="317"/>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w:t>
            </w:r>
            <w:r w:rsidR="00E645E9" w:rsidRPr="00D3680F">
              <w:rPr>
                <w:rFonts w:ascii="Times New Roman" w:hAnsi="Times New Roman" w:cs="Times New Roman"/>
                <w:bCs/>
                <w:sz w:val="24"/>
                <w:szCs w:val="24"/>
                <w:lang w:bidi="en-US"/>
              </w:rPr>
              <w:t xml:space="preserve"> The State shall uphold and enforce the provisions of Parts III and IV of this Act and in so doing shall— </w:t>
            </w:r>
          </w:p>
          <w:p w:rsidR="00E645E9" w:rsidRPr="00D3680F" w:rsidRDefault="00E645E9" w:rsidP="000F2285">
            <w:pPr>
              <w:pStyle w:val="NoSpacing"/>
              <w:numPr>
                <w:ilvl w:val="0"/>
                <w:numId w:val="80"/>
              </w:numPr>
              <w:tabs>
                <w:tab w:val="left" w:pos="0"/>
                <w:tab w:val="left" w:pos="166"/>
              </w:tabs>
              <w:spacing w:after="120"/>
              <w:ind w:left="279" w:firstLine="3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strictly implement and enforce the protection measures provided for children in institutions of basic education in Part III of this Act; </w:t>
            </w:r>
            <w:r w:rsidR="001D6D73" w:rsidRPr="00D3680F">
              <w:rPr>
                <w:rFonts w:ascii="Times New Roman" w:hAnsi="Times New Roman" w:cs="Times New Roman"/>
                <w:bCs/>
                <w:sz w:val="24"/>
                <w:szCs w:val="24"/>
                <w:lang w:bidi="en-US"/>
              </w:rPr>
              <w:t>and</w:t>
            </w:r>
          </w:p>
          <w:p w:rsidR="00925E15" w:rsidRPr="00D3680F" w:rsidRDefault="001D6D73" w:rsidP="000F2285">
            <w:pPr>
              <w:pStyle w:val="NoSpacing"/>
              <w:numPr>
                <w:ilvl w:val="0"/>
                <w:numId w:val="80"/>
              </w:numPr>
              <w:tabs>
                <w:tab w:val="left" w:pos="0"/>
                <w:tab w:val="left" w:pos="166"/>
              </w:tabs>
              <w:spacing w:after="120"/>
              <w:ind w:left="279" w:firstLine="3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uphold</w:t>
            </w:r>
            <w:r w:rsidR="00925E15" w:rsidRPr="00D3680F">
              <w:rPr>
                <w:rFonts w:ascii="Times New Roman" w:hAnsi="Times New Roman" w:cs="Times New Roman"/>
                <w:bCs/>
                <w:sz w:val="24"/>
                <w:szCs w:val="24"/>
                <w:lang w:bidi="en-US"/>
              </w:rPr>
              <w:t xml:space="preserve"> respect for the right</w:t>
            </w:r>
            <w:r w:rsidR="00064E37" w:rsidRPr="00D3680F">
              <w:rPr>
                <w:rFonts w:ascii="Times New Roman" w:hAnsi="Times New Roman" w:cs="Times New Roman"/>
                <w:bCs/>
                <w:sz w:val="24"/>
                <w:szCs w:val="24"/>
                <w:lang w:bidi="en-US"/>
              </w:rPr>
              <w:t>s</w:t>
            </w:r>
            <w:r w:rsidR="00925E15" w:rsidRPr="00D3680F">
              <w:rPr>
                <w:rFonts w:ascii="Times New Roman" w:hAnsi="Times New Roman" w:cs="Times New Roman"/>
                <w:bCs/>
                <w:sz w:val="24"/>
                <w:szCs w:val="24"/>
                <w:lang w:bidi="en-US"/>
              </w:rPr>
              <w:t xml:space="preserve"> of parents </w:t>
            </w:r>
            <w:r w:rsidRPr="00D3680F">
              <w:rPr>
                <w:rFonts w:ascii="Times New Roman" w:hAnsi="Times New Roman" w:cs="Times New Roman"/>
                <w:bCs/>
                <w:sz w:val="24"/>
                <w:szCs w:val="24"/>
                <w:lang w:bidi="en-US"/>
              </w:rPr>
              <w:t xml:space="preserve">in education of their children </w:t>
            </w:r>
            <w:r w:rsidR="00E645E9" w:rsidRPr="00D3680F">
              <w:rPr>
                <w:rFonts w:ascii="Times New Roman" w:hAnsi="Times New Roman" w:cs="Times New Roman"/>
                <w:bCs/>
                <w:sz w:val="24"/>
                <w:szCs w:val="24"/>
                <w:lang w:bidi="en-US"/>
              </w:rPr>
              <w:t xml:space="preserve">and the rights of parents </w:t>
            </w:r>
            <w:r w:rsidR="00925E15" w:rsidRPr="00D3680F">
              <w:rPr>
                <w:rFonts w:ascii="Times New Roman" w:hAnsi="Times New Roman" w:cs="Times New Roman"/>
                <w:bCs/>
                <w:sz w:val="24"/>
                <w:szCs w:val="24"/>
                <w:lang w:bidi="en-US"/>
              </w:rPr>
              <w:t xml:space="preserve">to ensure the </w:t>
            </w:r>
            <w:r w:rsidR="0008579F" w:rsidRPr="00D3680F">
              <w:rPr>
                <w:rFonts w:ascii="Times New Roman" w:hAnsi="Times New Roman" w:cs="Times New Roman"/>
                <w:bCs/>
                <w:sz w:val="24"/>
                <w:szCs w:val="24"/>
                <w:lang w:bidi="en-US"/>
              </w:rPr>
              <w:t>right</w:t>
            </w:r>
            <w:r w:rsidR="00925E15" w:rsidRPr="00D3680F">
              <w:rPr>
                <w:rFonts w:ascii="Times New Roman" w:hAnsi="Times New Roman" w:cs="Times New Roman"/>
                <w:bCs/>
                <w:sz w:val="24"/>
                <w:szCs w:val="24"/>
                <w:lang w:bidi="en-US"/>
              </w:rPr>
              <w:t xml:space="preserve"> upbringing of their</w:t>
            </w:r>
            <w:r w:rsidR="00347EA8" w:rsidRPr="00D3680F">
              <w:rPr>
                <w:rFonts w:ascii="Times New Roman" w:hAnsi="Times New Roman" w:cs="Times New Roman"/>
                <w:bCs/>
                <w:sz w:val="24"/>
                <w:szCs w:val="24"/>
                <w:lang w:bidi="en-US"/>
              </w:rPr>
              <w:t xml:space="preserve"> </w:t>
            </w:r>
            <w:r w:rsidR="006633CA" w:rsidRPr="00D3680F">
              <w:rPr>
                <w:rFonts w:ascii="Times New Roman" w:hAnsi="Times New Roman" w:cs="Times New Roman"/>
                <w:bCs/>
                <w:sz w:val="24"/>
                <w:szCs w:val="24"/>
                <w:lang w:bidi="en-US"/>
              </w:rPr>
              <w:t xml:space="preserve">children </w:t>
            </w:r>
            <w:r w:rsidRPr="00D3680F">
              <w:rPr>
                <w:rFonts w:ascii="Times New Roman" w:hAnsi="Times New Roman" w:cs="Times New Roman"/>
                <w:bCs/>
                <w:sz w:val="24"/>
                <w:szCs w:val="24"/>
                <w:lang w:bidi="en-US"/>
              </w:rPr>
              <w:t>as prescribed in</w:t>
            </w:r>
            <w:r w:rsidR="004C03AB" w:rsidRPr="00D3680F">
              <w:rPr>
                <w:rFonts w:ascii="Times New Roman" w:hAnsi="Times New Roman" w:cs="Times New Roman"/>
                <w:bCs/>
                <w:sz w:val="24"/>
                <w:szCs w:val="24"/>
                <w:lang w:bidi="en-US"/>
              </w:rPr>
              <w:t xml:space="preserve"> the Constitution,</w:t>
            </w:r>
            <w:r w:rsidRPr="00D3680F">
              <w:rPr>
                <w:rFonts w:ascii="Times New Roman" w:hAnsi="Times New Roman" w:cs="Times New Roman"/>
                <w:bCs/>
                <w:sz w:val="24"/>
                <w:szCs w:val="24"/>
                <w:lang w:bidi="en-US"/>
              </w:rPr>
              <w:t xml:space="preserve"> Part IV of this Act</w:t>
            </w:r>
            <w:r w:rsidR="004C03AB" w:rsidRPr="00D3680F">
              <w:rPr>
                <w:rFonts w:ascii="Times New Roman" w:hAnsi="Times New Roman" w:cs="Times New Roman"/>
                <w:bCs/>
                <w:sz w:val="24"/>
                <w:szCs w:val="24"/>
                <w:lang w:bidi="en-US"/>
              </w:rPr>
              <w:t xml:space="preserve"> and other relevant written laws</w:t>
            </w:r>
            <w:r w:rsidRPr="00D3680F">
              <w:rPr>
                <w:rFonts w:ascii="Times New Roman" w:hAnsi="Times New Roman" w:cs="Times New Roman"/>
                <w:bCs/>
                <w:sz w:val="24"/>
                <w:szCs w:val="24"/>
                <w:lang w:bidi="en-US"/>
              </w:rPr>
              <w:t>.</w:t>
            </w:r>
          </w:p>
          <w:p w:rsidR="00925E15" w:rsidRPr="00D3680F" w:rsidRDefault="00925E15" w:rsidP="000F2285">
            <w:pPr>
              <w:pStyle w:val="NoSpacing"/>
              <w:numPr>
                <w:ilvl w:val="0"/>
                <w:numId w:val="59"/>
              </w:numPr>
              <w:tabs>
                <w:tab w:val="left" w:pos="317"/>
                <w:tab w:val="left" w:pos="345"/>
              </w:tabs>
              <w:spacing w:after="120"/>
              <w:ind w:left="9" w:firstLine="30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Cabinet Secretary responsible for basic education</w:t>
            </w:r>
            <w:r w:rsidR="00064E37" w:rsidRPr="00D3680F">
              <w:rPr>
                <w:rFonts w:ascii="Times New Roman" w:hAnsi="Times New Roman" w:cs="Times New Roman"/>
                <w:bCs/>
                <w:sz w:val="24"/>
                <w:szCs w:val="24"/>
                <w:lang w:bidi="en-US"/>
              </w:rPr>
              <w:t>,</w:t>
            </w:r>
            <w:r w:rsidRPr="00D3680F">
              <w:rPr>
                <w:rFonts w:ascii="Times New Roman" w:hAnsi="Times New Roman" w:cs="Times New Roman"/>
                <w:bCs/>
                <w:sz w:val="24"/>
                <w:szCs w:val="24"/>
                <w:lang w:bidi="en-US"/>
              </w:rPr>
              <w:t xml:space="preserve"> the Kenya Institute of Curriculum Development </w:t>
            </w:r>
            <w:r w:rsidR="00064E37" w:rsidRPr="00D3680F">
              <w:rPr>
                <w:rFonts w:ascii="Times New Roman" w:hAnsi="Times New Roman" w:cs="Times New Roman"/>
                <w:bCs/>
                <w:sz w:val="24"/>
                <w:szCs w:val="24"/>
                <w:lang w:bidi="en-US"/>
              </w:rPr>
              <w:t xml:space="preserve">and Kenya National Examination Council </w:t>
            </w:r>
            <w:r w:rsidRPr="00D3680F">
              <w:rPr>
                <w:rFonts w:ascii="Times New Roman" w:hAnsi="Times New Roman" w:cs="Times New Roman"/>
                <w:bCs/>
                <w:sz w:val="24"/>
                <w:szCs w:val="24"/>
                <w:lang w:bidi="en-US"/>
              </w:rPr>
              <w:t>shall develop</w:t>
            </w:r>
            <w:r w:rsidR="004D0803" w:rsidRPr="00D3680F">
              <w:rPr>
                <w:rFonts w:ascii="Times New Roman" w:hAnsi="Times New Roman" w:cs="Times New Roman"/>
                <w:bCs/>
                <w:sz w:val="24"/>
                <w:szCs w:val="24"/>
                <w:lang w:bidi="en-US"/>
              </w:rPr>
              <w:t xml:space="preserve"> education </w:t>
            </w:r>
            <w:r w:rsidR="00064E37" w:rsidRPr="00D3680F">
              <w:rPr>
                <w:rFonts w:ascii="Times New Roman" w:hAnsi="Times New Roman" w:cs="Times New Roman"/>
                <w:bCs/>
                <w:sz w:val="24"/>
                <w:szCs w:val="24"/>
                <w:lang w:bidi="en-US"/>
              </w:rPr>
              <w:t xml:space="preserve">curricula, </w:t>
            </w:r>
            <w:r w:rsidR="004D0803" w:rsidRPr="00D3680F">
              <w:rPr>
                <w:rFonts w:ascii="Times New Roman" w:hAnsi="Times New Roman" w:cs="Times New Roman"/>
                <w:bCs/>
                <w:sz w:val="24"/>
                <w:szCs w:val="24"/>
                <w:lang w:bidi="en-US"/>
              </w:rPr>
              <w:t>policy</w:t>
            </w:r>
            <w:r w:rsidR="00347EA8" w:rsidRPr="00D3680F">
              <w:rPr>
                <w:rFonts w:ascii="Times New Roman" w:hAnsi="Times New Roman" w:cs="Times New Roman"/>
                <w:bCs/>
                <w:sz w:val="24"/>
                <w:szCs w:val="24"/>
                <w:lang w:bidi="en-US"/>
              </w:rPr>
              <w:t xml:space="preserve"> </w:t>
            </w:r>
            <w:r w:rsidR="004D0803" w:rsidRPr="00D3680F">
              <w:rPr>
                <w:rFonts w:ascii="Times New Roman" w:hAnsi="Times New Roman" w:cs="Times New Roman"/>
                <w:bCs/>
                <w:sz w:val="24"/>
                <w:szCs w:val="24"/>
                <w:lang w:bidi="en-US"/>
              </w:rPr>
              <w:t>and examinations</w:t>
            </w:r>
            <w:r w:rsidR="00064E37" w:rsidRPr="00D3680F">
              <w:rPr>
                <w:rFonts w:ascii="Times New Roman" w:hAnsi="Times New Roman" w:cs="Times New Roman"/>
                <w:bCs/>
                <w:sz w:val="24"/>
                <w:szCs w:val="24"/>
                <w:lang w:bidi="en-US"/>
              </w:rPr>
              <w:t xml:space="preserve"> standards </w:t>
            </w:r>
            <w:r w:rsidRPr="00D3680F">
              <w:rPr>
                <w:rFonts w:ascii="Times New Roman" w:hAnsi="Times New Roman" w:cs="Times New Roman"/>
                <w:bCs/>
                <w:sz w:val="24"/>
                <w:szCs w:val="24"/>
                <w:lang w:bidi="en-US"/>
              </w:rPr>
              <w:t>which shall—</w:t>
            </w:r>
          </w:p>
          <w:p w:rsidR="00925E15" w:rsidRPr="00D3680F" w:rsidRDefault="00925E15" w:rsidP="00015735">
            <w:pPr>
              <w:pStyle w:val="NoSpacing"/>
              <w:tabs>
                <w:tab w:val="left" w:pos="345"/>
                <w:tab w:val="left" w:pos="601"/>
              </w:tabs>
              <w:spacing w:after="120"/>
              <w:ind w:left="31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(a) </w:t>
            </w:r>
            <w:r w:rsidR="004F291D" w:rsidRPr="00D3680F">
              <w:rPr>
                <w:rFonts w:ascii="Times New Roman" w:hAnsi="Times New Roman" w:cs="Times New Roman"/>
                <w:bCs/>
                <w:sz w:val="24"/>
                <w:szCs w:val="24"/>
                <w:lang w:bidi="en-US"/>
              </w:rPr>
              <w:t xml:space="preserve">protect children and uphold </w:t>
            </w:r>
            <w:r w:rsidRPr="00D3680F">
              <w:rPr>
                <w:rFonts w:ascii="Times New Roman" w:hAnsi="Times New Roman" w:cs="Times New Roman"/>
                <w:bCs/>
                <w:sz w:val="24"/>
                <w:szCs w:val="24"/>
                <w:lang w:bidi="en-US"/>
              </w:rPr>
              <w:t xml:space="preserve">respect </w:t>
            </w:r>
            <w:r w:rsidR="004F291D" w:rsidRPr="00D3680F">
              <w:rPr>
                <w:rFonts w:ascii="Times New Roman" w:hAnsi="Times New Roman" w:cs="Times New Roman"/>
                <w:bCs/>
                <w:sz w:val="24"/>
                <w:szCs w:val="24"/>
                <w:lang w:bidi="en-US"/>
              </w:rPr>
              <w:t xml:space="preserve">for </w:t>
            </w:r>
            <w:r w:rsidRPr="00D3680F">
              <w:rPr>
                <w:rFonts w:ascii="Times New Roman" w:hAnsi="Times New Roman" w:cs="Times New Roman"/>
                <w:bCs/>
                <w:sz w:val="24"/>
                <w:szCs w:val="24"/>
                <w:lang w:bidi="en-US"/>
              </w:rPr>
              <w:t>parental rights</w:t>
            </w:r>
            <w:r w:rsidR="004F291D" w:rsidRPr="00D3680F">
              <w:rPr>
                <w:rFonts w:ascii="Times New Roman" w:hAnsi="Times New Roman" w:cs="Times New Roman"/>
                <w:bCs/>
                <w:sz w:val="24"/>
                <w:szCs w:val="24"/>
                <w:lang w:bidi="en-US"/>
              </w:rPr>
              <w:t xml:space="preserve"> in education of their children </w:t>
            </w:r>
            <w:r w:rsidRPr="00D3680F">
              <w:rPr>
                <w:rFonts w:ascii="Times New Roman" w:hAnsi="Times New Roman" w:cs="Times New Roman"/>
                <w:bCs/>
                <w:sz w:val="24"/>
                <w:szCs w:val="24"/>
                <w:lang w:bidi="en-US"/>
              </w:rPr>
              <w:t>by ensuring that—</w:t>
            </w:r>
          </w:p>
          <w:p w:rsidR="00925E15" w:rsidRPr="00D3680F" w:rsidRDefault="00925E15" w:rsidP="004F291D">
            <w:pPr>
              <w:pStyle w:val="NoSpacing"/>
              <w:numPr>
                <w:ilvl w:val="0"/>
                <w:numId w:val="20"/>
              </w:numPr>
              <w:tabs>
                <w:tab w:val="left" w:pos="345"/>
                <w:tab w:val="left" w:pos="738"/>
                <w:tab w:val="left" w:pos="1026"/>
              </w:tabs>
              <w:spacing w:after="120"/>
              <w:ind w:left="729" w:firstLine="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children in </w:t>
            </w:r>
            <w:r w:rsidR="00523893" w:rsidRPr="00D3680F">
              <w:rPr>
                <w:rFonts w:ascii="Times New Roman" w:hAnsi="Times New Roman" w:cs="Times New Roman"/>
                <w:bCs/>
                <w:sz w:val="24"/>
                <w:szCs w:val="24"/>
                <w:lang w:bidi="en-US"/>
              </w:rPr>
              <w:t>institutions of basic education</w:t>
            </w:r>
            <w:r w:rsidRPr="00D3680F">
              <w:rPr>
                <w:rFonts w:ascii="Times New Roman" w:hAnsi="Times New Roman" w:cs="Times New Roman"/>
                <w:bCs/>
                <w:sz w:val="24"/>
                <w:szCs w:val="24"/>
                <w:lang w:bidi="en-US"/>
              </w:rPr>
              <w:t xml:space="preserve"> do not receive any instructions on </w:t>
            </w:r>
            <w:r w:rsidR="001D6D73" w:rsidRPr="00D3680F">
              <w:rPr>
                <w:rFonts w:ascii="Times New Roman" w:hAnsi="Times New Roman" w:cs="Times New Roman"/>
                <w:bCs/>
                <w:sz w:val="24"/>
                <w:szCs w:val="24"/>
                <w:lang w:bidi="en-US"/>
              </w:rPr>
              <w:t xml:space="preserve">sex education </w:t>
            </w:r>
            <w:r w:rsidRPr="00D3680F">
              <w:rPr>
                <w:rFonts w:ascii="Times New Roman" w:hAnsi="Times New Roman" w:cs="Times New Roman"/>
                <w:bCs/>
                <w:sz w:val="24"/>
                <w:szCs w:val="24"/>
                <w:lang w:bidi="en-US"/>
              </w:rPr>
              <w:t>without prior written consent of the parent; or</w:t>
            </w:r>
          </w:p>
          <w:p w:rsidR="00EA6B97" w:rsidRPr="00D3680F" w:rsidRDefault="00925E15" w:rsidP="00CF1792">
            <w:pPr>
              <w:pStyle w:val="NoSpacing"/>
              <w:tabs>
                <w:tab w:val="left" w:pos="345"/>
                <w:tab w:val="left" w:pos="738"/>
              </w:tabs>
              <w:spacing w:after="120"/>
              <w:ind w:left="729" w:firstLine="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 xml:space="preserve">(ii) any child regardless of grade level does not receive any </w:t>
            </w:r>
            <w:r w:rsidR="001D6D73" w:rsidRPr="00D3680F">
              <w:rPr>
                <w:rFonts w:ascii="Times New Roman" w:hAnsi="Times New Roman" w:cs="Times New Roman"/>
                <w:bCs/>
                <w:sz w:val="24"/>
                <w:szCs w:val="24"/>
                <w:lang w:bidi="en-US"/>
              </w:rPr>
              <w:t xml:space="preserve">teaching, </w:t>
            </w:r>
            <w:r w:rsidRPr="00D3680F">
              <w:rPr>
                <w:rFonts w:ascii="Times New Roman" w:hAnsi="Times New Roman" w:cs="Times New Roman"/>
                <w:bCs/>
                <w:sz w:val="24"/>
                <w:szCs w:val="24"/>
                <w:lang w:bidi="en-US"/>
              </w:rPr>
              <w:t xml:space="preserve">instructions or presentation </w:t>
            </w:r>
            <w:r w:rsidR="004F291D" w:rsidRPr="00D3680F">
              <w:rPr>
                <w:rFonts w:ascii="Times New Roman" w:hAnsi="Times New Roman" w:cs="Times New Roman"/>
                <w:bCs/>
                <w:sz w:val="24"/>
                <w:szCs w:val="24"/>
                <w:lang w:bidi="en-US"/>
              </w:rPr>
              <w:t>in contravention of section</w:t>
            </w:r>
            <w:r w:rsidR="00C33EA9" w:rsidRPr="00D3680F">
              <w:rPr>
                <w:rFonts w:ascii="Times New Roman" w:hAnsi="Times New Roman" w:cs="Times New Roman"/>
                <w:bCs/>
                <w:sz w:val="24"/>
                <w:szCs w:val="24"/>
                <w:lang w:bidi="en-US"/>
              </w:rPr>
              <w:t xml:space="preserve">s 18 and </w:t>
            </w:r>
            <w:r w:rsidR="004F291D" w:rsidRPr="00D3680F">
              <w:rPr>
                <w:rFonts w:ascii="Times New Roman" w:hAnsi="Times New Roman" w:cs="Times New Roman"/>
                <w:bCs/>
                <w:sz w:val="24"/>
                <w:szCs w:val="24"/>
                <w:lang w:bidi="en-US"/>
              </w:rPr>
              <w:t>19 of this Act</w:t>
            </w:r>
            <w:r w:rsidR="008D6855" w:rsidRPr="00D3680F">
              <w:rPr>
                <w:rFonts w:ascii="Times New Roman" w:hAnsi="Times New Roman" w:cs="Times New Roman"/>
                <w:bCs/>
                <w:sz w:val="24"/>
                <w:szCs w:val="24"/>
                <w:lang w:bidi="en-US"/>
              </w:rPr>
              <w:t>.</w:t>
            </w:r>
          </w:p>
          <w:p w:rsidR="00A70C9F" w:rsidRPr="00D3680F" w:rsidRDefault="004F291D" w:rsidP="000F2285">
            <w:pPr>
              <w:pStyle w:val="NoSpacing"/>
              <w:numPr>
                <w:ilvl w:val="0"/>
                <w:numId w:val="81"/>
              </w:numPr>
              <w:tabs>
                <w:tab w:val="left" w:pos="345"/>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ensure that a</w:t>
            </w:r>
            <w:r w:rsidR="00925E15" w:rsidRPr="00D3680F">
              <w:rPr>
                <w:rFonts w:ascii="Times New Roman" w:hAnsi="Times New Roman" w:cs="Times New Roman"/>
                <w:bCs/>
                <w:sz w:val="24"/>
                <w:szCs w:val="24"/>
                <w:lang w:bidi="en-US"/>
              </w:rPr>
              <w:t xml:space="preserve">ny curriculum, </w:t>
            </w:r>
            <w:r w:rsidR="00711CD1" w:rsidRPr="00D3680F">
              <w:rPr>
                <w:rFonts w:ascii="Times New Roman" w:hAnsi="Times New Roman" w:cs="Times New Roman"/>
                <w:bCs/>
                <w:sz w:val="24"/>
                <w:szCs w:val="24"/>
                <w:lang w:bidi="en-US"/>
              </w:rPr>
              <w:t>programme, c</w:t>
            </w:r>
            <w:r w:rsidRPr="00D3680F">
              <w:rPr>
                <w:rFonts w:ascii="Times New Roman" w:hAnsi="Times New Roman" w:cs="Times New Roman"/>
                <w:bCs/>
                <w:sz w:val="24"/>
                <w:szCs w:val="24"/>
                <w:lang w:bidi="en-US"/>
              </w:rPr>
              <w:t>ourse</w:t>
            </w:r>
            <w:r w:rsidR="00711CD1" w:rsidRPr="00D3680F">
              <w:rPr>
                <w:rFonts w:ascii="Times New Roman" w:hAnsi="Times New Roman" w:cs="Times New Roman"/>
                <w:bCs/>
                <w:sz w:val="24"/>
                <w:szCs w:val="24"/>
                <w:lang w:bidi="en-US"/>
              </w:rPr>
              <w:t xml:space="preserve"> or examination </w:t>
            </w:r>
            <w:r w:rsidR="00544646" w:rsidRPr="00D3680F">
              <w:rPr>
                <w:rFonts w:ascii="Times New Roman" w:hAnsi="Times New Roman" w:cs="Times New Roman"/>
                <w:bCs/>
                <w:sz w:val="24"/>
                <w:szCs w:val="24"/>
                <w:lang w:bidi="en-US"/>
              </w:rPr>
              <w:t>offered in</w:t>
            </w:r>
            <w:r w:rsidR="00223C39" w:rsidRPr="00D3680F">
              <w:rPr>
                <w:rFonts w:ascii="Times New Roman" w:hAnsi="Times New Roman" w:cs="Times New Roman"/>
                <w:bCs/>
                <w:sz w:val="24"/>
                <w:szCs w:val="24"/>
                <w:lang w:bidi="en-US"/>
              </w:rPr>
              <w:t xml:space="preserve"> an institution of </w:t>
            </w:r>
            <w:r w:rsidR="00925E15" w:rsidRPr="00D3680F">
              <w:rPr>
                <w:rFonts w:ascii="Times New Roman" w:hAnsi="Times New Roman" w:cs="Times New Roman"/>
                <w:bCs/>
                <w:sz w:val="24"/>
                <w:szCs w:val="24"/>
                <w:lang w:bidi="en-US"/>
              </w:rPr>
              <w:t xml:space="preserve">basic education on the subject of </w:t>
            </w:r>
            <w:r w:rsidR="003F14DB" w:rsidRPr="00D3680F">
              <w:rPr>
                <w:rFonts w:ascii="Times New Roman" w:hAnsi="Times New Roman" w:cs="Times New Roman"/>
                <w:bCs/>
                <w:sz w:val="24"/>
                <w:szCs w:val="24"/>
                <w:lang w:bidi="en-US"/>
              </w:rPr>
              <w:t>sex</w:t>
            </w:r>
            <w:r w:rsidRPr="00D3680F">
              <w:rPr>
                <w:rFonts w:ascii="Times New Roman" w:hAnsi="Times New Roman" w:cs="Times New Roman"/>
                <w:bCs/>
                <w:sz w:val="24"/>
                <w:szCs w:val="24"/>
                <w:lang w:bidi="en-US"/>
              </w:rPr>
              <w:t xml:space="preserve"> education </w:t>
            </w:r>
            <w:r w:rsidR="00925E15" w:rsidRPr="00D3680F">
              <w:rPr>
                <w:rFonts w:ascii="Times New Roman" w:hAnsi="Times New Roman" w:cs="Times New Roman"/>
                <w:bCs/>
                <w:sz w:val="24"/>
                <w:szCs w:val="24"/>
                <w:lang w:bidi="en-US"/>
              </w:rPr>
              <w:t>shall</w:t>
            </w:r>
            <w:r w:rsidR="002C3760" w:rsidRPr="00D3680F">
              <w:rPr>
                <w:rFonts w:ascii="Times New Roman" w:hAnsi="Times New Roman" w:cs="Times New Roman"/>
                <w:bCs/>
                <w:sz w:val="24"/>
                <w:szCs w:val="24"/>
                <w:lang w:bidi="en-US"/>
              </w:rPr>
              <w:t>—</w:t>
            </w:r>
          </w:p>
          <w:p w:rsidR="00C34C8B" w:rsidRPr="00D3680F" w:rsidRDefault="00C34C8B" w:rsidP="000F2285">
            <w:pPr>
              <w:pStyle w:val="NoSpacing"/>
              <w:numPr>
                <w:ilvl w:val="0"/>
                <w:numId w:val="21"/>
              </w:numPr>
              <w:tabs>
                <w:tab w:val="left" w:pos="345"/>
                <w:tab w:val="left" w:pos="744"/>
              </w:tabs>
              <w:spacing w:after="120"/>
              <w:jc w:val="both"/>
              <w:rPr>
                <w:rFonts w:ascii="Times New Roman" w:hAnsi="Times New Roman" w:cs="Times New Roman"/>
                <w:bCs/>
                <w:sz w:val="24"/>
                <w:szCs w:val="24"/>
                <w:lang w:bidi="en-US"/>
              </w:rPr>
            </w:pPr>
            <w:r w:rsidRPr="00D3680F">
              <w:rPr>
                <w:rFonts w:ascii="Times New Roman" w:hAnsi="Times New Roman" w:cs="Times New Roman"/>
                <w:sz w:val="24"/>
                <w:szCs w:val="24"/>
              </w:rPr>
              <w:t>not normali</w:t>
            </w:r>
            <w:r w:rsidR="00CA29C2" w:rsidRPr="00D3680F">
              <w:rPr>
                <w:rFonts w:ascii="Times New Roman" w:hAnsi="Times New Roman" w:cs="Times New Roman"/>
                <w:sz w:val="24"/>
                <w:szCs w:val="24"/>
              </w:rPr>
              <w:t>s</w:t>
            </w:r>
            <w:r w:rsidRPr="00D3680F">
              <w:rPr>
                <w:rFonts w:ascii="Times New Roman" w:hAnsi="Times New Roman" w:cs="Times New Roman"/>
                <w:sz w:val="24"/>
                <w:szCs w:val="24"/>
              </w:rPr>
              <w:t>e any sexual orientation, gender identity, sexual preference or gender expression prohibited under this Act</w:t>
            </w:r>
            <w:r w:rsidR="00661DF8" w:rsidRPr="00D3680F">
              <w:rPr>
                <w:rFonts w:ascii="Times New Roman" w:hAnsi="Times New Roman" w:cs="Times New Roman"/>
                <w:sz w:val="24"/>
                <w:szCs w:val="24"/>
              </w:rPr>
              <w:t>;</w:t>
            </w:r>
          </w:p>
          <w:p w:rsidR="004F291D" w:rsidRPr="00D3680F" w:rsidRDefault="008D6855" w:rsidP="000F2285">
            <w:pPr>
              <w:pStyle w:val="NoSpacing"/>
              <w:numPr>
                <w:ilvl w:val="0"/>
                <w:numId w:val="21"/>
              </w:numPr>
              <w:tabs>
                <w:tab w:val="left" w:pos="345"/>
                <w:tab w:val="left" w:pos="744"/>
              </w:tabs>
              <w:spacing w:after="12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comply</w:t>
            </w:r>
            <w:r w:rsidR="004F291D" w:rsidRPr="00D3680F">
              <w:rPr>
                <w:rFonts w:ascii="Times New Roman" w:hAnsi="Times New Roman" w:cs="Times New Roman"/>
                <w:bCs/>
                <w:sz w:val="24"/>
                <w:szCs w:val="24"/>
                <w:lang w:bidi="en-US"/>
              </w:rPr>
              <w:t xml:space="preserve"> with the provisions of section</w:t>
            </w:r>
            <w:r w:rsidR="00C33EA9" w:rsidRPr="00D3680F">
              <w:rPr>
                <w:rFonts w:ascii="Times New Roman" w:hAnsi="Times New Roman" w:cs="Times New Roman"/>
                <w:bCs/>
                <w:sz w:val="24"/>
                <w:szCs w:val="24"/>
                <w:lang w:bidi="en-US"/>
              </w:rPr>
              <w:t>s</w:t>
            </w:r>
            <w:r w:rsidR="004F291D" w:rsidRPr="00D3680F">
              <w:rPr>
                <w:rFonts w:ascii="Times New Roman" w:hAnsi="Times New Roman" w:cs="Times New Roman"/>
                <w:bCs/>
                <w:sz w:val="24"/>
                <w:szCs w:val="24"/>
                <w:lang w:bidi="en-US"/>
              </w:rPr>
              <w:t xml:space="preserve"> 18</w:t>
            </w:r>
            <w:r w:rsidR="00C33EA9" w:rsidRPr="00D3680F">
              <w:rPr>
                <w:rFonts w:ascii="Times New Roman" w:hAnsi="Times New Roman" w:cs="Times New Roman"/>
                <w:bCs/>
                <w:sz w:val="24"/>
                <w:szCs w:val="24"/>
                <w:lang w:bidi="en-US"/>
              </w:rPr>
              <w:t xml:space="preserve"> and 19</w:t>
            </w:r>
            <w:r w:rsidR="004F291D" w:rsidRPr="00D3680F">
              <w:rPr>
                <w:rFonts w:ascii="Times New Roman" w:hAnsi="Times New Roman" w:cs="Times New Roman"/>
                <w:bCs/>
                <w:sz w:val="24"/>
                <w:szCs w:val="24"/>
                <w:lang w:bidi="en-US"/>
              </w:rPr>
              <w:t xml:space="preserve"> of this A</w:t>
            </w:r>
            <w:r w:rsidRPr="00D3680F">
              <w:rPr>
                <w:rFonts w:ascii="Times New Roman" w:hAnsi="Times New Roman" w:cs="Times New Roman"/>
                <w:bCs/>
                <w:sz w:val="24"/>
                <w:szCs w:val="24"/>
                <w:lang w:bidi="en-US"/>
              </w:rPr>
              <w:t>ct;</w:t>
            </w:r>
          </w:p>
          <w:p w:rsidR="00925E15" w:rsidRPr="00D3680F" w:rsidRDefault="00925E15" w:rsidP="000F2285">
            <w:pPr>
              <w:pStyle w:val="NoSpacing"/>
              <w:numPr>
                <w:ilvl w:val="0"/>
                <w:numId w:val="21"/>
              </w:numPr>
              <w:tabs>
                <w:tab w:val="left" w:pos="345"/>
                <w:tab w:val="left" w:pos="744"/>
              </w:tabs>
              <w:spacing w:after="12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provide alternative course, curriculum or program without any penalty to the child’s grade or standing for children whose parents have not provided written consent required </w:t>
            </w:r>
            <w:r w:rsidR="009F47F0" w:rsidRPr="00D3680F">
              <w:rPr>
                <w:rFonts w:ascii="Times New Roman" w:hAnsi="Times New Roman" w:cs="Times New Roman"/>
                <w:bCs/>
                <w:sz w:val="24"/>
                <w:szCs w:val="24"/>
                <w:lang w:bidi="en-US"/>
              </w:rPr>
              <w:t>by</w:t>
            </w:r>
            <w:r w:rsidR="00526D11" w:rsidRPr="00D3680F">
              <w:rPr>
                <w:rFonts w:ascii="Times New Roman" w:hAnsi="Times New Roman" w:cs="Times New Roman"/>
                <w:bCs/>
                <w:sz w:val="24"/>
                <w:szCs w:val="24"/>
                <w:lang w:bidi="en-US"/>
              </w:rPr>
              <w:t xml:space="preserve"> </w:t>
            </w:r>
            <w:r w:rsidR="009F47F0" w:rsidRPr="00D3680F">
              <w:rPr>
                <w:rFonts w:ascii="Times New Roman" w:hAnsi="Times New Roman" w:cs="Times New Roman"/>
                <w:bCs/>
                <w:sz w:val="24"/>
                <w:szCs w:val="24"/>
                <w:lang w:bidi="en-US"/>
              </w:rPr>
              <w:t>Part III and IV of this Act</w:t>
            </w:r>
            <w:r w:rsidRPr="00D3680F">
              <w:rPr>
                <w:rFonts w:ascii="Times New Roman" w:hAnsi="Times New Roman" w:cs="Times New Roman"/>
                <w:bCs/>
                <w:sz w:val="24"/>
                <w:szCs w:val="24"/>
                <w:lang w:bidi="en-US"/>
              </w:rPr>
              <w:t>;</w:t>
            </w:r>
          </w:p>
          <w:p w:rsidR="00925E15" w:rsidRPr="00D3680F" w:rsidRDefault="00925E15" w:rsidP="00CF1792">
            <w:pPr>
              <w:pStyle w:val="NoSpacing"/>
              <w:numPr>
                <w:ilvl w:val="0"/>
                <w:numId w:val="21"/>
              </w:numPr>
              <w:tabs>
                <w:tab w:val="left" w:pos="345"/>
                <w:tab w:val="left" w:pos="924"/>
              </w:tabs>
              <w:spacing w:after="120"/>
              <w:ind w:left="45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be subject to inspection by parents</w:t>
            </w:r>
            <w:r w:rsidR="00526D11" w:rsidRPr="00D3680F">
              <w:rPr>
                <w:rFonts w:ascii="Times New Roman" w:hAnsi="Times New Roman" w:cs="Times New Roman"/>
                <w:bCs/>
                <w:sz w:val="24"/>
                <w:szCs w:val="24"/>
                <w:lang w:bidi="en-US"/>
              </w:rPr>
              <w:t xml:space="preserve"> </w:t>
            </w:r>
            <w:r w:rsidR="00223C39" w:rsidRPr="00D3680F">
              <w:rPr>
                <w:rFonts w:ascii="Times New Roman" w:hAnsi="Times New Roman" w:cs="Times New Roman"/>
                <w:bCs/>
                <w:sz w:val="24"/>
                <w:szCs w:val="24"/>
                <w:lang w:bidi="en-US"/>
              </w:rPr>
              <w:t xml:space="preserve">of </w:t>
            </w:r>
            <w:r w:rsidRPr="00D3680F">
              <w:rPr>
                <w:rFonts w:ascii="Times New Roman" w:hAnsi="Times New Roman" w:cs="Times New Roman"/>
                <w:bCs/>
                <w:sz w:val="24"/>
                <w:szCs w:val="24"/>
                <w:lang w:bidi="en-US"/>
              </w:rPr>
              <w:t xml:space="preserve">participating children that allow parents to review the curriculum, instruction materials, lesson plans, assessments or tests, surveys or questionnaires, assignments and instructional activities; </w:t>
            </w:r>
            <w:r w:rsidR="00CA29C2" w:rsidRPr="00D3680F">
              <w:rPr>
                <w:rFonts w:ascii="Times New Roman" w:hAnsi="Times New Roman" w:cs="Times New Roman"/>
                <w:bCs/>
                <w:sz w:val="24"/>
                <w:szCs w:val="24"/>
                <w:lang w:bidi="en-US"/>
              </w:rPr>
              <w:t>and</w:t>
            </w:r>
          </w:p>
          <w:p w:rsidR="00E25839" w:rsidRPr="00D3680F" w:rsidRDefault="00925E15" w:rsidP="000F2285">
            <w:pPr>
              <w:pStyle w:val="NoSpacing"/>
              <w:numPr>
                <w:ilvl w:val="0"/>
                <w:numId w:val="21"/>
              </w:numPr>
              <w:tabs>
                <w:tab w:val="left" w:pos="345"/>
                <w:tab w:val="left" w:pos="729"/>
                <w:tab w:val="left" w:pos="909"/>
              </w:tabs>
              <w:spacing w:after="120"/>
              <w:ind w:left="45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be limited to curriculum that has been subject to reasonable review and approval by stakeholders including parents, the ministry in charge of basic education, the body in charge of curriculum development and </w:t>
            </w:r>
            <w:r w:rsidR="002C5533" w:rsidRPr="00D3680F">
              <w:rPr>
                <w:rFonts w:ascii="Times New Roman" w:hAnsi="Times New Roman" w:cs="Times New Roman"/>
                <w:bCs/>
                <w:sz w:val="24"/>
                <w:szCs w:val="24"/>
                <w:lang w:bidi="en-US"/>
              </w:rPr>
              <w:t>the National Assembly</w:t>
            </w:r>
            <w:r w:rsidRPr="00D3680F">
              <w:rPr>
                <w:rFonts w:ascii="Times New Roman" w:hAnsi="Times New Roman" w:cs="Times New Roman"/>
                <w:bCs/>
                <w:sz w:val="24"/>
                <w:szCs w:val="24"/>
                <w:lang w:bidi="en-US"/>
              </w:rPr>
              <w:t>.</w:t>
            </w:r>
          </w:p>
          <w:p w:rsidR="00835511" w:rsidRPr="00D3680F" w:rsidRDefault="00835511" w:rsidP="000F2285">
            <w:pPr>
              <w:pStyle w:val="NoSpacing"/>
              <w:tabs>
                <w:tab w:val="left" w:pos="345"/>
                <w:tab w:val="left" w:pos="729"/>
                <w:tab w:val="left" w:pos="909"/>
              </w:tabs>
              <w:spacing w:after="120"/>
              <w:ind w:left="459"/>
              <w:jc w:val="both"/>
              <w:rPr>
                <w:rFonts w:ascii="Times New Roman" w:hAnsi="Times New Roman" w:cs="Times New Roman"/>
                <w:bCs/>
                <w:sz w:val="24"/>
                <w:szCs w:val="24"/>
                <w:lang w:bidi="en-US"/>
              </w:rPr>
            </w:pPr>
          </w:p>
        </w:tc>
      </w:tr>
      <w:tr w:rsidR="00EA6B97" w:rsidRPr="00D3680F" w:rsidTr="000F2285">
        <w:tc>
          <w:tcPr>
            <w:tcW w:w="1395" w:type="dxa"/>
          </w:tcPr>
          <w:p w:rsidR="00EA6B97" w:rsidRPr="00D3680F" w:rsidRDefault="00EA6B97" w:rsidP="00015735">
            <w:pPr>
              <w:pStyle w:val="NoSpacing"/>
              <w:spacing w:after="120"/>
              <w:rPr>
                <w:rFonts w:ascii="Times New Roman" w:hAnsi="Times New Roman" w:cs="Times New Roman"/>
                <w:bCs/>
                <w:sz w:val="18"/>
                <w:szCs w:val="18"/>
                <w:lang w:bidi="en-US"/>
              </w:rPr>
            </w:pPr>
          </w:p>
        </w:tc>
        <w:tc>
          <w:tcPr>
            <w:tcW w:w="6946" w:type="dxa"/>
          </w:tcPr>
          <w:p w:rsidR="00EA6B97" w:rsidRPr="00D3680F" w:rsidRDefault="00EA6B97">
            <w:pPr>
              <w:pStyle w:val="NoSpacing"/>
              <w:tabs>
                <w:tab w:val="left" w:pos="0"/>
                <w:tab w:val="left" w:pos="166"/>
              </w:tabs>
              <w:spacing w:after="120"/>
              <w:jc w:val="both"/>
              <w:rPr>
                <w:rFonts w:ascii="Times New Roman" w:hAnsi="Times New Roman" w:cs="Times New Roman"/>
                <w:bCs/>
                <w:sz w:val="24"/>
                <w:szCs w:val="24"/>
                <w:lang w:bidi="en-US"/>
              </w:rPr>
            </w:pPr>
            <w:r w:rsidRPr="00D3680F">
              <w:rPr>
                <w:rFonts w:ascii="Times New Roman" w:hAnsi="Times New Roman" w:cs="Times New Roman"/>
                <w:b/>
                <w:sz w:val="24"/>
                <w:szCs w:val="24"/>
                <w:lang w:val="en-GB"/>
              </w:rPr>
              <w:t xml:space="preserve">PART </w:t>
            </w:r>
            <w:r w:rsidR="00544646" w:rsidRPr="00D3680F">
              <w:rPr>
                <w:rFonts w:ascii="Times New Roman" w:hAnsi="Times New Roman" w:cs="Times New Roman"/>
                <w:b/>
                <w:sz w:val="24"/>
                <w:szCs w:val="24"/>
                <w:lang w:val="en-GB"/>
              </w:rPr>
              <w:t>V</w:t>
            </w:r>
            <w:r w:rsidRPr="00D3680F">
              <w:rPr>
                <w:rFonts w:ascii="Times New Roman" w:hAnsi="Times New Roman" w:cs="Times New Roman"/>
                <w:b/>
                <w:sz w:val="24"/>
                <w:szCs w:val="24"/>
                <w:lang w:val="en-GB"/>
              </w:rPr>
              <w:t xml:space="preserve"> – PROHIBITED SEXUAL ACTS AND ACTIVITIES</w:t>
            </w:r>
          </w:p>
        </w:tc>
      </w:tr>
      <w:tr w:rsidR="00EA6B97" w:rsidRPr="00D3680F" w:rsidTr="000F2285">
        <w:tc>
          <w:tcPr>
            <w:tcW w:w="1395" w:type="dxa"/>
          </w:tcPr>
          <w:p w:rsidR="0015595F" w:rsidRPr="00D3680F" w:rsidRDefault="0015595F" w:rsidP="0052755B">
            <w:pPr>
              <w:pStyle w:val="NoSpacing"/>
              <w:spacing w:after="120"/>
              <w:jc w:val="both"/>
              <w:rPr>
                <w:rFonts w:ascii="Times New Roman" w:hAnsi="Times New Roman" w:cs="Times New Roman"/>
                <w:sz w:val="18"/>
                <w:szCs w:val="18"/>
                <w:lang w:val="en-GB"/>
              </w:rPr>
            </w:pPr>
          </w:p>
          <w:p w:rsidR="004B250F" w:rsidRPr="00D3680F" w:rsidRDefault="004B250F" w:rsidP="0052755B">
            <w:pPr>
              <w:pStyle w:val="NoSpacing"/>
              <w:spacing w:after="120"/>
              <w:jc w:val="both"/>
              <w:rPr>
                <w:rFonts w:ascii="Times New Roman" w:hAnsi="Times New Roman" w:cs="Times New Roman"/>
                <w:sz w:val="18"/>
                <w:szCs w:val="18"/>
                <w:lang w:val="en-GB"/>
              </w:rPr>
            </w:pPr>
          </w:p>
          <w:p w:rsidR="0015595F" w:rsidRPr="00D3680F" w:rsidRDefault="0015595F" w:rsidP="0052755B">
            <w:pPr>
              <w:pStyle w:val="NoSpacing"/>
              <w:spacing w:after="120"/>
              <w:jc w:val="both"/>
              <w:rPr>
                <w:rFonts w:ascii="Times New Roman" w:hAnsi="Times New Roman" w:cs="Times New Roman"/>
                <w:sz w:val="18"/>
                <w:szCs w:val="18"/>
                <w:lang w:val="en-GB"/>
              </w:rPr>
            </w:pPr>
          </w:p>
          <w:p w:rsidR="0015595F" w:rsidRPr="00D3680F" w:rsidRDefault="0015595F"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Homosexual rape</w:t>
            </w:r>
          </w:p>
        </w:tc>
        <w:tc>
          <w:tcPr>
            <w:tcW w:w="6946" w:type="dxa"/>
          </w:tcPr>
          <w:p w:rsidR="00D818C7" w:rsidRPr="00D3680F" w:rsidRDefault="004B250F" w:rsidP="0089471E">
            <w:pPr>
              <w:pStyle w:val="ListParagraph"/>
              <w:numPr>
                <w:ilvl w:val="0"/>
                <w:numId w:val="82"/>
              </w:numPr>
              <w:tabs>
                <w:tab w:val="left" w:pos="440"/>
              </w:tabs>
              <w:autoSpaceDE w:val="0"/>
              <w:autoSpaceDN w:val="0"/>
              <w:adjustRightInd w:val="0"/>
              <w:spacing w:after="120"/>
              <w:ind w:left="150" w:hanging="77"/>
              <w:jc w:val="both"/>
              <w:rPr>
                <w:rFonts w:ascii="Times New Roman" w:hAnsi="Times New Roman" w:cs="Times New Roman"/>
                <w:sz w:val="24"/>
                <w:szCs w:val="24"/>
              </w:rPr>
            </w:pPr>
            <w:r w:rsidRPr="00D3680F" w:rsidDel="004B250F">
              <w:rPr>
                <w:rFonts w:ascii="Times New Roman" w:hAnsi="Times New Roman" w:cs="Times New Roman"/>
                <w:bCs/>
                <w:sz w:val="24"/>
                <w:szCs w:val="24"/>
                <w:lang w:bidi="en-US"/>
              </w:rPr>
              <w:t xml:space="preserve"> </w:t>
            </w:r>
            <w:r w:rsidR="008D4459" w:rsidRPr="00D3680F">
              <w:rPr>
                <w:rFonts w:ascii="Times New Roman" w:hAnsi="Times New Roman" w:cs="Times New Roman"/>
                <w:bCs/>
                <w:sz w:val="24"/>
                <w:szCs w:val="24"/>
                <w:lang w:bidi="en-US"/>
              </w:rPr>
              <w:t>(</w:t>
            </w:r>
            <w:r w:rsidR="0015595F" w:rsidRPr="00D3680F">
              <w:rPr>
                <w:rFonts w:ascii="Times New Roman" w:hAnsi="Times New Roman" w:cs="Times New Roman"/>
                <w:bCs/>
                <w:sz w:val="24"/>
                <w:szCs w:val="24"/>
                <w:lang w:bidi="en-US"/>
              </w:rPr>
              <w:t>1</w:t>
            </w:r>
            <w:r w:rsidR="008D4459" w:rsidRPr="00D3680F">
              <w:rPr>
                <w:rFonts w:ascii="Times New Roman" w:hAnsi="Times New Roman" w:cs="Times New Roman"/>
                <w:bCs/>
                <w:sz w:val="24"/>
                <w:szCs w:val="24"/>
                <w:lang w:bidi="en-US"/>
              </w:rPr>
              <w:t xml:space="preserve">) </w:t>
            </w:r>
            <w:r w:rsidR="00F1129F" w:rsidRPr="00D3680F">
              <w:rPr>
                <w:rFonts w:ascii="Times New Roman" w:hAnsi="Times New Roman" w:cs="Times New Roman"/>
                <w:bCs/>
                <w:sz w:val="24"/>
                <w:szCs w:val="24"/>
                <w:lang w:bidi="en-US"/>
              </w:rPr>
              <w:t xml:space="preserve">A person who engages in sexual act </w:t>
            </w:r>
            <w:r w:rsidR="0015595F" w:rsidRPr="00D3680F">
              <w:rPr>
                <w:rFonts w:ascii="Times New Roman" w:hAnsi="Times New Roman" w:cs="Times New Roman"/>
                <w:bCs/>
                <w:sz w:val="24"/>
                <w:szCs w:val="24"/>
                <w:lang w:bidi="en-US"/>
              </w:rPr>
              <w:t xml:space="preserve">with a person of the same sex </w:t>
            </w:r>
            <w:r w:rsidR="00F1129F" w:rsidRPr="00D3680F">
              <w:rPr>
                <w:rFonts w:ascii="Times New Roman" w:hAnsi="Times New Roman" w:cs="Times New Roman"/>
                <w:bCs/>
                <w:sz w:val="24"/>
                <w:szCs w:val="24"/>
                <w:lang w:bidi="en-US"/>
              </w:rPr>
              <w:t>without the consent of the other person or if the consent of the other person was obtained by force or by any means of threats, coercion or intimidation, or  fear of bodily harm, or</w:t>
            </w:r>
            <w:r w:rsidR="004627C8" w:rsidRPr="00D3680F">
              <w:rPr>
                <w:rFonts w:ascii="Times New Roman" w:hAnsi="Times New Roman" w:cs="Times New Roman"/>
                <w:bCs/>
                <w:sz w:val="24"/>
                <w:szCs w:val="24"/>
                <w:lang w:bidi="en-US"/>
              </w:rPr>
              <w:t xml:space="preserve"> where</w:t>
            </w:r>
            <w:r w:rsidR="00526D11" w:rsidRPr="00D3680F">
              <w:rPr>
                <w:rFonts w:ascii="Times New Roman" w:hAnsi="Times New Roman" w:cs="Times New Roman"/>
                <w:bCs/>
                <w:sz w:val="24"/>
                <w:szCs w:val="24"/>
                <w:lang w:bidi="en-US"/>
              </w:rPr>
              <w:t xml:space="preserve"> </w:t>
            </w:r>
            <w:r w:rsidR="004627C8" w:rsidRPr="00D3680F">
              <w:rPr>
                <w:rFonts w:ascii="Times New Roman" w:hAnsi="Times New Roman" w:cs="Times New Roman"/>
                <w:bCs/>
                <w:sz w:val="24"/>
                <w:szCs w:val="24"/>
                <w:lang w:bidi="en-US"/>
              </w:rPr>
              <w:t>the person against whom the offence is committed was</w:t>
            </w:r>
            <w:r w:rsidR="004627C8" w:rsidRPr="00D3680F">
              <w:rPr>
                <w:rFonts w:ascii="Times New Roman" w:hAnsi="Times New Roman" w:cs="Times New Roman"/>
                <w:bCs/>
                <w:sz w:val="24"/>
                <w:szCs w:val="24"/>
                <w:lang w:bidi="en-US"/>
              </w:rPr>
              <w:br/>
              <w:t>at the time the offence was committed, unconscious or</w:t>
            </w:r>
            <w:r w:rsidR="004627C8" w:rsidRPr="00D3680F">
              <w:rPr>
                <w:rFonts w:ascii="Times New Roman" w:hAnsi="Times New Roman" w:cs="Times New Roman"/>
                <w:bCs/>
                <w:sz w:val="24"/>
                <w:szCs w:val="24"/>
                <w:lang w:bidi="en-US"/>
              </w:rPr>
              <w:br/>
              <w:t>in an altered state of consciousness due to the influence</w:t>
            </w:r>
            <w:r w:rsidR="004627C8" w:rsidRPr="00D3680F">
              <w:rPr>
                <w:rFonts w:ascii="Times New Roman" w:hAnsi="Times New Roman" w:cs="Times New Roman"/>
                <w:bCs/>
                <w:sz w:val="24"/>
                <w:szCs w:val="24"/>
                <w:lang w:bidi="en-US"/>
              </w:rPr>
              <w:br/>
              <w:t>of medicine, drugs, alcohol or any other substance that</w:t>
            </w:r>
            <w:r w:rsidR="004627C8" w:rsidRPr="00D3680F">
              <w:rPr>
                <w:rFonts w:ascii="Times New Roman" w:hAnsi="Times New Roman" w:cs="Times New Roman"/>
                <w:bCs/>
                <w:sz w:val="24"/>
                <w:szCs w:val="24"/>
                <w:lang w:bidi="en-US"/>
              </w:rPr>
              <w:br/>
              <w:t xml:space="preserve">impaired his or her judgment, or by </w:t>
            </w:r>
            <w:r w:rsidR="00F1129F" w:rsidRPr="00D3680F">
              <w:rPr>
                <w:rFonts w:ascii="Times New Roman" w:hAnsi="Times New Roman" w:cs="Times New Roman"/>
                <w:bCs/>
                <w:sz w:val="24"/>
                <w:szCs w:val="24"/>
                <w:lang w:bidi="en-US"/>
              </w:rPr>
              <w:t xml:space="preserve">means of false representations as to the nature of the act </w:t>
            </w:r>
            <w:r w:rsidR="00EF4807" w:rsidRPr="00D3680F">
              <w:rPr>
                <w:rFonts w:ascii="Times New Roman" w:hAnsi="Times New Roman" w:cs="Times New Roman"/>
                <w:bCs/>
                <w:sz w:val="24"/>
                <w:szCs w:val="24"/>
                <w:lang w:bidi="en-US"/>
              </w:rPr>
              <w:t xml:space="preserve">shall </w:t>
            </w:r>
            <w:r w:rsidR="00F1129F" w:rsidRPr="00D3680F">
              <w:rPr>
                <w:rFonts w:ascii="Times New Roman" w:hAnsi="Times New Roman" w:cs="Times New Roman"/>
                <w:bCs/>
                <w:sz w:val="24"/>
                <w:szCs w:val="24"/>
                <w:lang w:bidi="en-US"/>
              </w:rPr>
              <w:t xml:space="preserve">upon conviction </w:t>
            </w:r>
            <w:r w:rsidR="00EF4807" w:rsidRPr="00D3680F">
              <w:rPr>
                <w:rFonts w:ascii="Times New Roman" w:hAnsi="Times New Roman" w:cs="Times New Roman"/>
                <w:bCs/>
                <w:sz w:val="24"/>
                <w:szCs w:val="24"/>
                <w:lang w:bidi="en-US"/>
              </w:rPr>
              <w:t>be sentenced</w:t>
            </w:r>
            <w:bookmarkStart w:id="0" w:name="_GoBack"/>
            <w:bookmarkEnd w:id="0"/>
            <w:r w:rsidR="00EF4807" w:rsidRPr="00D3680F">
              <w:rPr>
                <w:rFonts w:ascii="Times New Roman" w:hAnsi="Times New Roman" w:cs="Times New Roman"/>
                <w:bCs/>
                <w:sz w:val="24"/>
                <w:szCs w:val="24"/>
                <w:lang w:bidi="en-US"/>
              </w:rPr>
              <w:t xml:space="preserve"> </w:t>
            </w:r>
            <w:r w:rsidR="00F1129F" w:rsidRPr="00D3680F">
              <w:rPr>
                <w:rFonts w:ascii="Times New Roman" w:hAnsi="Times New Roman" w:cs="Times New Roman"/>
                <w:bCs/>
                <w:sz w:val="24"/>
                <w:szCs w:val="24"/>
                <w:lang w:bidi="en-US"/>
              </w:rPr>
              <w:t xml:space="preserve">to </w:t>
            </w:r>
            <w:r w:rsidR="00F1129F" w:rsidRPr="00D3680F">
              <w:rPr>
                <w:rFonts w:ascii="Times New Roman" w:hAnsi="Times New Roman" w:cs="Times New Roman"/>
                <w:bCs/>
                <w:sz w:val="24"/>
                <w:szCs w:val="24"/>
                <w:lang w:bidi="en-US"/>
              </w:rPr>
              <w:lastRenderedPageBreak/>
              <w:t xml:space="preserve">imprisonment for a term of not less than </w:t>
            </w:r>
            <w:r w:rsidR="00EF4807" w:rsidRPr="00D3680F">
              <w:rPr>
                <w:rFonts w:ascii="Times New Roman" w:hAnsi="Times New Roman" w:cs="Times New Roman"/>
                <w:bCs/>
                <w:sz w:val="24"/>
                <w:szCs w:val="24"/>
                <w:lang w:bidi="en-US"/>
              </w:rPr>
              <w:t xml:space="preserve">ten years and not exceeding </w:t>
            </w:r>
            <w:r w:rsidR="0015595F" w:rsidRPr="00D3680F">
              <w:rPr>
                <w:rFonts w:ascii="Times New Roman" w:hAnsi="Times New Roman" w:cs="Times New Roman"/>
                <w:bCs/>
                <w:sz w:val="24"/>
                <w:szCs w:val="24"/>
                <w:lang w:bidi="en-US"/>
              </w:rPr>
              <w:t>fifty</w:t>
            </w:r>
            <w:r w:rsidR="00F1129F" w:rsidRPr="00D3680F">
              <w:rPr>
                <w:rFonts w:ascii="Times New Roman" w:hAnsi="Times New Roman" w:cs="Times New Roman"/>
                <w:bCs/>
                <w:sz w:val="24"/>
                <w:szCs w:val="24"/>
                <w:lang w:bidi="en-US"/>
              </w:rPr>
              <w:t>years.</w:t>
            </w:r>
          </w:p>
          <w:p w:rsidR="002A6762" w:rsidRPr="00D3680F" w:rsidRDefault="00BC3F0B" w:rsidP="0089471E">
            <w:pPr>
              <w:tabs>
                <w:tab w:val="left" w:pos="410"/>
              </w:tabs>
              <w:autoSpaceDE w:val="0"/>
              <w:autoSpaceDN w:val="0"/>
              <w:adjustRightInd w:val="0"/>
              <w:spacing w:after="120"/>
              <w:jc w:val="both"/>
              <w:rPr>
                <w:rFonts w:ascii="Times New Roman" w:hAnsi="Times New Roman" w:cs="Times New Roman"/>
                <w:sz w:val="24"/>
                <w:szCs w:val="24"/>
              </w:rPr>
            </w:pPr>
            <w:r w:rsidRPr="00D3680F">
              <w:rPr>
                <w:rFonts w:ascii="Times New Roman" w:hAnsi="Times New Roman" w:cs="Times New Roman"/>
                <w:bCs/>
                <w:sz w:val="24"/>
                <w:szCs w:val="24"/>
                <w:lang w:bidi="en-US"/>
              </w:rPr>
              <w:t xml:space="preserve">(2) </w:t>
            </w:r>
            <w:r w:rsidR="00EA6B97" w:rsidRPr="00D3680F">
              <w:rPr>
                <w:rFonts w:ascii="Times New Roman" w:hAnsi="Times New Roman" w:cs="Times New Roman"/>
                <w:bCs/>
                <w:sz w:val="24"/>
                <w:szCs w:val="24"/>
                <w:lang w:bidi="en-US"/>
              </w:rPr>
              <w:t>Persons sentenced to imprisonment for an offence under subsection (1) shall be held in separate facilities</w:t>
            </w:r>
            <w:r w:rsidR="00544646" w:rsidRPr="00D3680F">
              <w:rPr>
                <w:rFonts w:ascii="Times New Roman" w:hAnsi="Times New Roman" w:cs="Times New Roman"/>
                <w:bCs/>
                <w:sz w:val="24"/>
                <w:szCs w:val="24"/>
                <w:lang w:bidi="en-US"/>
              </w:rPr>
              <w:t>.</w:t>
            </w:r>
          </w:p>
        </w:tc>
      </w:tr>
      <w:tr w:rsidR="00EA6B97" w:rsidRPr="00D3680F" w:rsidTr="000F2285">
        <w:tc>
          <w:tcPr>
            <w:tcW w:w="1395" w:type="dxa"/>
          </w:tcPr>
          <w:p w:rsidR="0052755B" w:rsidRPr="00D3680F" w:rsidRDefault="0015595F" w:rsidP="0052755B">
            <w:pPr>
              <w:pStyle w:val="NoSpacing"/>
              <w:spacing w:after="120"/>
              <w:jc w:val="both"/>
              <w:rPr>
                <w:rFonts w:ascii="Times New Roman" w:hAnsi="Times New Roman" w:cs="Times New Roman"/>
                <w:sz w:val="18"/>
                <w:szCs w:val="18"/>
                <w:lang w:val="en-GB"/>
              </w:rPr>
            </w:pPr>
            <w:r w:rsidRPr="00D3680F">
              <w:rPr>
                <w:rFonts w:ascii="Times New Roman" w:eastAsia="Times New Roman" w:hAnsi="Times New Roman" w:cs="Times New Roman"/>
                <w:sz w:val="18"/>
                <w:szCs w:val="18"/>
              </w:rPr>
              <w:lastRenderedPageBreak/>
              <w:t>Homosexual rape against vulnerable person</w:t>
            </w:r>
            <w:r w:rsidR="00835112" w:rsidRPr="00D3680F">
              <w:rPr>
                <w:rFonts w:ascii="Times New Roman" w:eastAsia="Times New Roman" w:hAnsi="Times New Roman" w:cs="Times New Roman"/>
                <w:sz w:val="18"/>
                <w:szCs w:val="18"/>
              </w:rPr>
              <w:t>.</w:t>
            </w:r>
          </w:p>
        </w:tc>
        <w:tc>
          <w:tcPr>
            <w:tcW w:w="6946" w:type="dxa"/>
          </w:tcPr>
          <w:p w:rsidR="00EA6B97" w:rsidRPr="00D3680F" w:rsidRDefault="00EA6B97" w:rsidP="000F2285">
            <w:pPr>
              <w:pStyle w:val="ListParagraph"/>
              <w:numPr>
                <w:ilvl w:val="0"/>
                <w:numId w:val="82"/>
              </w:numPr>
              <w:tabs>
                <w:tab w:val="left" w:pos="429"/>
                <w:tab w:val="left" w:pos="459"/>
              </w:tabs>
              <w:spacing w:after="120"/>
              <w:ind w:left="30" w:hanging="30"/>
              <w:contextualSpacing w:val="0"/>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(1)</w:t>
            </w:r>
            <w:r w:rsidR="00A65556" w:rsidRPr="00D3680F">
              <w:rPr>
                <w:rFonts w:ascii="Times New Roman" w:eastAsia="Times New Roman" w:hAnsi="Times New Roman" w:cs="Times New Roman"/>
                <w:sz w:val="24"/>
                <w:szCs w:val="24"/>
              </w:rPr>
              <w:t xml:space="preserve"> </w:t>
            </w:r>
            <w:r w:rsidRPr="00D3680F">
              <w:rPr>
                <w:rFonts w:ascii="Times New Roman" w:eastAsia="Times New Roman" w:hAnsi="Times New Roman" w:cs="Times New Roman"/>
                <w:sz w:val="24"/>
                <w:szCs w:val="24"/>
              </w:rPr>
              <w:t xml:space="preserve">A person who engages in </w:t>
            </w:r>
            <w:r w:rsidR="00FF4239" w:rsidRPr="00D3680F">
              <w:rPr>
                <w:rFonts w:ascii="Times New Roman" w:eastAsia="Times New Roman" w:hAnsi="Times New Roman" w:cs="Times New Roman"/>
                <w:sz w:val="24"/>
                <w:szCs w:val="24"/>
              </w:rPr>
              <w:t>a</w:t>
            </w:r>
            <w:r w:rsidR="00A65556" w:rsidRPr="00D3680F">
              <w:rPr>
                <w:rFonts w:ascii="Times New Roman" w:eastAsia="Times New Roman" w:hAnsi="Times New Roman" w:cs="Times New Roman"/>
                <w:sz w:val="24"/>
                <w:szCs w:val="24"/>
              </w:rPr>
              <w:t xml:space="preserve"> </w:t>
            </w:r>
            <w:r w:rsidRPr="00D3680F">
              <w:rPr>
                <w:rFonts w:ascii="Times New Roman" w:eastAsia="Times New Roman" w:hAnsi="Times New Roman" w:cs="Times New Roman"/>
                <w:sz w:val="24"/>
                <w:szCs w:val="24"/>
              </w:rPr>
              <w:t xml:space="preserve">sexual act with a person of the same sex </w:t>
            </w:r>
            <w:r w:rsidR="00DA7393" w:rsidRPr="00D3680F">
              <w:rPr>
                <w:rFonts w:ascii="Times New Roman" w:eastAsia="Times New Roman" w:hAnsi="Times New Roman" w:cs="Times New Roman"/>
                <w:sz w:val="24"/>
                <w:szCs w:val="24"/>
              </w:rPr>
              <w:t xml:space="preserve">without the other person’s consent </w:t>
            </w:r>
            <w:r w:rsidRPr="00D3680F">
              <w:rPr>
                <w:rFonts w:ascii="Times New Roman" w:eastAsia="Times New Roman" w:hAnsi="Times New Roman" w:cs="Times New Roman"/>
                <w:sz w:val="24"/>
                <w:szCs w:val="24"/>
              </w:rPr>
              <w:t xml:space="preserve">in any of the circumstances specified in subsection (2) commits </w:t>
            </w:r>
            <w:r w:rsidR="004627C8" w:rsidRPr="00D3680F">
              <w:rPr>
                <w:rFonts w:ascii="Times New Roman" w:eastAsia="Times New Roman" w:hAnsi="Times New Roman" w:cs="Times New Roman"/>
                <w:sz w:val="24"/>
                <w:szCs w:val="24"/>
              </w:rPr>
              <w:t>an</w:t>
            </w:r>
            <w:r w:rsidR="00526D11" w:rsidRPr="00D3680F">
              <w:rPr>
                <w:rFonts w:ascii="Times New Roman" w:eastAsia="Times New Roman" w:hAnsi="Times New Roman" w:cs="Times New Roman"/>
                <w:sz w:val="24"/>
                <w:szCs w:val="24"/>
              </w:rPr>
              <w:t xml:space="preserve"> </w:t>
            </w:r>
            <w:r w:rsidRPr="00D3680F">
              <w:rPr>
                <w:rFonts w:ascii="Times New Roman" w:eastAsia="Times New Roman" w:hAnsi="Times New Roman" w:cs="Times New Roman"/>
                <w:sz w:val="24"/>
                <w:szCs w:val="24"/>
              </w:rPr>
              <w:t xml:space="preserve">offence and </w:t>
            </w:r>
            <w:r w:rsidR="00110AAD" w:rsidRPr="00D3680F">
              <w:rPr>
                <w:rFonts w:ascii="Times New Roman" w:eastAsia="Times New Roman" w:hAnsi="Times New Roman" w:cs="Times New Roman"/>
                <w:sz w:val="24"/>
                <w:szCs w:val="24"/>
              </w:rPr>
              <w:t xml:space="preserve">shall upon </w:t>
            </w:r>
            <w:r w:rsidRPr="00D3680F">
              <w:rPr>
                <w:rFonts w:ascii="Times New Roman" w:eastAsia="Times New Roman" w:hAnsi="Times New Roman" w:cs="Times New Roman"/>
                <w:sz w:val="24"/>
                <w:szCs w:val="24"/>
              </w:rPr>
              <w:t xml:space="preserve">conviction </w:t>
            </w:r>
            <w:r w:rsidR="00110AAD" w:rsidRPr="00D3680F">
              <w:rPr>
                <w:rFonts w:ascii="Times New Roman" w:eastAsia="Times New Roman" w:hAnsi="Times New Roman" w:cs="Times New Roman"/>
                <w:sz w:val="24"/>
                <w:szCs w:val="24"/>
              </w:rPr>
              <w:t>be</w:t>
            </w:r>
            <w:r w:rsidR="00A65556" w:rsidRPr="00D3680F">
              <w:rPr>
                <w:rFonts w:ascii="Times New Roman" w:eastAsia="Times New Roman" w:hAnsi="Times New Roman" w:cs="Times New Roman"/>
                <w:sz w:val="24"/>
                <w:szCs w:val="24"/>
              </w:rPr>
              <w:t xml:space="preserve"> </w:t>
            </w:r>
            <w:r w:rsidRPr="00D3680F">
              <w:rPr>
                <w:rFonts w:ascii="Times New Roman" w:eastAsia="Times New Roman" w:hAnsi="Times New Roman" w:cs="Times New Roman"/>
                <w:sz w:val="24"/>
                <w:szCs w:val="24"/>
              </w:rPr>
              <w:t xml:space="preserve">sentenced to </w:t>
            </w:r>
            <w:r w:rsidR="00110AAD" w:rsidRPr="00D3680F">
              <w:rPr>
                <w:rFonts w:ascii="Times New Roman" w:eastAsia="Times New Roman" w:hAnsi="Times New Roman" w:cs="Times New Roman"/>
                <w:sz w:val="24"/>
                <w:szCs w:val="24"/>
              </w:rPr>
              <w:t xml:space="preserve">imprisonment for </w:t>
            </w:r>
            <w:r w:rsidR="0019644C" w:rsidRPr="00D3680F">
              <w:rPr>
                <w:rFonts w:ascii="Times New Roman" w:eastAsia="Times New Roman" w:hAnsi="Times New Roman" w:cs="Times New Roman"/>
                <w:sz w:val="24"/>
                <w:szCs w:val="24"/>
              </w:rPr>
              <w:t xml:space="preserve"> a term of not less than twenty five years and not exceeding fifty years</w:t>
            </w:r>
            <w:r w:rsidRPr="00D3680F">
              <w:rPr>
                <w:rFonts w:ascii="Times New Roman" w:eastAsia="Times New Roman" w:hAnsi="Times New Roman" w:cs="Times New Roman"/>
                <w:sz w:val="24"/>
                <w:szCs w:val="24"/>
              </w:rPr>
              <w:t>.</w:t>
            </w:r>
          </w:p>
          <w:p w:rsidR="00EA6B97" w:rsidRPr="00D3680F" w:rsidRDefault="00EA6B97" w:rsidP="000F2285">
            <w:pPr>
              <w:pStyle w:val="ListParagraph"/>
              <w:numPr>
                <w:ilvl w:val="0"/>
                <w:numId w:val="60"/>
              </w:numPr>
              <w:tabs>
                <w:tab w:val="left" w:pos="459"/>
              </w:tabs>
              <w:spacing w:after="120"/>
              <w:ind w:left="29" w:firstLine="288"/>
              <w:contextualSpacing w:val="0"/>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The circumstances referred to in subsection (1) are</w:t>
            </w:r>
            <w:r w:rsidR="00A65556" w:rsidRPr="00D3680F">
              <w:rPr>
                <w:rFonts w:ascii="Times New Roman" w:eastAsia="Times New Roman" w:hAnsi="Times New Roman" w:cs="Times New Roman"/>
                <w:sz w:val="24"/>
                <w:szCs w:val="24"/>
              </w:rPr>
              <w:t xml:space="preserve"> </w:t>
            </w:r>
            <w:r w:rsidRPr="00D3680F">
              <w:rPr>
                <w:rFonts w:ascii="Times New Roman" w:eastAsia="Times New Roman" w:hAnsi="Times New Roman" w:cs="Times New Roman"/>
                <w:sz w:val="24"/>
                <w:szCs w:val="24"/>
              </w:rPr>
              <w:t>where—</w:t>
            </w:r>
          </w:p>
          <w:p w:rsidR="008364BE" w:rsidRPr="00D3680F" w:rsidRDefault="00EA6B97" w:rsidP="000F2285">
            <w:pPr>
              <w:pStyle w:val="ListParagraph"/>
              <w:numPr>
                <w:ilvl w:val="0"/>
                <w:numId w:val="63"/>
              </w:numPr>
              <w:tabs>
                <w:tab w:val="left" w:pos="317"/>
                <w:tab w:val="left" w:pos="384"/>
              </w:tabs>
              <w:spacing w:after="120"/>
              <w:ind w:left="317" w:firstLine="0"/>
              <w:contextualSpacing w:val="0"/>
              <w:jc w:val="both"/>
            </w:pPr>
            <w:r w:rsidRPr="00D3680F">
              <w:rPr>
                <w:rFonts w:ascii="Times New Roman" w:eastAsia="Times New Roman" w:hAnsi="Times New Roman" w:cs="Times New Roman"/>
                <w:sz w:val="24"/>
                <w:szCs w:val="24"/>
              </w:rPr>
              <w:t>the person against whom the offence is committed is a</w:t>
            </w:r>
            <w:r w:rsidRPr="00D3680F">
              <w:rPr>
                <w:rFonts w:ascii="Times New Roman" w:eastAsia="Times New Roman" w:hAnsi="Times New Roman" w:cs="Times New Roman"/>
                <w:sz w:val="24"/>
                <w:szCs w:val="24"/>
              </w:rPr>
              <w:br/>
              <w:t>child;</w:t>
            </w:r>
          </w:p>
          <w:p w:rsidR="008364BE" w:rsidRPr="00D3680F" w:rsidRDefault="00EA6B97" w:rsidP="000F2285">
            <w:pPr>
              <w:pStyle w:val="ListParagraph"/>
              <w:numPr>
                <w:ilvl w:val="0"/>
                <w:numId w:val="63"/>
              </w:numPr>
              <w:tabs>
                <w:tab w:val="left" w:pos="317"/>
                <w:tab w:val="left" w:pos="384"/>
              </w:tabs>
              <w:spacing w:after="120"/>
              <w:ind w:left="317" w:firstLine="0"/>
              <w:contextualSpacing w:val="0"/>
              <w:jc w:val="both"/>
            </w:pPr>
            <w:r w:rsidRPr="00D3680F">
              <w:rPr>
                <w:rFonts w:ascii="Times New Roman" w:eastAsia="Times New Roman" w:hAnsi="Times New Roman" w:cs="Times New Roman"/>
                <w:sz w:val="24"/>
                <w:szCs w:val="24"/>
              </w:rPr>
              <w:t>the person against whom the offence is committed is a</w:t>
            </w:r>
            <w:r w:rsidR="00526D11" w:rsidRPr="00D3680F">
              <w:rPr>
                <w:rFonts w:ascii="Times New Roman" w:eastAsia="Times New Roman" w:hAnsi="Times New Roman" w:cs="Times New Roman"/>
                <w:sz w:val="24"/>
                <w:szCs w:val="24"/>
              </w:rPr>
              <w:t xml:space="preserve"> </w:t>
            </w:r>
            <w:r w:rsidRPr="00D3680F">
              <w:rPr>
                <w:rFonts w:ascii="Times New Roman" w:eastAsia="Times New Roman" w:hAnsi="Times New Roman" w:cs="Times New Roman"/>
                <w:sz w:val="24"/>
                <w:szCs w:val="24"/>
              </w:rPr>
              <w:t>person with disability or suffers a disability as a result of</w:t>
            </w:r>
            <w:r w:rsidRPr="00D3680F">
              <w:rPr>
                <w:rFonts w:ascii="Times New Roman" w:eastAsia="Times New Roman" w:hAnsi="Times New Roman" w:cs="Times New Roman"/>
                <w:sz w:val="24"/>
                <w:szCs w:val="24"/>
              </w:rPr>
              <w:br/>
              <w:t>the sexual act;</w:t>
            </w:r>
          </w:p>
          <w:p w:rsidR="008364BE" w:rsidRPr="00D3680F" w:rsidRDefault="00EA6B97" w:rsidP="000F2285">
            <w:pPr>
              <w:pStyle w:val="ListParagraph"/>
              <w:numPr>
                <w:ilvl w:val="0"/>
                <w:numId w:val="63"/>
              </w:numPr>
              <w:tabs>
                <w:tab w:val="left" w:pos="317"/>
                <w:tab w:val="left" w:pos="384"/>
              </w:tabs>
              <w:spacing w:after="120"/>
              <w:ind w:left="317" w:firstLine="0"/>
              <w:contextualSpacing w:val="0"/>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the person against whom the offence is committed is a</w:t>
            </w:r>
            <w:r w:rsidRPr="00D3680F">
              <w:rPr>
                <w:rFonts w:ascii="Times New Roman" w:eastAsia="Times New Roman" w:hAnsi="Times New Roman" w:cs="Times New Roman"/>
                <w:sz w:val="24"/>
                <w:szCs w:val="24"/>
              </w:rPr>
              <w:br/>
              <w:t>person with mental illness or suffers mental illness as a</w:t>
            </w:r>
            <w:r w:rsidRPr="00D3680F">
              <w:rPr>
                <w:rFonts w:ascii="Times New Roman" w:eastAsia="Times New Roman" w:hAnsi="Times New Roman" w:cs="Times New Roman"/>
                <w:sz w:val="24"/>
                <w:szCs w:val="24"/>
              </w:rPr>
              <w:br/>
              <w:t>result of the sexual act;</w:t>
            </w:r>
          </w:p>
          <w:p w:rsidR="008364BE" w:rsidRPr="00D3680F" w:rsidRDefault="00EA6B97" w:rsidP="000F2285">
            <w:pPr>
              <w:pStyle w:val="ListParagraph"/>
              <w:numPr>
                <w:ilvl w:val="0"/>
                <w:numId w:val="63"/>
              </w:numPr>
              <w:tabs>
                <w:tab w:val="left" w:pos="317"/>
                <w:tab w:val="left" w:pos="384"/>
              </w:tabs>
              <w:spacing w:after="120"/>
              <w:ind w:left="317" w:firstLine="0"/>
              <w:contextualSpacing w:val="0"/>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the person against whom the offence is committed is an older member of the society under Article 57 of the Constitution;</w:t>
            </w:r>
          </w:p>
          <w:p w:rsidR="001C332A" w:rsidRPr="00D3680F" w:rsidRDefault="00EA6B97" w:rsidP="000F2285">
            <w:pPr>
              <w:pStyle w:val="ListParagraph"/>
              <w:numPr>
                <w:ilvl w:val="0"/>
                <w:numId w:val="63"/>
              </w:numPr>
              <w:tabs>
                <w:tab w:val="left" w:pos="317"/>
                <w:tab w:val="left" w:pos="384"/>
              </w:tabs>
              <w:spacing w:after="120"/>
              <w:ind w:left="317" w:firstLine="0"/>
              <w:contextualSpacing w:val="0"/>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the offender is a parent, guardian or relative of the person against whom the offence is committed;</w:t>
            </w:r>
          </w:p>
          <w:p w:rsidR="008364BE" w:rsidRPr="00D3680F" w:rsidRDefault="001C332A" w:rsidP="000F2285">
            <w:pPr>
              <w:pStyle w:val="ListParagraph"/>
              <w:numPr>
                <w:ilvl w:val="0"/>
                <w:numId w:val="63"/>
              </w:numPr>
              <w:tabs>
                <w:tab w:val="left" w:pos="317"/>
                <w:tab w:val="left" w:pos="384"/>
              </w:tabs>
              <w:spacing w:after="120"/>
              <w:ind w:left="317" w:firstLine="0"/>
              <w:contextualSpacing w:val="0"/>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the offender is a person in authority over the person against whom the offence is committed;</w:t>
            </w:r>
          </w:p>
          <w:p w:rsidR="008364BE" w:rsidRPr="00D3680F" w:rsidRDefault="00EA6B97" w:rsidP="000F2285">
            <w:pPr>
              <w:pStyle w:val="ListParagraph"/>
              <w:numPr>
                <w:ilvl w:val="0"/>
                <w:numId w:val="63"/>
              </w:numPr>
              <w:tabs>
                <w:tab w:val="left" w:pos="317"/>
                <w:tab w:val="left" w:pos="384"/>
              </w:tabs>
              <w:spacing w:after="120"/>
              <w:ind w:left="317" w:firstLine="0"/>
              <w:contextualSpacing w:val="0"/>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the person against whom the offence is committed</w:t>
            </w:r>
            <w:r w:rsidRPr="00D3680F">
              <w:rPr>
                <w:rFonts w:ascii="Times New Roman" w:eastAsia="Times New Roman" w:hAnsi="Times New Roman" w:cs="Times New Roman"/>
                <w:sz w:val="24"/>
                <w:szCs w:val="24"/>
              </w:rPr>
              <w:br/>
              <w:t>contracts a terminal illness as a result of the sexual act;</w:t>
            </w:r>
            <w:r w:rsidR="00EE5B59" w:rsidRPr="00D3680F">
              <w:rPr>
                <w:rFonts w:ascii="Times New Roman" w:eastAsia="Times New Roman" w:hAnsi="Times New Roman" w:cs="Times New Roman"/>
                <w:sz w:val="24"/>
                <w:szCs w:val="24"/>
              </w:rPr>
              <w:t xml:space="preserve"> or</w:t>
            </w:r>
          </w:p>
          <w:p w:rsidR="00EA6B97" w:rsidRPr="00D3680F" w:rsidRDefault="00EE5B59" w:rsidP="000F2285">
            <w:pPr>
              <w:pStyle w:val="ListParagraph"/>
              <w:numPr>
                <w:ilvl w:val="0"/>
                <w:numId w:val="63"/>
              </w:numPr>
              <w:tabs>
                <w:tab w:val="left" w:pos="317"/>
                <w:tab w:val="left" w:pos="384"/>
              </w:tabs>
              <w:spacing w:after="120"/>
              <w:ind w:left="317" w:firstLine="0"/>
              <w:contextualSpacing w:val="0"/>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t</w:t>
            </w:r>
            <w:r w:rsidR="001C332A" w:rsidRPr="00D3680F">
              <w:rPr>
                <w:rFonts w:ascii="Times New Roman" w:eastAsia="Times New Roman" w:hAnsi="Times New Roman" w:cs="Times New Roman"/>
                <w:sz w:val="24"/>
                <w:szCs w:val="24"/>
              </w:rPr>
              <w:t xml:space="preserve">he offence was committed by the person in association with another or other person, </w:t>
            </w:r>
            <w:r w:rsidR="007C7F3A" w:rsidRPr="00D3680F">
              <w:rPr>
                <w:rFonts w:ascii="Times New Roman" w:eastAsia="Times New Roman" w:hAnsi="Times New Roman" w:cs="Times New Roman"/>
                <w:sz w:val="24"/>
                <w:szCs w:val="24"/>
              </w:rPr>
              <w:t xml:space="preserve">or any person who, </w:t>
            </w:r>
            <w:r w:rsidR="001C332A" w:rsidRPr="00D3680F">
              <w:rPr>
                <w:rFonts w:ascii="Times New Roman" w:eastAsia="Times New Roman" w:hAnsi="Times New Roman" w:cs="Times New Roman"/>
                <w:sz w:val="24"/>
                <w:szCs w:val="24"/>
              </w:rPr>
              <w:t>with common intention</w:t>
            </w:r>
            <w:r w:rsidR="007C7F3A" w:rsidRPr="00D3680F">
              <w:rPr>
                <w:rFonts w:ascii="Times New Roman" w:eastAsia="Times New Roman" w:hAnsi="Times New Roman" w:cs="Times New Roman"/>
                <w:sz w:val="24"/>
                <w:szCs w:val="24"/>
              </w:rPr>
              <w:t>, is in the company of another or others who commit the offence</w:t>
            </w:r>
            <w:r w:rsidR="004627C8" w:rsidRPr="00D3680F">
              <w:rPr>
                <w:rFonts w:ascii="Times New Roman" w:eastAsia="Times New Roman" w:hAnsi="Times New Roman" w:cs="Times New Roman"/>
                <w:sz w:val="24"/>
                <w:szCs w:val="24"/>
              </w:rPr>
              <w:t>.</w:t>
            </w:r>
          </w:p>
        </w:tc>
      </w:tr>
      <w:tr w:rsidR="002B540F" w:rsidRPr="00D3680F" w:rsidTr="000F2285">
        <w:tc>
          <w:tcPr>
            <w:tcW w:w="1395" w:type="dxa"/>
          </w:tcPr>
          <w:p w:rsidR="0052755B" w:rsidRPr="00D3680F" w:rsidRDefault="002B540F" w:rsidP="0052755B">
            <w:pPr>
              <w:pStyle w:val="NoSpacing"/>
              <w:spacing w:after="120"/>
              <w:jc w:val="both"/>
              <w:rPr>
                <w:rFonts w:ascii="Times New Roman" w:eastAsia="Times New Roman" w:hAnsi="Times New Roman" w:cs="Times New Roman"/>
                <w:sz w:val="18"/>
                <w:szCs w:val="18"/>
              </w:rPr>
            </w:pPr>
            <w:r w:rsidRPr="00D3680F">
              <w:rPr>
                <w:rFonts w:ascii="Times New Roman" w:eastAsia="Times New Roman" w:hAnsi="Times New Roman" w:cs="Times New Roman"/>
                <w:sz w:val="18"/>
                <w:szCs w:val="18"/>
              </w:rPr>
              <w:t xml:space="preserve">Attempt to commit </w:t>
            </w:r>
            <w:r w:rsidR="004627C8" w:rsidRPr="00D3680F">
              <w:rPr>
                <w:rFonts w:ascii="Times New Roman" w:eastAsia="Times New Roman" w:hAnsi="Times New Roman" w:cs="Times New Roman"/>
                <w:sz w:val="18"/>
                <w:szCs w:val="18"/>
              </w:rPr>
              <w:t>same sex sexual act</w:t>
            </w:r>
            <w:r w:rsidR="008913D0" w:rsidRPr="00D3680F">
              <w:rPr>
                <w:rFonts w:ascii="Times New Roman" w:eastAsia="Times New Roman" w:hAnsi="Times New Roman" w:cs="Times New Roman"/>
                <w:sz w:val="18"/>
                <w:szCs w:val="18"/>
              </w:rPr>
              <w:t>.</w:t>
            </w:r>
          </w:p>
        </w:tc>
        <w:tc>
          <w:tcPr>
            <w:tcW w:w="6946" w:type="dxa"/>
          </w:tcPr>
          <w:p w:rsidR="002B540F" w:rsidRPr="00D3680F" w:rsidRDefault="002B540F" w:rsidP="000F2285">
            <w:pPr>
              <w:pStyle w:val="ListParagraph"/>
              <w:numPr>
                <w:ilvl w:val="0"/>
                <w:numId w:val="82"/>
              </w:numPr>
              <w:tabs>
                <w:tab w:val="left" w:pos="429"/>
                <w:tab w:val="left" w:pos="459"/>
              </w:tabs>
              <w:spacing w:after="120"/>
              <w:ind w:left="30" w:hanging="30"/>
              <w:contextualSpacing w:val="0"/>
              <w:jc w:val="both"/>
              <w:rPr>
                <w:rFonts w:ascii="Times New Roman" w:eastAsia="Times New Roman" w:hAnsi="Times New Roman" w:cs="Times New Roman"/>
                <w:sz w:val="24"/>
                <w:szCs w:val="24"/>
              </w:rPr>
            </w:pPr>
            <w:r w:rsidRPr="00D3680F">
              <w:rPr>
                <w:rFonts w:ascii="Times New Roman" w:hAnsi="Times New Roman" w:cs="Times New Roman"/>
                <w:sz w:val="24"/>
                <w:szCs w:val="24"/>
              </w:rPr>
              <w:t xml:space="preserve">A person who attempts to commit </w:t>
            </w:r>
            <w:r w:rsidRPr="00D3680F">
              <w:rPr>
                <w:rFonts w:ascii="Times New Roman" w:hAnsi="Times New Roman" w:cs="Times New Roman"/>
                <w:bCs/>
                <w:sz w:val="24"/>
                <w:szCs w:val="24"/>
                <w:lang w:bidi="en-US"/>
              </w:rPr>
              <w:t>any of the offences specified in section</w:t>
            </w:r>
            <w:r w:rsidR="004627C8" w:rsidRPr="00D3680F">
              <w:rPr>
                <w:rFonts w:ascii="Times New Roman" w:hAnsi="Times New Roman" w:cs="Times New Roman"/>
                <w:bCs/>
                <w:sz w:val="24"/>
                <w:szCs w:val="24"/>
                <w:lang w:bidi="en-US"/>
              </w:rPr>
              <w:t>s 31 and</w:t>
            </w:r>
            <w:r w:rsidRPr="00D3680F">
              <w:rPr>
                <w:rFonts w:ascii="Times New Roman" w:hAnsi="Times New Roman" w:cs="Times New Roman"/>
                <w:bCs/>
                <w:sz w:val="24"/>
                <w:szCs w:val="24"/>
                <w:lang w:bidi="en-US"/>
              </w:rPr>
              <w:t xml:space="preserve"> 3</w:t>
            </w:r>
            <w:r w:rsidR="0040001D" w:rsidRPr="00D3680F">
              <w:rPr>
                <w:rFonts w:ascii="Times New Roman" w:hAnsi="Times New Roman" w:cs="Times New Roman"/>
                <w:bCs/>
                <w:sz w:val="24"/>
                <w:szCs w:val="24"/>
                <w:lang w:bidi="en-US"/>
              </w:rPr>
              <w:t>2</w:t>
            </w:r>
            <w:r w:rsidR="0019644C" w:rsidRPr="00D3680F">
              <w:rPr>
                <w:rFonts w:ascii="Times New Roman" w:hAnsi="Times New Roman" w:cs="Times New Roman"/>
                <w:bCs/>
                <w:sz w:val="24"/>
                <w:szCs w:val="24"/>
                <w:lang w:bidi="en-US"/>
              </w:rPr>
              <w:t xml:space="preserve"> </w:t>
            </w:r>
            <w:r w:rsidRPr="00D3680F">
              <w:rPr>
                <w:rFonts w:ascii="Times New Roman" w:hAnsi="Times New Roman" w:cs="Times New Roman"/>
                <w:sz w:val="24"/>
                <w:szCs w:val="24"/>
              </w:rPr>
              <w:t xml:space="preserve">is guilty of a felony and </w:t>
            </w:r>
            <w:r w:rsidR="00BC3F0B" w:rsidRPr="00D3680F">
              <w:rPr>
                <w:rFonts w:ascii="Times New Roman" w:hAnsi="Times New Roman" w:cs="Times New Roman"/>
                <w:sz w:val="24"/>
                <w:szCs w:val="24"/>
              </w:rPr>
              <w:t>shall</w:t>
            </w:r>
            <w:r w:rsidRPr="00D3680F">
              <w:rPr>
                <w:rFonts w:ascii="Times New Roman" w:hAnsi="Times New Roman" w:cs="Times New Roman"/>
                <w:sz w:val="24"/>
                <w:szCs w:val="24"/>
              </w:rPr>
              <w:t xml:space="preserve">, upon conviction, </w:t>
            </w:r>
            <w:r w:rsidR="00BC3F0B" w:rsidRPr="00D3680F">
              <w:rPr>
                <w:rFonts w:ascii="Times New Roman" w:hAnsi="Times New Roman" w:cs="Times New Roman"/>
                <w:sz w:val="24"/>
                <w:szCs w:val="24"/>
              </w:rPr>
              <w:t xml:space="preserve">be </w:t>
            </w:r>
            <w:r w:rsidR="00BC3F0B" w:rsidRPr="00D3680F">
              <w:rPr>
                <w:rFonts w:ascii="Times New Roman" w:hAnsi="Times New Roman" w:cs="Times New Roman"/>
                <w:sz w:val="24"/>
                <w:szCs w:val="24"/>
              </w:rPr>
              <w:lastRenderedPageBreak/>
              <w:t xml:space="preserve">sentenced </w:t>
            </w:r>
            <w:r w:rsidRPr="00D3680F">
              <w:rPr>
                <w:rFonts w:ascii="Times New Roman" w:hAnsi="Times New Roman" w:cs="Times New Roman"/>
                <w:sz w:val="24"/>
                <w:szCs w:val="24"/>
              </w:rPr>
              <w:t xml:space="preserve">to imprisonment for a term of not less than </w:t>
            </w:r>
            <w:r w:rsidR="00BC3F0B" w:rsidRPr="00D3680F">
              <w:rPr>
                <w:rFonts w:ascii="Times New Roman" w:hAnsi="Times New Roman" w:cs="Times New Roman"/>
                <w:sz w:val="24"/>
                <w:szCs w:val="24"/>
              </w:rPr>
              <w:t xml:space="preserve">five years and not exceeding </w:t>
            </w:r>
            <w:r w:rsidRPr="00D3680F">
              <w:rPr>
                <w:rFonts w:ascii="Times New Roman" w:hAnsi="Times New Roman" w:cs="Times New Roman"/>
                <w:sz w:val="24"/>
                <w:szCs w:val="24"/>
              </w:rPr>
              <w:t>ten years</w:t>
            </w:r>
            <w:r w:rsidR="00A04B46" w:rsidRPr="00D3680F">
              <w:rPr>
                <w:rFonts w:ascii="Times New Roman" w:hAnsi="Times New Roman" w:cs="Times New Roman"/>
                <w:sz w:val="24"/>
                <w:szCs w:val="24"/>
              </w:rPr>
              <w:t>.</w:t>
            </w:r>
          </w:p>
        </w:tc>
      </w:tr>
      <w:tr w:rsidR="00EA6B97" w:rsidRPr="00D3680F" w:rsidTr="000F2285">
        <w:tc>
          <w:tcPr>
            <w:tcW w:w="1395" w:type="dxa"/>
          </w:tcPr>
          <w:p w:rsidR="0052755B" w:rsidRPr="00D3680F" w:rsidRDefault="00EA6B97"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lastRenderedPageBreak/>
              <w:t>Prohibition of same sex civil unions or domestic partnerships</w:t>
            </w:r>
            <w:r w:rsidR="00544646" w:rsidRPr="00D3680F">
              <w:rPr>
                <w:rFonts w:ascii="Times New Roman" w:hAnsi="Times New Roman" w:cs="Times New Roman"/>
                <w:sz w:val="18"/>
                <w:szCs w:val="18"/>
                <w:lang w:val="en-GB"/>
              </w:rPr>
              <w:t>.</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EA6B97" w:rsidRPr="00D3680F" w:rsidRDefault="00EA6B97" w:rsidP="000F2285">
            <w:pPr>
              <w:pStyle w:val="NoSpacing"/>
              <w:numPr>
                <w:ilvl w:val="0"/>
                <w:numId w:val="82"/>
              </w:numPr>
              <w:tabs>
                <w:tab w:val="left" w:pos="322"/>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Any marriage,</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civil union, domestic partnership or other form of</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union between persons of the same sex is void.</w:t>
            </w:r>
          </w:p>
          <w:p w:rsidR="00EA6B97" w:rsidRPr="00D3680F" w:rsidRDefault="00EA6B97" w:rsidP="0040001D">
            <w:pPr>
              <w:pStyle w:val="NoSpacing"/>
              <w:numPr>
                <w:ilvl w:val="0"/>
                <w:numId w:val="2"/>
              </w:numPr>
              <w:tabs>
                <w:tab w:val="left" w:pos="759"/>
                <w:tab w:val="left" w:pos="864"/>
                <w:tab w:val="left" w:pos="1175"/>
              </w:tabs>
              <w:spacing w:after="120"/>
              <w:ind w:left="99" w:firstLine="2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certificate issued by a foreign authority of a purported marriage, civil union, domestic partnership or other form of union between persons or sexual partners of the same sex is unenforceable in Kenya.</w:t>
            </w:r>
          </w:p>
          <w:p w:rsidR="00EA6B97" w:rsidRPr="00D3680F" w:rsidRDefault="00EA6B97" w:rsidP="00015735">
            <w:pPr>
              <w:pStyle w:val="NoSpacing"/>
              <w:numPr>
                <w:ilvl w:val="0"/>
                <w:numId w:val="2"/>
              </w:numPr>
              <w:spacing w:after="120"/>
              <w:ind w:hanging="21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person who—</w:t>
            </w:r>
          </w:p>
          <w:p w:rsidR="00EA6B97" w:rsidRPr="00D3680F" w:rsidRDefault="00EA6B97" w:rsidP="00CF1792">
            <w:pPr>
              <w:pStyle w:val="ListParagraph"/>
              <w:numPr>
                <w:ilvl w:val="0"/>
                <w:numId w:val="3"/>
              </w:numPr>
              <w:tabs>
                <w:tab w:val="left" w:pos="729"/>
                <w:tab w:val="left" w:pos="789"/>
                <w:tab w:val="left" w:pos="1194"/>
              </w:tabs>
              <w:spacing w:after="120"/>
              <w:ind w:left="369" w:firstLine="415"/>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purports to contract a marriage, civil union, domestic partnership or other form of union between persons or sexual partners of the same sex in Kenya;</w:t>
            </w:r>
          </w:p>
          <w:p w:rsidR="00EA6B97" w:rsidRPr="00D3680F" w:rsidRDefault="00EA6B97" w:rsidP="00CF1792">
            <w:pPr>
              <w:pStyle w:val="ListParagraph"/>
              <w:numPr>
                <w:ilvl w:val="0"/>
                <w:numId w:val="3"/>
              </w:numPr>
              <w:tabs>
                <w:tab w:val="left" w:pos="729"/>
                <w:tab w:val="left" w:pos="789"/>
              </w:tabs>
              <w:spacing w:after="120"/>
              <w:ind w:left="369" w:firstLine="415"/>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presides over, conducts, administers, witnesses, solemnizes a purported marriage, civil union, domestic partnership or other form of union between persons of the same sex in Kenya;</w:t>
            </w:r>
          </w:p>
          <w:p w:rsidR="00EA6B97" w:rsidRPr="00D3680F" w:rsidRDefault="00EA6B97" w:rsidP="008364BE">
            <w:pPr>
              <w:pStyle w:val="ListParagraph"/>
              <w:numPr>
                <w:ilvl w:val="0"/>
                <w:numId w:val="3"/>
              </w:numPr>
              <w:tabs>
                <w:tab w:val="left" w:pos="789"/>
                <w:tab w:val="left" w:pos="924"/>
              </w:tabs>
              <w:spacing w:after="120"/>
              <w:ind w:left="369" w:firstLine="415"/>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issues or aids in procuring a certificate in respect of a purported marriage, civil union, domestic partnership or other form of union between persons of the same sex in Kenya; or</w:t>
            </w:r>
          </w:p>
          <w:p w:rsidR="00EA6B97" w:rsidRPr="00D3680F" w:rsidRDefault="00EA6B97" w:rsidP="008364BE">
            <w:pPr>
              <w:pStyle w:val="ListParagraph"/>
              <w:numPr>
                <w:ilvl w:val="0"/>
                <w:numId w:val="3"/>
              </w:numPr>
              <w:tabs>
                <w:tab w:val="left" w:pos="789"/>
                <w:tab w:val="left" w:pos="924"/>
              </w:tabs>
              <w:spacing w:after="120"/>
              <w:ind w:left="369" w:firstLine="415"/>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knowingly attends, aids, abets, participates in the preparation or solemnization of a purported marriage, civil union, domestic partnership or other form of union between persons of the same sex in Kenya</w:t>
            </w:r>
            <w:r w:rsidR="00625DB2" w:rsidRPr="00D3680F">
              <w:rPr>
                <w:rFonts w:ascii="Times New Roman" w:hAnsi="Times New Roman" w:cs="Times New Roman"/>
                <w:bCs/>
                <w:sz w:val="24"/>
                <w:szCs w:val="24"/>
                <w:lang w:bidi="en-US"/>
              </w:rPr>
              <w:t>,</w:t>
            </w:r>
          </w:p>
          <w:p w:rsidR="00EA6B97" w:rsidRPr="00D3680F" w:rsidRDefault="00EA6B97" w:rsidP="00015735">
            <w:pPr>
              <w:pStyle w:val="BodyText"/>
              <w:spacing w:after="120"/>
              <w:ind w:left="214" w:right="123" w:hanging="3"/>
              <w:jc w:val="both"/>
              <w:rPr>
                <w:rFonts w:ascii="Times New Roman" w:eastAsiaTheme="minorHAnsi" w:hAnsi="Times New Roman" w:cs="Times New Roman"/>
                <w:bCs/>
                <w:sz w:val="24"/>
                <w:szCs w:val="24"/>
                <w:lang w:bidi="en-US"/>
              </w:rPr>
            </w:pPr>
            <w:r w:rsidRPr="00D3680F">
              <w:rPr>
                <w:rFonts w:ascii="Times New Roman" w:eastAsiaTheme="minorHAnsi" w:hAnsi="Times New Roman" w:cs="Times New Roman"/>
                <w:bCs/>
                <w:sz w:val="24"/>
                <w:szCs w:val="24"/>
                <w:lang w:bidi="en-US"/>
              </w:rPr>
              <w:t>commits an offence and is liable on conviction to imprisonment for a term of not less than</w:t>
            </w:r>
            <w:r w:rsidR="008D0B84" w:rsidRPr="00D3680F">
              <w:rPr>
                <w:rFonts w:ascii="Times New Roman" w:eastAsiaTheme="minorHAnsi" w:hAnsi="Times New Roman" w:cs="Times New Roman"/>
                <w:bCs/>
                <w:sz w:val="24"/>
                <w:szCs w:val="24"/>
                <w:lang w:bidi="en-US"/>
              </w:rPr>
              <w:t xml:space="preserve"> three years and not exceeding</w:t>
            </w:r>
            <w:r w:rsidRPr="00D3680F">
              <w:rPr>
                <w:rFonts w:ascii="Times New Roman" w:eastAsiaTheme="minorHAnsi" w:hAnsi="Times New Roman" w:cs="Times New Roman"/>
                <w:bCs/>
                <w:sz w:val="24"/>
                <w:szCs w:val="24"/>
                <w:lang w:bidi="en-US"/>
              </w:rPr>
              <w:t xml:space="preserve"> ten years.</w:t>
            </w:r>
          </w:p>
        </w:tc>
      </w:tr>
      <w:tr w:rsidR="00A329DC" w:rsidRPr="00D3680F" w:rsidTr="00DF4DE8">
        <w:trPr>
          <w:trHeight w:val="2847"/>
        </w:trPr>
        <w:tc>
          <w:tcPr>
            <w:tcW w:w="1395" w:type="dxa"/>
          </w:tcPr>
          <w:p w:rsidR="0052755B" w:rsidRPr="00D3680F" w:rsidRDefault="00044C59"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lastRenderedPageBreak/>
              <w:t>Prohibition of</w:t>
            </w:r>
            <w:r w:rsidR="00A16FC1" w:rsidRPr="00D3680F">
              <w:rPr>
                <w:rFonts w:ascii="Times New Roman" w:hAnsi="Times New Roman" w:cs="Times New Roman"/>
                <w:sz w:val="18"/>
                <w:szCs w:val="18"/>
                <w:lang w:val="en-GB"/>
              </w:rPr>
              <w:t xml:space="preserve"> </w:t>
            </w:r>
            <w:r w:rsidRPr="00D3680F">
              <w:rPr>
                <w:rFonts w:ascii="Times New Roman" w:hAnsi="Times New Roman" w:cs="Times New Roman"/>
                <w:sz w:val="18"/>
                <w:szCs w:val="18"/>
                <w:lang w:val="en-GB"/>
              </w:rPr>
              <w:t>sex reassignment prescriptions or procedures</w:t>
            </w:r>
            <w:r w:rsidR="00A525D5" w:rsidRPr="00D3680F">
              <w:rPr>
                <w:rFonts w:ascii="Times New Roman" w:hAnsi="Times New Roman" w:cs="Times New Roman"/>
                <w:sz w:val="18"/>
                <w:szCs w:val="18"/>
                <w:lang w:val="en-GB"/>
              </w:rPr>
              <w:t>.</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0E6A47" w:rsidP="0052755B">
            <w:pPr>
              <w:pStyle w:val="NoSpacing"/>
              <w:spacing w:after="120"/>
              <w:jc w:val="both"/>
              <w:rPr>
                <w:rFonts w:ascii="Times New Roman" w:eastAsiaTheme="majorEastAsia" w:hAnsi="Times New Roman" w:cs="Times New Roman"/>
                <w:b/>
                <w:bCs/>
                <w:sz w:val="18"/>
                <w:szCs w:val="18"/>
                <w:lang w:val="en-GB"/>
              </w:rPr>
            </w:pPr>
            <w:r w:rsidRPr="00D3680F">
              <w:rPr>
                <w:rFonts w:ascii="Times New Roman" w:eastAsiaTheme="majorEastAsia" w:hAnsi="Times New Roman" w:cs="Times New Roman"/>
                <w:b/>
                <w:bCs/>
                <w:sz w:val="18"/>
                <w:szCs w:val="18"/>
                <w:lang w:val="en-GB"/>
              </w:rPr>
              <w:t>=[-0</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2D287B"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Cap. 253.</w:t>
            </w:r>
          </w:p>
        </w:tc>
        <w:tc>
          <w:tcPr>
            <w:tcW w:w="6946" w:type="dxa"/>
          </w:tcPr>
          <w:p w:rsidR="00447C2A" w:rsidRPr="00D3680F" w:rsidRDefault="00A329DC" w:rsidP="0089471E">
            <w:pPr>
              <w:pStyle w:val="NoSpacing"/>
              <w:numPr>
                <w:ilvl w:val="0"/>
                <w:numId w:val="94"/>
              </w:numPr>
              <w:tabs>
                <w:tab w:val="left" w:pos="9"/>
                <w:tab w:val="left" w:pos="45"/>
                <w:tab w:val="left" w:pos="470"/>
              </w:tabs>
              <w:spacing w:after="12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(1</w:t>
            </w:r>
            <w:r w:rsidR="00447C2A" w:rsidRPr="00D3680F">
              <w:rPr>
                <w:rFonts w:ascii="Times New Roman" w:hAnsi="Times New Roman" w:cs="Times New Roman"/>
                <w:bCs/>
                <w:sz w:val="24"/>
                <w:szCs w:val="24"/>
                <w:lang w:bidi="en-US"/>
              </w:rPr>
              <w:t xml:space="preserve">) </w:t>
            </w:r>
            <w:r w:rsidR="00A525D5" w:rsidRPr="00D3680F">
              <w:rPr>
                <w:rFonts w:ascii="Times New Roman" w:hAnsi="Times New Roman" w:cs="Times New Roman"/>
                <w:bCs/>
                <w:sz w:val="24"/>
                <w:szCs w:val="24"/>
                <w:lang w:bidi="en-US"/>
              </w:rPr>
              <w:t>A</w:t>
            </w:r>
            <w:r w:rsidR="00447C2A" w:rsidRPr="00D3680F">
              <w:rPr>
                <w:rFonts w:ascii="Times New Roman" w:hAnsi="Times New Roman" w:cs="Times New Roman"/>
                <w:bCs/>
                <w:sz w:val="24"/>
                <w:szCs w:val="24"/>
                <w:lang w:bidi="en-US"/>
              </w:rPr>
              <w:t xml:space="preserve"> person shall not change his</w:t>
            </w:r>
            <w:r w:rsidR="00A525D5" w:rsidRPr="00D3680F">
              <w:rPr>
                <w:rFonts w:ascii="Times New Roman" w:hAnsi="Times New Roman" w:cs="Times New Roman"/>
                <w:bCs/>
                <w:sz w:val="24"/>
                <w:szCs w:val="24"/>
                <w:lang w:bidi="en-US"/>
              </w:rPr>
              <w:t xml:space="preserve"> or </w:t>
            </w:r>
            <w:r w:rsidR="00447C2A" w:rsidRPr="00D3680F">
              <w:rPr>
                <w:rFonts w:ascii="Times New Roman" w:hAnsi="Times New Roman" w:cs="Times New Roman"/>
                <w:bCs/>
                <w:sz w:val="24"/>
                <w:szCs w:val="24"/>
                <w:lang w:bidi="en-US"/>
              </w:rPr>
              <w:t>her sex, or take prescriptions, or undergo procedures intended to change his or her sex.</w:t>
            </w:r>
          </w:p>
          <w:p w:rsidR="009E39A9" w:rsidRPr="00D3680F" w:rsidRDefault="00A329DC" w:rsidP="00A329DC">
            <w:pPr>
              <w:pStyle w:val="NoSpacing"/>
              <w:numPr>
                <w:ilvl w:val="0"/>
                <w:numId w:val="17"/>
              </w:numPr>
              <w:tabs>
                <w:tab w:val="left" w:pos="358"/>
                <w:tab w:val="left" w:pos="601"/>
              </w:tabs>
              <w:spacing w:after="120"/>
              <w:ind w:left="0"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person shall not provide or</w:t>
            </w:r>
            <w:r w:rsidR="002C2BDF" w:rsidRPr="00D3680F">
              <w:rPr>
                <w:rFonts w:ascii="Times New Roman" w:hAnsi="Times New Roman" w:cs="Times New Roman"/>
                <w:bCs/>
                <w:sz w:val="24"/>
                <w:szCs w:val="24"/>
                <w:lang w:bidi="en-US"/>
              </w:rPr>
              <w:t xml:space="preserve"> c</w:t>
            </w:r>
            <w:r w:rsidR="002844CB" w:rsidRPr="00D3680F">
              <w:rPr>
                <w:rFonts w:ascii="Times New Roman" w:hAnsi="Times New Roman" w:cs="Times New Roman"/>
                <w:bCs/>
                <w:sz w:val="24"/>
                <w:szCs w:val="24"/>
                <w:lang w:bidi="en-US"/>
              </w:rPr>
              <w:t>a</w:t>
            </w:r>
            <w:r w:rsidR="002C2BDF" w:rsidRPr="00D3680F">
              <w:rPr>
                <w:rFonts w:ascii="Times New Roman" w:hAnsi="Times New Roman" w:cs="Times New Roman"/>
                <w:bCs/>
                <w:sz w:val="24"/>
                <w:szCs w:val="24"/>
                <w:lang w:bidi="en-US"/>
              </w:rPr>
              <w:t xml:space="preserve">use to be provided </w:t>
            </w:r>
            <w:r w:rsidRPr="00D3680F">
              <w:rPr>
                <w:rFonts w:ascii="Times New Roman" w:hAnsi="Times New Roman" w:cs="Times New Roman"/>
                <w:bCs/>
                <w:sz w:val="24"/>
                <w:szCs w:val="24"/>
                <w:lang w:bidi="en-US"/>
              </w:rPr>
              <w:t>prescriptions or</w:t>
            </w:r>
            <w:r w:rsidR="009E39A9" w:rsidRPr="00D3680F">
              <w:rPr>
                <w:rFonts w:ascii="Times New Roman" w:hAnsi="Times New Roman" w:cs="Times New Roman"/>
                <w:bCs/>
                <w:sz w:val="24"/>
                <w:szCs w:val="24"/>
                <w:lang w:bidi="en-US"/>
              </w:rPr>
              <w:t xml:space="preserve"> undertake or c</w:t>
            </w:r>
            <w:r w:rsidR="002844CB" w:rsidRPr="00D3680F">
              <w:rPr>
                <w:rFonts w:ascii="Times New Roman" w:hAnsi="Times New Roman" w:cs="Times New Roman"/>
                <w:bCs/>
                <w:sz w:val="24"/>
                <w:szCs w:val="24"/>
                <w:lang w:bidi="en-US"/>
              </w:rPr>
              <w:t>au</w:t>
            </w:r>
            <w:r w:rsidR="009E39A9" w:rsidRPr="00D3680F">
              <w:rPr>
                <w:rFonts w:ascii="Times New Roman" w:hAnsi="Times New Roman" w:cs="Times New Roman"/>
                <w:bCs/>
                <w:sz w:val="24"/>
                <w:szCs w:val="24"/>
                <w:lang w:bidi="en-US"/>
              </w:rPr>
              <w:t>se to be undertaken</w:t>
            </w:r>
            <w:r w:rsidR="002C2BDF" w:rsidRPr="00D3680F">
              <w:rPr>
                <w:rFonts w:ascii="Times New Roman" w:hAnsi="Times New Roman" w:cs="Times New Roman"/>
                <w:bCs/>
                <w:sz w:val="24"/>
                <w:szCs w:val="24"/>
                <w:lang w:bidi="en-US"/>
              </w:rPr>
              <w:t xml:space="preserve"> procedures intended to </w:t>
            </w:r>
            <w:r w:rsidR="009E39A9" w:rsidRPr="00D3680F">
              <w:rPr>
                <w:rFonts w:ascii="Times New Roman" w:hAnsi="Times New Roman" w:cs="Times New Roman"/>
                <w:bCs/>
                <w:sz w:val="24"/>
                <w:szCs w:val="24"/>
                <w:lang w:bidi="en-US"/>
              </w:rPr>
              <w:t>change the sex of a person.</w:t>
            </w:r>
          </w:p>
          <w:p w:rsidR="00A329DC" w:rsidRPr="00D3680F" w:rsidRDefault="00A329DC" w:rsidP="00A329DC">
            <w:pPr>
              <w:pStyle w:val="NoSpacing"/>
              <w:numPr>
                <w:ilvl w:val="0"/>
                <w:numId w:val="17"/>
              </w:numPr>
              <w:tabs>
                <w:tab w:val="left" w:pos="358"/>
                <w:tab w:val="left" w:pos="601"/>
              </w:tabs>
              <w:spacing w:after="120"/>
              <w:ind w:left="0"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A person shall not encourage, entice, indoctrinate</w:t>
            </w:r>
            <w:r w:rsidR="002C2BDF" w:rsidRPr="00D3680F">
              <w:rPr>
                <w:rFonts w:ascii="Times New Roman" w:hAnsi="Times New Roman" w:cs="Times New Roman"/>
                <w:bCs/>
                <w:sz w:val="24"/>
                <w:szCs w:val="24"/>
                <w:lang w:bidi="en-US"/>
              </w:rPr>
              <w:t>,</w:t>
            </w:r>
            <w:r w:rsidRPr="00D3680F">
              <w:rPr>
                <w:rFonts w:ascii="Times New Roman" w:hAnsi="Times New Roman" w:cs="Times New Roman"/>
                <w:bCs/>
                <w:sz w:val="24"/>
                <w:szCs w:val="24"/>
                <w:lang w:bidi="en-US"/>
              </w:rPr>
              <w:t xml:space="preserve"> coerce</w:t>
            </w:r>
            <w:r w:rsidR="002C2BDF" w:rsidRPr="00D3680F">
              <w:rPr>
                <w:rFonts w:ascii="Times New Roman" w:hAnsi="Times New Roman" w:cs="Times New Roman"/>
                <w:bCs/>
                <w:sz w:val="24"/>
                <w:szCs w:val="24"/>
                <w:lang w:bidi="en-US"/>
              </w:rPr>
              <w:t xml:space="preserve"> or facilitate</w:t>
            </w:r>
            <w:r w:rsidRPr="00D3680F">
              <w:rPr>
                <w:rFonts w:ascii="Times New Roman" w:hAnsi="Times New Roman" w:cs="Times New Roman"/>
                <w:bCs/>
                <w:sz w:val="24"/>
                <w:szCs w:val="24"/>
                <w:lang w:bidi="en-US"/>
              </w:rPr>
              <w:t xml:space="preserve"> a child to take or undertake sex reassignment prescriptions or procedures intended to create a sex other than the sex of the child observed and recorded at birth.</w:t>
            </w:r>
          </w:p>
          <w:p w:rsidR="00A329DC" w:rsidRPr="00D3680F" w:rsidRDefault="00A329DC" w:rsidP="00A329DC">
            <w:pPr>
              <w:pStyle w:val="NoSpacing"/>
              <w:numPr>
                <w:ilvl w:val="0"/>
                <w:numId w:val="17"/>
              </w:numPr>
              <w:tabs>
                <w:tab w:val="left" w:pos="358"/>
                <w:tab w:val="left" w:pos="601"/>
              </w:tabs>
              <w:spacing w:after="120"/>
              <w:ind w:left="0"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medical practitioner shall not</w:t>
            </w:r>
            <w:r w:rsidR="00AC1049" w:rsidRPr="00D3680F">
              <w:rPr>
                <w:rFonts w:ascii="Times New Roman" w:hAnsi="Times New Roman" w:cs="Times New Roman"/>
                <w:bCs/>
                <w:sz w:val="24"/>
                <w:szCs w:val="24"/>
                <w:lang w:bidi="en-US"/>
              </w:rPr>
              <w:t xml:space="preserve">ify a </w:t>
            </w:r>
            <w:r w:rsidRPr="00D3680F">
              <w:rPr>
                <w:rFonts w:ascii="Times New Roman" w:hAnsi="Times New Roman" w:cs="Times New Roman"/>
                <w:bCs/>
                <w:sz w:val="24"/>
                <w:szCs w:val="24"/>
                <w:lang w:bidi="en-US"/>
              </w:rPr>
              <w:t>parent</w:t>
            </w:r>
            <w:r w:rsidR="002C2BDF" w:rsidRPr="00D3680F">
              <w:rPr>
                <w:rFonts w:ascii="Times New Roman" w:hAnsi="Times New Roman" w:cs="Times New Roman"/>
                <w:bCs/>
                <w:sz w:val="24"/>
                <w:szCs w:val="24"/>
                <w:lang w:bidi="en-US"/>
              </w:rPr>
              <w:t xml:space="preserve"> of any</w:t>
            </w:r>
            <w:r w:rsidRPr="00D3680F">
              <w:rPr>
                <w:rFonts w:ascii="Times New Roman" w:hAnsi="Times New Roman" w:cs="Times New Roman"/>
                <w:bCs/>
                <w:sz w:val="24"/>
                <w:szCs w:val="24"/>
                <w:lang w:bidi="en-US"/>
              </w:rPr>
              <w:t xml:space="preserve"> information relat</w:t>
            </w:r>
            <w:r w:rsidR="002C2BDF" w:rsidRPr="00D3680F">
              <w:rPr>
                <w:rFonts w:ascii="Times New Roman" w:hAnsi="Times New Roman" w:cs="Times New Roman"/>
                <w:bCs/>
                <w:sz w:val="24"/>
                <w:szCs w:val="24"/>
                <w:lang w:bidi="en-US"/>
              </w:rPr>
              <w:t>ing</w:t>
            </w:r>
            <w:r w:rsidRPr="00D3680F">
              <w:rPr>
                <w:rFonts w:ascii="Times New Roman" w:hAnsi="Times New Roman" w:cs="Times New Roman"/>
                <w:bCs/>
                <w:sz w:val="24"/>
                <w:szCs w:val="24"/>
                <w:lang w:bidi="en-US"/>
              </w:rPr>
              <w:t xml:space="preserve"> to a child’s perception that his or her gender is inconsistent with his or her sex. </w:t>
            </w:r>
          </w:p>
          <w:p w:rsidR="00A329DC" w:rsidRPr="00D3680F" w:rsidRDefault="00A329DC" w:rsidP="00A329DC">
            <w:pPr>
              <w:pStyle w:val="NoSpacing"/>
              <w:numPr>
                <w:ilvl w:val="0"/>
                <w:numId w:val="17"/>
              </w:numPr>
              <w:tabs>
                <w:tab w:val="left" w:pos="358"/>
                <w:tab w:val="left" w:pos="601"/>
              </w:tabs>
              <w:spacing w:after="120"/>
              <w:ind w:left="0"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A person shall not engage in or cause any of the following to be prescribed or performed upon a </w:t>
            </w:r>
            <w:r w:rsidR="000D3A8C" w:rsidRPr="00D3680F">
              <w:rPr>
                <w:rFonts w:ascii="Times New Roman" w:hAnsi="Times New Roman" w:cs="Times New Roman"/>
                <w:bCs/>
                <w:sz w:val="24"/>
                <w:szCs w:val="24"/>
                <w:lang w:bidi="en-US"/>
              </w:rPr>
              <w:t xml:space="preserve">person, whether </w:t>
            </w:r>
            <w:r w:rsidR="00AC1049" w:rsidRPr="00D3680F">
              <w:rPr>
                <w:rFonts w:ascii="Times New Roman" w:hAnsi="Times New Roman" w:cs="Times New Roman"/>
                <w:bCs/>
                <w:sz w:val="24"/>
                <w:szCs w:val="24"/>
                <w:lang w:bidi="en-US"/>
              </w:rPr>
              <w:t>a</w:t>
            </w:r>
            <w:r w:rsidR="00526D11" w:rsidRPr="00D3680F">
              <w:rPr>
                <w:rFonts w:ascii="Times New Roman" w:hAnsi="Times New Roman" w:cs="Times New Roman"/>
                <w:bCs/>
                <w:sz w:val="24"/>
                <w:szCs w:val="24"/>
                <w:lang w:bidi="en-US"/>
              </w:rPr>
              <w:t xml:space="preserve"> </w:t>
            </w:r>
            <w:r w:rsidR="000D3A8C" w:rsidRPr="00D3680F">
              <w:rPr>
                <w:rFonts w:ascii="Times New Roman" w:hAnsi="Times New Roman" w:cs="Times New Roman"/>
                <w:bCs/>
                <w:sz w:val="24"/>
                <w:szCs w:val="24"/>
                <w:lang w:bidi="en-US"/>
              </w:rPr>
              <w:t xml:space="preserve">child or adult, </w:t>
            </w:r>
            <w:r w:rsidRPr="00D3680F">
              <w:rPr>
                <w:rFonts w:ascii="Times New Roman" w:hAnsi="Times New Roman" w:cs="Times New Roman"/>
                <w:bCs/>
                <w:sz w:val="24"/>
                <w:szCs w:val="24"/>
                <w:lang w:bidi="en-US"/>
              </w:rPr>
              <w:t xml:space="preserve">if </w:t>
            </w:r>
            <w:r w:rsidR="00217096" w:rsidRPr="00D3680F">
              <w:rPr>
                <w:rFonts w:ascii="Times New Roman" w:hAnsi="Times New Roman" w:cs="Times New Roman"/>
                <w:bCs/>
                <w:sz w:val="24"/>
                <w:szCs w:val="24"/>
                <w:lang w:bidi="en-US"/>
              </w:rPr>
              <w:t xml:space="preserve">the </w:t>
            </w:r>
            <w:r w:rsidRPr="00D3680F">
              <w:rPr>
                <w:rFonts w:ascii="Times New Roman" w:hAnsi="Times New Roman" w:cs="Times New Roman"/>
                <w:bCs/>
                <w:sz w:val="24"/>
                <w:szCs w:val="24"/>
                <w:lang w:bidi="en-US"/>
              </w:rPr>
              <w:t>intention is to alter the appearance of or to affirm or validate th</w:t>
            </w:r>
            <w:r w:rsidR="00217096" w:rsidRPr="00D3680F">
              <w:rPr>
                <w:rFonts w:ascii="Times New Roman" w:hAnsi="Times New Roman" w:cs="Times New Roman"/>
                <w:bCs/>
                <w:sz w:val="24"/>
                <w:szCs w:val="24"/>
                <w:lang w:bidi="en-US"/>
              </w:rPr>
              <w:t>at</w:t>
            </w:r>
            <w:r w:rsidR="00526D11" w:rsidRPr="00D3680F">
              <w:rPr>
                <w:rFonts w:ascii="Times New Roman" w:hAnsi="Times New Roman" w:cs="Times New Roman"/>
                <w:bCs/>
                <w:sz w:val="24"/>
                <w:szCs w:val="24"/>
                <w:lang w:bidi="en-US"/>
              </w:rPr>
              <w:t xml:space="preserve"> </w:t>
            </w:r>
            <w:r w:rsidR="000D3A8C" w:rsidRPr="00D3680F">
              <w:rPr>
                <w:rFonts w:ascii="Times New Roman" w:hAnsi="Times New Roman" w:cs="Times New Roman"/>
                <w:bCs/>
                <w:sz w:val="24"/>
                <w:szCs w:val="24"/>
                <w:lang w:bidi="en-US"/>
              </w:rPr>
              <w:t xml:space="preserve">persons’s </w:t>
            </w:r>
            <w:r w:rsidRPr="00D3680F">
              <w:rPr>
                <w:rFonts w:ascii="Times New Roman" w:hAnsi="Times New Roman" w:cs="Times New Roman"/>
                <w:bCs/>
                <w:sz w:val="24"/>
                <w:szCs w:val="24"/>
                <w:lang w:bidi="en-US"/>
              </w:rPr>
              <w:t xml:space="preserve">perception of </w:t>
            </w:r>
            <w:r w:rsidR="00217096" w:rsidRPr="00D3680F">
              <w:rPr>
                <w:rFonts w:ascii="Times New Roman" w:hAnsi="Times New Roman" w:cs="Times New Roman"/>
                <w:bCs/>
                <w:sz w:val="24"/>
                <w:szCs w:val="24"/>
                <w:lang w:bidi="en-US"/>
              </w:rPr>
              <w:t>his or her</w:t>
            </w:r>
            <w:r w:rsidR="00526D11" w:rsidRPr="00D3680F">
              <w:rPr>
                <w:rFonts w:ascii="Times New Roman" w:hAnsi="Times New Roman" w:cs="Times New Roman"/>
                <w:bCs/>
                <w:sz w:val="24"/>
                <w:szCs w:val="24"/>
                <w:lang w:bidi="en-US"/>
              </w:rPr>
              <w:t xml:space="preserve"> </w:t>
            </w:r>
            <w:r w:rsidR="000D3A8C" w:rsidRPr="00D3680F">
              <w:rPr>
                <w:rFonts w:ascii="Times New Roman" w:hAnsi="Times New Roman" w:cs="Times New Roman"/>
                <w:bCs/>
                <w:sz w:val="24"/>
                <w:szCs w:val="24"/>
                <w:lang w:bidi="en-US"/>
              </w:rPr>
              <w:t>gender</w:t>
            </w:r>
            <w:r w:rsidRPr="00D3680F">
              <w:rPr>
                <w:rFonts w:ascii="Times New Roman" w:hAnsi="Times New Roman" w:cs="Times New Roman"/>
                <w:bCs/>
                <w:sz w:val="24"/>
                <w:szCs w:val="24"/>
                <w:lang w:bidi="en-US"/>
              </w:rPr>
              <w:t xml:space="preserve">, </w:t>
            </w:r>
            <w:r w:rsidR="000D3A8C" w:rsidRPr="00D3680F">
              <w:rPr>
                <w:rFonts w:ascii="Times New Roman" w:hAnsi="Times New Roman" w:cs="Times New Roman"/>
                <w:bCs/>
                <w:sz w:val="24"/>
                <w:szCs w:val="24"/>
                <w:lang w:bidi="en-US"/>
              </w:rPr>
              <w:t xml:space="preserve">where </w:t>
            </w:r>
            <w:r w:rsidRPr="00D3680F">
              <w:rPr>
                <w:rFonts w:ascii="Times New Roman" w:hAnsi="Times New Roman" w:cs="Times New Roman"/>
                <w:bCs/>
                <w:sz w:val="24"/>
                <w:szCs w:val="24"/>
                <w:lang w:bidi="en-US"/>
              </w:rPr>
              <w:t xml:space="preserve">that appearance or perception is inconsistent with the </w:t>
            </w:r>
            <w:r w:rsidR="000D3A8C" w:rsidRPr="00D3680F">
              <w:rPr>
                <w:rFonts w:ascii="Times New Roman" w:hAnsi="Times New Roman" w:cs="Times New Roman"/>
                <w:bCs/>
                <w:sz w:val="24"/>
                <w:szCs w:val="24"/>
                <w:lang w:bidi="en-US"/>
              </w:rPr>
              <w:t xml:space="preserve">persons’s </w:t>
            </w:r>
            <w:r w:rsidRPr="00D3680F">
              <w:rPr>
                <w:rFonts w:ascii="Times New Roman" w:hAnsi="Times New Roman" w:cs="Times New Roman"/>
                <w:bCs/>
                <w:sz w:val="24"/>
                <w:szCs w:val="24"/>
                <w:lang w:bidi="en-US"/>
              </w:rPr>
              <w:t>sex—</w:t>
            </w:r>
          </w:p>
          <w:p w:rsidR="00A329DC" w:rsidRPr="00D3680F" w:rsidRDefault="00A329DC" w:rsidP="0040001D">
            <w:pPr>
              <w:pStyle w:val="NoSpacing"/>
              <w:numPr>
                <w:ilvl w:val="1"/>
                <w:numId w:val="17"/>
              </w:numPr>
              <w:tabs>
                <w:tab w:val="left" w:pos="358"/>
                <w:tab w:val="left" w:pos="639"/>
                <w:tab w:val="left" w:pos="884"/>
              </w:tabs>
              <w:spacing w:after="120"/>
              <w:ind w:left="639" w:hanging="4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prescribe or administer puberty blocking medication or any drug to delay or stop normal puberty;</w:t>
            </w:r>
          </w:p>
          <w:p w:rsidR="00A329DC" w:rsidRPr="00D3680F" w:rsidRDefault="00A329DC" w:rsidP="0040001D">
            <w:pPr>
              <w:pStyle w:val="NoSpacing"/>
              <w:numPr>
                <w:ilvl w:val="1"/>
                <w:numId w:val="17"/>
              </w:numPr>
              <w:tabs>
                <w:tab w:val="left" w:pos="358"/>
                <w:tab w:val="left" w:pos="639"/>
                <w:tab w:val="left" w:pos="884"/>
              </w:tabs>
              <w:spacing w:after="120"/>
              <w:ind w:left="639" w:hanging="4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prescribe or administer testosterone, estrogen, or progesterone, in amounts greater than would normally be produced endogenously in a healthy person of the same age and sex;</w:t>
            </w:r>
          </w:p>
          <w:p w:rsidR="00A329DC" w:rsidRPr="00D3680F" w:rsidRDefault="00A329DC" w:rsidP="0040001D">
            <w:pPr>
              <w:pStyle w:val="NoSpacing"/>
              <w:numPr>
                <w:ilvl w:val="1"/>
                <w:numId w:val="17"/>
              </w:numPr>
              <w:tabs>
                <w:tab w:val="left" w:pos="358"/>
                <w:tab w:val="left" w:pos="639"/>
                <w:tab w:val="left" w:pos="884"/>
              </w:tabs>
              <w:spacing w:after="120"/>
              <w:ind w:left="639" w:hanging="4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perform surgeries that sterilise, including castration, vasectomy, hysterectomy, oophorectomy, orchiectomy, or penectomy;</w:t>
            </w:r>
          </w:p>
          <w:p w:rsidR="00A329DC" w:rsidRPr="00D3680F" w:rsidRDefault="00A329DC" w:rsidP="0040001D">
            <w:pPr>
              <w:pStyle w:val="NoSpacing"/>
              <w:numPr>
                <w:ilvl w:val="1"/>
                <w:numId w:val="17"/>
              </w:numPr>
              <w:tabs>
                <w:tab w:val="left" w:pos="358"/>
                <w:tab w:val="left" w:pos="639"/>
                <w:tab w:val="left" w:pos="884"/>
              </w:tabs>
              <w:spacing w:after="120"/>
              <w:ind w:left="639" w:hanging="4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perform surgeries that artificially construct tissue having the appearance of genitalia different from the child’s sex including metoidioplasty, phalloplasty and vaginoplasty; or</w:t>
            </w:r>
          </w:p>
          <w:p w:rsidR="00A329DC" w:rsidRPr="00D3680F" w:rsidRDefault="00A329DC" w:rsidP="0040001D">
            <w:pPr>
              <w:pStyle w:val="NoSpacing"/>
              <w:numPr>
                <w:ilvl w:val="1"/>
                <w:numId w:val="17"/>
              </w:numPr>
              <w:tabs>
                <w:tab w:val="left" w:pos="358"/>
                <w:tab w:val="left" w:pos="639"/>
                <w:tab w:val="left" w:pos="884"/>
              </w:tabs>
              <w:spacing w:after="120"/>
              <w:ind w:left="639" w:hanging="4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remove any healthy or non—diseased body part or tissue.</w:t>
            </w:r>
          </w:p>
          <w:p w:rsidR="00A329DC" w:rsidRPr="00D3680F" w:rsidRDefault="00A329DC" w:rsidP="00A53725">
            <w:pPr>
              <w:pStyle w:val="NoSpacing"/>
              <w:numPr>
                <w:ilvl w:val="0"/>
                <w:numId w:val="17"/>
              </w:numPr>
              <w:tabs>
                <w:tab w:val="left" w:pos="358"/>
                <w:tab w:val="left" w:pos="639"/>
              </w:tabs>
              <w:spacing w:after="120"/>
              <w:ind w:left="639" w:hanging="2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In this section, the term “sex reassignment prescriptions or procedures” means a prescription or procedure that includes—</w:t>
            </w:r>
          </w:p>
          <w:p w:rsidR="00A329DC" w:rsidRPr="00D3680F" w:rsidRDefault="00A329DC" w:rsidP="00A329DC">
            <w:pPr>
              <w:pStyle w:val="NoSpacing"/>
              <w:numPr>
                <w:ilvl w:val="0"/>
                <w:numId w:val="10"/>
              </w:numPr>
              <w:tabs>
                <w:tab w:val="left" w:pos="510"/>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the prescription or administration of puberty blockers or other chemicals for the purpose of attempting to delay or stop normal puberty to affirm a person’s perception of his or her sex if that perception is inconsistent with the person’s sex </w:t>
            </w:r>
          </w:p>
          <w:p w:rsidR="00A329DC" w:rsidRPr="00D3680F" w:rsidRDefault="00A329DC" w:rsidP="00A329DC">
            <w:pPr>
              <w:pStyle w:val="NoSpacing"/>
              <w:numPr>
                <w:ilvl w:val="0"/>
                <w:numId w:val="10"/>
              </w:numPr>
              <w:tabs>
                <w:tab w:val="left" w:pos="510"/>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prescription or administration of hormones or hormone antagonists or other chemicals to affirm a person’s perception of his or her sex if that perception is inconsistent with the person’s sex as defined in this Act; or</w:t>
            </w:r>
          </w:p>
          <w:p w:rsidR="00A329DC" w:rsidRPr="00D3680F" w:rsidRDefault="00A329DC" w:rsidP="00A329DC">
            <w:pPr>
              <w:pStyle w:val="NoSpacing"/>
              <w:numPr>
                <w:ilvl w:val="0"/>
                <w:numId w:val="10"/>
              </w:numPr>
              <w:tabs>
                <w:tab w:val="left" w:pos="510"/>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any medical procedure, including a surgical procedure to affirm a person’s perception of his or her sex if that perception is inconsistent with the person’s sex as defined in this Act.</w:t>
            </w:r>
          </w:p>
          <w:p w:rsidR="00A329DC" w:rsidRPr="00D3680F" w:rsidRDefault="00A329DC" w:rsidP="00A329DC">
            <w:pPr>
              <w:pStyle w:val="NoSpacing"/>
              <w:numPr>
                <w:ilvl w:val="0"/>
                <w:numId w:val="17"/>
              </w:numPr>
              <w:tabs>
                <w:tab w:val="left" w:pos="358"/>
              </w:tabs>
              <w:spacing w:after="120"/>
              <w:ind w:left="0"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In this section, the term “sex reassignment prescriptions or procedures” does not include—</w:t>
            </w:r>
          </w:p>
          <w:p w:rsidR="00A329DC" w:rsidRPr="00D3680F" w:rsidRDefault="00A329DC" w:rsidP="00A329DC">
            <w:pPr>
              <w:pStyle w:val="NoSpacing"/>
              <w:numPr>
                <w:ilvl w:val="0"/>
                <w:numId w:val="11"/>
              </w:numPr>
              <w:tabs>
                <w:tab w:val="left" w:pos="377"/>
                <w:tab w:val="left" w:pos="459"/>
              </w:tabs>
              <w:spacing w:after="120"/>
              <w:ind w:left="99" w:firstLine="21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prescriptions or procedures for individuals born with a medically verifiable disorder of sex development including external biological sex characteristics that are</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 xml:space="preserve">ambiguous; </w:t>
            </w:r>
          </w:p>
          <w:p w:rsidR="00A329DC" w:rsidRPr="00D3680F" w:rsidRDefault="00A329DC" w:rsidP="00A329DC">
            <w:pPr>
              <w:pStyle w:val="NoSpacing"/>
              <w:numPr>
                <w:ilvl w:val="0"/>
                <w:numId w:val="11"/>
              </w:numPr>
              <w:tabs>
                <w:tab w:val="left" w:pos="358"/>
                <w:tab w:val="left" w:pos="459"/>
              </w:tabs>
              <w:spacing w:after="120"/>
              <w:ind w:left="99" w:firstLine="218"/>
              <w:jc w:val="both"/>
              <w:rPr>
                <w:rFonts w:ascii="Times New Roman" w:hAnsi="Times New Roman" w:cs="Times New Roman"/>
                <w:bCs/>
                <w:sz w:val="24"/>
                <w:szCs w:val="24"/>
                <w:lang w:bidi="en-US"/>
              </w:rPr>
            </w:pPr>
            <w:r w:rsidRPr="00D3680F">
              <w:rPr>
                <w:rFonts w:ascii="Times New Roman" w:hAnsi="Times New Roman" w:cs="Times New Roman"/>
                <w:sz w:val="24"/>
                <w:szCs w:val="24"/>
              </w:rPr>
              <w:t>prescriptions or procedures for individuals born with a genetically or biochemically verifiable disorder of sex development, including where it is determined through genetic or biochemical testing that the individual has XX disorder of sex development or XY disorder of sex development, sex chromosome disorders, XX or XY sex reversal and ovotesticular disorders or does not have sex chromosome structure, sex steroid hormone production or sex steroid hormone action that is normal for a biological male or biological female;</w:t>
            </w:r>
          </w:p>
          <w:p w:rsidR="00A329DC" w:rsidRPr="00D3680F" w:rsidRDefault="00A329DC" w:rsidP="00A329DC">
            <w:pPr>
              <w:pStyle w:val="NoSpacing"/>
              <w:numPr>
                <w:ilvl w:val="0"/>
                <w:numId w:val="11"/>
              </w:numPr>
              <w:tabs>
                <w:tab w:val="left" w:pos="358"/>
                <w:tab w:val="left" w:pos="459"/>
              </w:tabs>
              <w:spacing w:after="120"/>
              <w:ind w:left="99" w:firstLine="218"/>
              <w:jc w:val="both"/>
              <w:rPr>
                <w:rFonts w:ascii="Times New Roman" w:hAnsi="Times New Roman" w:cs="Times New Roman"/>
                <w:bCs/>
                <w:sz w:val="24"/>
                <w:szCs w:val="24"/>
                <w:lang w:bidi="en-US"/>
              </w:rPr>
            </w:pPr>
            <w:r w:rsidRPr="00D3680F">
              <w:rPr>
                <w:rFonts w:ascii="Times New Roman" w:hAnsi="Times New Roman" w:cs="Times New Roman"/>
                <w:sz w:val="24"/>
                <w:szCs w:val="24"/>
              </w:rPr>
              <w:t>prescriptions or procedures to treat an infection, injury, disease, or disorder that has been caused or exacerbated by sex</w:t>
            </w:r>
            <w:r w:rsidR="009A645E" w:rsidRPr="00D3680F">
              <w:rPr>
                <w:rFonts w:ascii="Times New Roman" w:hAnsi="Times New Roman" w:cs="Times New Roman"/>
                <w:sz w:val="24"/>
                <w:szCs w:val="24"/>
              </w:rPr>
              <w:t>-</w:t>
            </w:r>
            <w:r w:rsidRPr="00D3680F">
              <w:rPr>
                <w:rFonts w:ascii="Times New Roman" w:hAnsi="Times New Roman" w:cs="Times New Roman"/>
                <w:sz w:val="24"/>
                <w:szCs w:val="24"/>
              </w:rPr>
              <w:t>reassignment prescription or procedure prohibited in this section; or</w:t>
            </w:r>
          </w:p>
          <w:p w:rsidR="00A329DC" w:rsidRPr="00D3680F" w:rsidRDefault="00A329DC" w:rsidP="00A329DC">
            <w:pPr>
              <w:pStyle w:val="NoSpacing"/>
              <w:numPr>
                <w:ilvl w:val="0"/>
                <w:numId w:val="11"/>
              </w:numPr>
              <w:tabs>
                <w:tab w:val="left" w:pos="358"/>
                <w:tab w:val="left" w:pos="459"/>
              </w:tabs>
              <w:spacing w:after="120"/>
              <w:ind w:left="99" w:firstLine="218"/>
              <w:jc w:val="both"/>
              <w:rPr>
                <w:rFonts w:ascii="Times New Roman" w:hAnsi="Times New Roman" w:cs="Times New Roman"/>
                <w:bCs/>
                <w:sz w:val="24"/>
                <w:szCs w:val="24"/>
                <w:lang w:bidi="en-US"/>
              </w:rPr>
            </w:pPr>
            <w:r w:rsidRPr="00D3680F">
              <w:rPr>
                <w:rFonts w:ascii="Times New Roman" w:hAnsi="Times New Roman" w:cs="Times New Roman"/>
                <w:sz w:val="24"/>
                <w:szCs w:val="24"/>
              </w:rPr>
              <w:t>prescriptions</w:t>
            </w:r>
            <w:r w:rsidRPr="00D3680F">
              <w:rPr>
                <w:rFonts w:ascii="Times New Roman" w:hAnsi="Times New Roman" w:cs="Times New Roman"/>
                <w:bCs/>
                <w:sz w:val="24"/>
                <w:szCs w:val="24"/>
                <w:lang w:bidi="en-US"/>
              </w:rPr>
              <w:t xml:space="preserve"> or procedures provided to a patient for the treatment of a physical disorder, physical injury, or physical illness that would, as certified by a medical practitioner licensed under the </w:t>
            </w:r>
            <w:r w:rsidRPr="00D3680F">
              <w:rPr>
                <w:rFonts w:ascii="Times New Roman" w:hAnsi="Times New Roman" w:cs="Times New Roman"/>
                <w:bCs/>
                <w:sz w:val="24"/>
                <w:szCs w:val="24"/>
                <w:lang w:bidi="en-US"/>
              </w:rPr>
              <w:lastRenderedPageBreak/>
              <w:t>Medical Practitioners and Dentists Act, place the individual in imminent danger of death or impairment of a major bodily function unless the prescription or procedure is given or performed.</w:t>
            </w:r>
          </w:p>
          <w:p w:rsidR="00A329DC" w:rsidRPr="00D3680F" w:rsidRDefault="00A329DC" w:rsidP="00A329DC">
            <w:pPr>
              <w:pStyle w:val="NoSpacing"/>
              <w:numPr>
                <w:ilvl w:val="0"/>
                <w:numId w:val="17"/>
              </w:numPr>
              <w:tabs>
                <w:tab w:val="left" w:pos="358"/>
              </w:tabs>
              <w:spacing w:after="120"/>
              <w:ind w:left="17" w:firstLine="296"/>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If a medical practitioner has initiated a course of treatment for an individual that includes the prescription or administration of any drug or hormone prohibited by this section, before this Act comes into force, and if the medical practitioner determines and documents in the individual’s medical record that immediately terminating the individual’s use of the drug or hormone at once will cause harm to the individual, the medical practitioner shall determine and certify the period during which the individual’s use of the drug or hormone shall be progressively reduced</w:t>
            </w:r>
            <w:r w:rsidR="000D3A8C" w:rsidRPr="00D3680F">
              <w:rPr>
                <w:rFonts w:ascii="Times New Roman" w:hAnsi="Times New Roman" w:cs="Times New Roman"/>
                <w:bCs/>
                <w:sz w:val="24"/>
                <w:szCs w:val="24"/>
                <w:lang w:bidi="en-US"/>
              </w:rPr>
              <w:t xml:space="preserve"> and stopped</w:t>
            </w:r>
            <w:r w:rsidR="00A53D6C" w:rsidRPr="00D3680F">
              <w:rPr>
                <w:rFonts w:ascii="Times New Roman" w:hAnsi="Times New Roman" w:cs="Times New Roman"/>
                <w:bCs/>
                <w:sz w:val="24"/>
                <w:szCs w:val="24"/>
                <w:lang w:bidi="en-US"/>
              </w:rPr>
              <w:t>.</w:t>
            </w:r>
          </w:p>
          <w:p w:rsidR="00A329DC" w:rsidRPr="00D3680F" w:rsidRDefault="00A329DC" w:rsidP="00A329DC">
            <w:pPr>
              <w:pStyle w:val="NoSpacing"/>
              <w:numPr>
                <w:ilvl w:val="0"/>
                <w:numId w:val="17"/>
              </w:numPr>
              <w:tabs>
                <w:tab w:val="left" w:pos="459"/>
              </w:tabs>
              <w:spacing w:after="120"/>
              <w:ind w:left="0" w:firstLine="296"/>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A person who contravenes the provisions of this section commits an offence and </w:t>
            </w:r>
            <w:r w:rsidR="00D54A2C" w:rsidRPr="00D3680F">
              <w:rPr>
                <w:rFonts w:ascii="Times New Roman" w:eastAsia="Times New Roman" w:hAnsi="Times New Roman" w:cs="Times New Roman"/>
                <w:sz w:val="24"/>
                <w:szCs w:val="24"/>
              </w:rPr>
              <w:t>shall upon conviction be sentenced to imprisonment for  a term of not less than twenty five years and not exceeding fifty years.</w:t>
            </w:r>
            <w:r w:rsidRPr="00D3680F">
              <w:rPr>
                <w:rFonts w:ascii="Times New Roman" w:hAnsi="Times New Roman" w:cs="Times New Roman"/>
                <w:bCs/>
                <w:sz w:val="24"/>
                <w:szCs w:val="24"/>
                <w:lang w:bidi="en-US"/>
              </w:rPr>
              <w:t>.</w:t>
            </w:r>
          </w:p>
          <w:p w:rsidR="00A329DC" w:rsidRPr="00D3680F" w:rsidRDefault="00A329DC" w:rsidP="00A329DC">
            <w:pPr>
              <w:pStyle w:val="NoSpacing"/>
              <w:numPr>
                <w:ilvl w:val="0"/>
                <w:numId w:val="17"/>
              </w:numPr>
              <w:tabs>
                <w:tab w:val="left" w:pos="17"/>
                <w:tab w:val="left" w:pos="358"/>
              </w:tabs>
              <w:spacing w:after="120"/>
              <w:ind w:left="17" w:firstLine="296"/>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In addition to the penalty under subsection (</w:t>
            </w:r>
            <w:r w:rsidR="000D3A8C" w:rsidRPr="00D3680F">
              <w:rPr>
                <w:rFonts w:ascii="Times New Roman" w:hAnsi="Times New Roman" w:cs="Times New Roman"/>
                <w:bCs/>
                <w:sz w:val="24"/>
                <w:szCs w:val="24"/>
                <w:lang w:bidi="en-US"/>
              </w:rPr>
              <w:t>9</w:t>
            </w:r>
            <w:r w:rsidRPr="00D3680F">
              <w:rPr>
                <w:rFonts w:ascii="Times New Roman" w:hAnsi="Times New Roman" w:cs="Times New Roman"/>
                <w:bCs/>
                <w:sz w:val="24"/>
                <w:szCs w:val="24"/>
                <w:lang w:bidi="en-US"/>
              </w:rPr>
              <w:t>), the licence of a medical practitioner</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convicted under this section shall stand revoked.</w:t>
            </w:r>
          </w:p>
          <w:p w:rsidR="00A329DC" w:rsidRPr="00D3680F" w:rsidRDefault="00A329DC" w:rsidP="00A329DC">
            <w:pPr>
              <w:pStyle w:val="NoSpacing"/>
              <w:numPr>
                <w:ilvl w:val="0"/>
                <w:numId w:val="17"/>
              </w:numPr>
              <w:tabs>
                <w:tab w:val="left" w:pos="17"/>
                <w:tab w:val="left" w:pos="358"/>
              </w:tabs>
              <w:spacing w:after="120"/>
              <w:ind w:left="17" w:firstLine="296"/>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A person may assert an actual or threatened violation of this section as a claim or defence in judicial or administrative proceedings and obtain compensatory damages, injunctive relief, declaratory relief or any other appropriate relief. </w:t>
            </w:r>
          </w:p>
          <w:p w:rsidR="00A329DC" w:rsidRPr="00D3680F" w:rsidRDefault="00A329DC" w:rsidP="00FD7C3A">
            <w:pPr>
              <w:pStyle w:val="NoSpacing"/>
              <w:numPr>
                <w:ilvl w:val="0"/>
                <w:numId w:val="17"/>
              </w:numPr>
              <w:tabs>
                <w:tab w:val="left" w:pos="17"/>
                <w:tab w:val="left" w:pos="358"/>
              </w:tabs>
              <w:spacing w:after="120"/>
              <w:ind w:left="30" w:firstLine="28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Notwithstanding any other written law, any civil action to recover damages, compensatory damages, injunctive relief, declaratory relief or any other appropriate relief for injury suffered as a result of a violation of this section may be commenced within ten years from the time the person discovered or reasonably should have discovered that the injury or damages were caused by the violation or not later than when the person shall attain the age of fifty years.</w:t>
            </w:r>
          </w:p>
          <w:p w:rsidR="00A329DC" w:rsidRPr="00D3680F" w:rsidRDefault="00A329DC" w:rsidP="00FD7C3A">
            <w:pPr>
              <w:pStyle w:val="NoSpacing"/>
              <w:numPr>
                <w:ilvl w:val="0"/>
                <w:numId w:val="17"/>
              </w:numPr>
              <w:tabs>
                <w:tab w:val="left" w:pos="17"/>
                <w:tab w:val="left" w:pos="358"/>
              </w:tabs>
              <w:spacing w:after="120"/>
              <w:ind w:left="30" w:firstLine="28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Notwithstanding any other written law, an action under this section may be commenced and relief may be granted in a judicial proceeding without regard to whether the person commencing the action has sought or exhausted available administrative remedies.</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rPr>
              <w:lastRenderedPageBreak/>
              <w:t>Offence relating to use of</w:t>
            </w:r>
            <w:r w:rsidR="00526D11" w:rsidRPr="00D3680F">
              <w:rPr>
                <w:rFonts w:ascii="Times New Roman" w:hAnsi="Times New Roman" w:cs="Times New Roman"/>
                <w:sz w:val="18"/>
                <w:szCs w:val="18"/>
              </w:rPr>
              <w:t xml:space="preserve"> </w:t>
            </w:r>
            <w:r w:rsidRPr="00D3680F">
              <w:rPr>
                <w:rFonts w:ascii="Times New Roman" w:hAnsi="Times New Roman" w:cs="Times New Roman"/>
                <w:sz w:val="18"/>
                <w:szCs w:val="18"/>
              </w:rPr>
              <w:t>pronouns</w:t>
            </w:r>
            <w:r w:rsidR="00E54F2C" w:rsidRPr="00D3680F">
              <w:rPr>
                <w:rFonts w:ascii="Times New Roman" w:hAnsi="Times New Roman" w:cs="Times New Roman"/>
                <w:sz w:val="18"/>
                <w:szCs w:val="18"/>
              </w:rPr>
              <w:t>.</w:t>
            </w:r>
          </w:p>
        </w:tc>
        <w:tc>
          <w:tcPr>
            <w:tcW w:w="6946" w:type="dxa"/>
          </w:tcPr>
          <w:p w:rsidR="00410A96" w:rsidRPr="00D3680F" w:rsidRDefault="00410A96" w:rsidP="0089471E">
            <w:pPr>
              <w:pStyle w:val="NoSpacing"/>
              <w:numPr>
                <w:ilvl w:val="0"/>
                <w:numId w:val="94"/>
              </w:numPr>
              <w:tabs>
                <w:tab w:val="left" w:pos="158"/>
                <w:tab w:val="left" w:pos="358"/>
              </w:tabs>
              <w:spacing w:after="120"/>
              <w:ind w:left="-70" w:firstLine="7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w:t>
            </w:r>
            <w:r w:rsidR="008D0B84"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 xml:space="preserve">Every person shall be referred to by the pronoun </w:t>
            </w:r>
            <w:r w:rsidR="00DF4DE8" w:rsidRPr="00D3680F">
              <w:rPr>
                <w:rFonts w:ascii="Times New Roman" w:hAnsi="Times New Roman" w:cs="Times New Roman"/>
                <w:bCs/>
                <w:sz w:val="24"/>
                <w:szCs w:val="24"/>
                <w:lang w:bidi="en-US"/>
              </w:rPr>
              <w:t xml:space="preserve">of </w:t>
            </w:r>
            <w:r w:rsidRPr="00D3680F">
              <w:rPr>
                <w:rFonts w:ascii="Times New Roman" w:hAnsi="Times New Roman" w:cs="Times New Roman"/>
                <w:bCs/>
                <w:sz w:val="24"/>
                <w:szCs w:val="24"/>
                <w:lang w:bidi="en-US"/>
              </w:rPr>
              <w:t>his or her sex.</w:t>
            </w:r>
          </w:p>
          <w:p w:rsidR="00410A96" w:rsidRPr="00D3680F" w:rsidRDefault="00410A96" w:rsidP="000F2285">
            <w:pPr>
              <w:pStyle w:val="NoSpacing"/>
              <w:tabs>
                <w:tab w:val="left" w:pos="9"/>
                <w:tab w:val="left" w:pos="45"/>
                <w:tab w:val="left" w:pos="470"/>
              </w:tabs>
              <w:spacing w:after="120"/>
              <w:ind w:firstLine="36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(2)A person who refers to another person by</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pronoun that is inconsistent with the pronoun of the sex of that other person commits an offence and is liable upon conviction to imprisonment for a term not exceeding one year or to a fine not exceeding one hundred thousand shillings, or to both.</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Detention with intent to commit prohibited sexual act.</w:t>
            </w:r>
          </w:p>
        </w:tc>
        <w:tc>
          <w:tcPr>
            <w:tcW w:w="6946" w:type="dxa"/>
          </w:tcPr>
          <w:p w:rsidR="00410A96" w:rsidRPr="00D3680F" w:rsidRDefault="00410A96" w:rsidP="0089471E">
            <w:pPr>
              <w:pStyle w:val="NoSpacing"/>
              <w:numPr>
                <w:ilvl w:val="0"/>
                <w:numId w:val="94"/>
              </w:numPr>
              <w:tabs>
                <w:tab w:val="left" w:pos="355"/>
              </w:tabs>
              <w:spacing w:after="120"/>
              <w:ind w:left="45"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A person who detains another person with the intent to cause that person to engage in sexual act or activity prohibited under this Act commits an offence and is liable, upon conviction, to imprisonment for a term of not less than ten years.</w:t>
            </w:r>
          </w:p>
          <w:p w:rsidR="00410A96" w:rsidRPr="00D3680F" w:rsidRDefault="00410A96" w:rsidP="000F2285">
            <w:pPr>
              <w:pStyle w:val="NoSpacing"/>
              <w:tabs>
                <w:tab w:val="left" w:pos="355"/>
              </w:tabs>
              <w:spacing w:after="120"/>
              <w:ind w:firstLine="32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(2) A person who detains a child with the intent to cause the child to engage in sexual act or activity prohibited under this Act commits an offence </w:t>
            </w:r>
            <w:r w:rsidR="00D54A2C" w:rsidRPr="00D3680F">
              <w:rPr>
                <w:rFonts w:ascii="Times New Roman" w:eastAsia="Times New Roman" w:hAnsi="Times New Roman" w:cs="Times New Roman"/>
                <w:sz w:val="24"/>
                <w:szCs w:val="24"/>
              </w:rPr>
              <w:t>and shall upon conviction be sentenced to imprisonment for  a term of not less than twenty five years and not exceeding fifty years.</w:t>
            </w:r>
            <w:r w:rsidRPr="00D3680F">
              <w:rPr>
                <w:rFonts w:ascii="Times New Roman" w:hAnsi="Times New Roman" w:cs="Times New Roman"/>
                <w:bCs/>
                <w:sz w:val="24"/>
                <w:szCs w:val="24"/>
                <w:lang w:bidi="en-US"/>
              </w:rPr>
              <w: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Funding of prohibited activities</w:t>
            </w:r>
            <w:r w:rsidR="007A094C" w:rsidRPr="00D3680F">
              <w:rPr>
                <w:rFonts w:ascii="Times New Roman" w:hAnsi="Times New Roman" w:cs="Times New Roman"/>
                <w:sz w:val="18"/>
                <w:szCs w:val="18"/>
                <w:lang w:val="en-GB"/>
              </w:rPr>
              <w:t>.</w:t>
            </w:r>
          </w:p>
        </w:tc>
        <w:tc>
          <w:tcPr>
            <w:tcW w:w="6946" w:type="dxa"/>
          </w:tcPr>
          <w:p w:rsidR="00410A96" w:rsidRPr="00D3680F" w:rsidRDefault="00410A96" w:rsidP="0089471E">
            <w:pPr>
              <w:pStyle w:val="NoSpacing"/>
              <w:numPr>
                <w:ilvl w:val="0"/>
                <w:numId w:val="94"/>
              </w:numPr>
              <w:tabs>
                <w:tab w:val="left" w:pos="358"/>
              </w:tabs>
              <w:spacing w:after="120"/>
              <w:ind w:left="34" w:hanging="34"/>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A person who knowingly</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funds, sponsors,</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donates to</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sz w:val="24"/>
                <w:szCs w:val="24"/>
              </w:rPr>
              <w:t>or provides financial support, whether in cash or kind,</w:t>
            </w:r>
            <w:r w:rsidR="00526D11" w:rsidRPr="00D3680F">
              <w:rPr>
                <w:rFonts w:ascii="Times New Roman" w:hAnsi="Times New Roman" w:cs="Times New Roman"/>
                <w:sz w:val="24"/>
                <w:szCs w:val="24"/>
              </w:rPr>
              <w:t xml:space="preserve"> </w:t>
            </w:r>
            <w:r w:rsidRPr="00D3680F">
              <w:rPr>
                <w:rFonts w:ascii="Times New Roman" w:hAnsi="Times New Roman" w:cs="Times New Roman"/>
                <w:bCs/>
                <w:sz w:val="24"/>
                <w:szCs w:val="24"/>
                <w:lang w:bidi="en-US"/>
              </w:rPr>
              <w:t xml:space="preserve">towards or to facilitate an activity prohibited under this Act </w:t>
            </w:r>
            <w:r w:rsidRPr="00D3680F">
              <w:rPr>
                <w:rFonts w:ascii="Times New Roman" w:hAnsi="Times New Roman" w:cs="Times New Roman"/>
                <w:sz w:val="24"/>
                <w:szCs w:val="24"/>
              </w:rPr>
              <w:t>or the observance or normalisation of conduct prohibited under this Act</w:t>
            </w:r>
            <w:r w:rsidRPr="00D3680F">
              <w:rPr>
                <w:rFonts w:ascii="Times New Roman" w:hAnsi="Times New Roman" w:cs="Times New Roman"/>
                <w:bCs/>
                <w:sz w:val="24"/>
                <w:szCs w:val="24"/>
                <w:lang w:bidi="en-US"/>
              </w:rPr>
              <w:t xml:space="preserve"> commits an offence and is liable on conviction to</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a fine of not less than ten million shillings or imprisonment for a term not less than ten years, or both.</w:t>
            </w:r>
          </w:p>
          <w:p w:rsidR="00410A96" w:rsidRPr="00D3680F" w:rsidRDefault="00410A96" w:rsidP="00410A96">
            <w:pPr>
              <w:pStyle w:val="NoSpacing"/>
              <w:numPr>
                <w:ilvl w:val="0"/>
                <w:numId w:val="9"/>
              </w:numPr>
              <w:tabs>
                <w:tab w:val="left" w:pos="358"/>
              </w:tabs>
              <w:spacing w:after="120"/>
              <w:ind w:left="0" w:firstLine="331"/>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Where a body corporate is charged with an offence under this section</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and the body corporate is convicted, the body corporate shall be liable to a fine of not less than twenty million shillings and each officer of the body corporate shall have also committed the offence and</w:t>
            </w:r>
            <w:r w:rsidR="00526D1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shall each be liable to a fine of not less than ten million shillings or imprisonment for a term of not less than ten years, or both.</w:t>
            </w:r>
          </w:p>
          <w:p w:rsidR="00410A96" w:rsidRPr="00D3680F" w:rsidRDefault="00410A96" w:rsidP="000F2285">
            <w:pPr>
              <w:pStyle w:val="NoSpacing"/>
              <w:tabs>
                <w:tab w:val="left" w:pos="355"/>
              </w:tabs>
              <w:spacing w:after="120"/>
              <w:ind w:left="45" w:firstLine="28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(3) Where an unincorporated body of persons is convicted under this section, the principal officers of the body of persons, by whatever name called, shall have also committed the offence and shall each be liable to a fine of not less than ten million shillings or to imprisonment for a term</w:t>
            </w:r>
            <w:r w:rsidR="00DF4DE8" w:rsidRPr="00D3680F">
              <w:rPr>
                <w:rFonts w:ascii="Times New Roman" w:hAnsi="Times New Roman" w:cs="Times New Roman"/>
                <w:bCs/>
                <w:sz w:val="24"/>
                <w:szCs w:val="24"/>
                <w:lang w:bidi="en-US"/>
              </w:rPr>
              <w:t xml:space="preserve"> of</w:t>
            </w:r>
            <w:r w:rsidRPr="00D3680F">
              <w:rPr>
                <w:rFonts w:ascii="Times New Roman" w:hAnsi="Times New Roman" w:cs="Times New Roman"/>
                <w:bCs/>
                <w:sz w:val="24"/>
                <w:szCs w:val="24"/>
                <w:lang w:bidi="en-US"/>
              </w:rPr>
              <w:t xml:space="preserve"> not less than </w:t>
            </w:r>
            <w:r w:rsidR="008D0B84" w:rsidRPr="00D3680F">
              <w:rPr>
                <w:rFonts w:ascii="Times New Roman" w:hAnsi="Times New Roman" w:cs="Times New Roman"/>
                <w:bCs/>
                <w:sz w:val="24"/>
                <w:szCs w:val="24"/>
                <w:lang w:bidi="en-US"/>
              </w:rPr>
              <w:t xml:space="preserve">five years and not exceeding </w:t>
            </w:r>
            <w:r w:rsidRPr="00D3680F">
              <w:rPr>
                <w:rFonts w:ascii="Times New Roman" w:hAnsi="Times New Roman" w:cs="Times New Roman"/>
                <w:bCs/>
                <w:sz w:val="24"/>
                <w:szCs w:val="24"/>
                <w:lang w:bidi="en-US"/>
              </w:rPr>
              <w:t>ten years, or both.</w:t>
            </w:r>
          </w:p>
        </w:tc>
      </w:tr>
      <w:tr w:rsidR="00410A96" w:rsidRPr="00D3680F" w:rsidTr="000F2285">
        <w:tc>
          <w:tcPr>
            <w:tcW w:w="1395" w:type="dxa"/>
          </w:tcPr>
          <w:p w:rsidR="0052755B" w:rsidRPr="00D3680F" w:rsidRDefault="004B250F"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lastRenderedPageBreak/>
              <w:t>Nude</w:t>
            </w:r>
            <w:r w:rsidR="00410A96" w:rsidRPr="00D3680F">
              <w:rPr>
                <w:rFonts w:ascii="Times New Roman" w:hAnsi="Times New Roman" w:cs="Times New Roman"/>
                <w:sz w:val="18"/>
                <w:szCs w:val="18"/>
                <w:lang w:val="en-GB"/>
              </w:rPr>
              <w:t xml:space="preserve"> shows and obscene adult live performances</w:t>
            </w:r>
            <w:r w:rsidR="00E54F2C" w:rsidRPr="00D3680F">
              <w:rPr>
                <w:rFonts w:ascii="Times New Roman" w:hAnsi="Times New Roman" w:cs="Times New Roman"/>
                <w:sz w:val="18"/>
                <w:szCs w:val="18"/>
                <w:lang w:val="en-GB"/>
              </w:rPr>
              <w:t>.</w:t>
            </w:r>
          </w:p>
        </w:tc>
        <w:tc>
          <w:tcPr>
            <w:tcW w:w="6946" w:type="dxa"/>
          </w:tcPr>
          <w:p w:rsidR="00410A96" w:rsidRPr="00D3680F" w:rsidRDefault="00410A96" w:rsidP="0089471E">
            <w:pPr>
              <w:pStyle w:val="NoSpacing"/>
              <w:numPr>
                <w:ilvl w:val="0"/>
                <w:numId w:val="94"/>
              </w:numPr>
              <w:tabs>
                <w:tab w:val="left" w:pos="99"/>
              </w:tabs>
              <w:spacing w:after="120"/>
              <w:ind w:left="328" w:right="171" w:hanging="32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A person commits an offence if, regardless of whether compensation for the performance is expected or received—</w:t>
            </w:r>
          </w:p>
          <w:p w:rsidR="00410A96" w:rsidRPr="00D3680F" w:rsidRDefault="00410A96" w:rsidP="00410A96">
            <w:pPr>
              <w:pStyle w:val="NoSpacing"/>
              <w:numPr>
                <w:ilvl w:val="0"/>
                <w:numId w:val="83"/>
              </w:numPr>
              <w:tabs>
                <w:tab w:val="left" w:pos="342"/>
              </w:tabs>
              <w:spacing w:after="120"/>
              <w:ind w:right="171" w:hanging="66"/>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person performs drag show</w:t>
            </w:r>
            <w:r w:rsidR="004B250F" w:rsidRPr="00D3680F">
              <w:rPr>
                <w:rFonts w:ascii="Times New Roman" w:hAnsi="Times New Roman" w:cs="Times New Roman"/>
                <w:bCs/>
                <w:sz w:val="24"/>
                <w:szCs w:val="24"/>
                <w:lang w:bidi="en-US"/>
              </w:rPr>
              <w:t>s</w:t>
            </w:r>
            <w:r w:rsidRPr="00D3680F">
              <w:rPr>
                <w:rFonts w:ascii="Times New Roman" w:hAnsi="Times New Roman" w:cs="Times New Roman"/>
                <w:bCs/>
                <w:sz w:val="24"/>
                <w:szCs w:val="24"/>
                <w:lang w:bidi="en-US"/>
              </w:rPr>
              <w:t xml:space="preserve"> or engages in </w:t>
            </w:r>
            <w:r w:rsidR="008D0B84" w:rsidRPr="00D3680F">
              <w:rPr>
                <w:rFonts w:ascii="Times New Roman" w:hAnsi="Times New Roman" w:cs="Times New Roman"/>
                <w:bCs/>
                <w:sz w:val="24"/>
                <w:szCs w:val="24"/>
                <w:lang w:bidi="en-US"/>
              </w:rPr>
              <w:t xml:space="preserve">nude </w:t>
            </w:r>
            <w:r w:rsidRPr="00D3680F">
              <w:rPr>
                <w:rFonts w:ascii="Times New Roman" w:hAnsi="Times New Roman" w:cs="Times New Roman"/>
                <w:bCs/>
                <w:sz w:val="24"/>
                <w:szCs w:val="24"/>
                <w:lang w:bidi="en-US"/>
              </w:rPr>
              <w:t>adult live performance in public or on public property;</w:t>
            </w:r>
            <w:r w:rsidR="00F83697" w:rsidRPr="00D3680F">
              <w:rPr>
                <w:rFonts w:ascii="Times New Roman" w:hAnsi="Times New Roman" w:cs="Times New Roman"/>
                <w:bCs/>
                <w:sz w:val="24"/>
                <w:szCs w:val="24"/>
                <w:lang w:bidi="en-US"/>
              </w:rPr>
              <w:t xml:space="preserve"> or</w:t>
            </w:r>
          </w:p>
          <w:p w:rsidR="00410A96" w:rsidRPr="00D3680F" w:rsidRDefault="00410A96" w:rsidP="00410A96">
            <w:pPr>
              <w:pStyle w:val="NoSpacing"/>
              <w:numPr>
                <w:ilvl w:val="0"/>
                <w:numId w:val="83"/>
              </w:numPr>
              <w:tabs>
                <w:tab w:val="left" w:pos="342"/>
              </w:tabs>
              <w:spacing w:after="120"/>
              <w:ind w:right="171" w:hanging="66"/>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the person performs </w:t>
            </w:r>
            <w:r w:rsidR="004B250F" w:rsidRPr="00D3680F">
              <w:rPr>
                <w:rFonts w:ascii="Times New Roman" w:hAnsi="Times New Roman" w:cs="Times New Roman"/>
                <w:bCs/>
                <w:sz w:val="24"/>
                <w:szCs w:val="24"/>
                <w:lang w:bidi="en-US"/>
              </w:rPr>
              <w:t xml:space="preserve">nude or </w:t>
            </w:r>
            <w:r w:rsidRPr="00D3680F">
              <w:rPr>
                <w:rFonts w:ascii="Times New Roman" w:hAnsi="Times New Roman" w:cs="Times New Roman"/>
                <w:bCs/>
                <w:sz w:val="24"/>
                <w:szCs w:val="24"/>
                <w:lang w:bidi="en-US"/>
              </w:rPr>
              <w:t>drag show or engages in obscene adult live performance for children, or in an institution of basic education, school or other institution of learning or in a place that admits or permits children or in a location from where the performance can be or is likely to be viewed by a child.</w:t>
            </w:r>
          </w:p>
          <w:p w:rsidR="00410A96" w:rsidRPr="00D3680F" w:rsidRDefault="00410A96" w:rsidP="000F2285">
            <w:pPr>
              <w:pStyle w:val="ListParagraph"/>
              <w:widowControl w:val="0"/>
              <w:numPr>
                <w:ilvl w:val="0"/>
                <w:numId w:val="86"/>
              </w:numPr>
              <w:tabs>
                <w:tab w:val="left" w:pos="214"/>
                <w:tab w:val="left" w:pos="328"/>
              </w:tabs>
              <w:autoSpaceDE w:val="0"/>
              <w:autoSpaceDN w:val="0"/>
              <w:spacing w:after="120"/>
              <w:ind w:left="329" w:right="170"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In this section, “adult live performance” means visual performance whether in person or by electronic means that involve exotic dancers, go-go dancers, topless or nude or semi-nude dancers, strippers, or male or female impersonators or similar performers that depict or simulate nudity, sexual conduct, specific sexual activity or that appeals to prurient interest.</w:t>
            </w:r>
          </w:p>
          <w:p w:rsidR="00410A96" w:rsidRPr="00D3680F" w:rsidRDefault="00410A96" w:rsidP="000F2285">
            <w:pPr>
              <w:pStyle w:val="ListParagraph"/>
              <w:widowControl w:val="0"/>
              <w:numPr>
                <w:ilvl w:val="0"/>
                <w:numId w:val="86"/>
              </w:numPr>
              <w:tabs>
                <w:tab w:val="left" w:pos="214"/>
                <w:tab w:val="left" w:pos="342"/>
              </w:tabs>
              <w:autoSpaceDE w:val="0"/>
              <w:autoSpaceDN w:val="0"/>
              <w:spacing w:after="120"/>
              <w:ind w:left="328" w:right="171"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person</w:t>
            </w:r>
            <w:r w:rsidR="00CE55E3" w:rsidRPr="00D3680F">
              <w:rPr>
                <w:rFonts w:ascii="Times New Roman" w:hAnsi="Times New Roman" w:cs="Times New Roman"/>
                <w:bCs/>
                <w:sz w:val="24"/>
                <w:szCs w:val="24"/>
                <w:lang w:bidi="en-US"/>
              </w:rPr>
              <w:t xml:space="preserve"> charged with</w:t>
            </w:r>
            <w:r w:rsidRPr="00D3680F">
              <w:rPr>
                <w:rFonts w:ascii="Times New Roman" w:hAnsi="Times New Roman" w:cs="Times New Roman"/>
                <w:bCs/>
                <w:sz w:val="24"/>
                <w:szCs w:val="24"/>
                <w:lang w:bidi="en-US"/>
              </w:rPr>
              <w:t xml:space="preserve"> an offence under this section is, upon conviction, liable to a fine of not less than one hundred thousand shillings or to imprisonment for a term of not less than </w:t>
            </w:r>
            <w:r w:rsidR="008D0B84" w:rsidRPr="00D3680F">
              <w:rPr>
                <w:rFonts w:ascii="Times New Roman" w:hAnsi="Times New Roman" w:cs="Times New Roman"/>
                <w:bCs/>
                <w:sz w:val="24"/>
                <w:szCs w:val="24"/>
                <w:lang w:bidi="en-US"/>
              </w:rPr>
              <w:t>three</w:t>
            </w:r>
            <w:r w:rsidRPr="00D3680F">
              <w:rPr>
                <w:rFonts w:ascii="Times New Roman" w:hAnsi="Times New Roman" w:cs="Times New Roman"/>
                <w:bCs/>
                <w:sz w:val="24"/>
                <w:szCs w:val="24"/>
                <w:lang w:bidi="en-US"/>
              </w:rPr>
              <w:t xml:space="preserve"> years</w:t>
            </w:r>
            <w:r w:rsidR="008D0B84" w:rsidRPr="00D3680F">
              <w:rPr>
                <w:rFonts w:ascii="Times New Roman" w:hAnsi="Times New Roman" w:cs="Times New Roman"/>
                <w:bCs/>
                <w:sz w:val="24"/>
                <w:szCs w:val="24"/>
                <w:lang w:bidi="en-US"/>
              </w:rPr>
              <w:t xml:space="preserve"> and not exceeding seven years</w:t>
            </w:r>
            <w:r w:rsidRPr="00D3680F">
              <w:rPr>
                <w:rFonts w:ascii="Times New Roman" w:hAnsi="Times New Roman" w:cs="Times New Roman"/>
                <w:bCs/>
                <w:sz w:val="24"/>
                <w:szCs w:val="24"/>
                <w:lang w:bidi="en-US"/>
              </w:rPr>
              <w:t xml:space="preserve">, or both. </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Prohibition of gross indecency.</w:t>
            </w:r>
          </w:p>
          <w:p w:rsidR="00410A96" w:rsidRPr="00D3680F" w:rsidRDefault="00410A96" w:rsidP="00410A96">
            <w:pPr>
              <w:pStyle w:val="NoSpacing"/>
              <w:spacing w:after="120"/>
              <w:rPr>
                <w:rFonts w:ascii="Times New Roman" w:hAnsi="Times New Roman" w:cs="Times New Roman"/>
                <w:sz w:val="18"/>
                <w:szCs w:val="18"/>
                <w:lang w:val="en-GB"/>
              </w:rPr>
            </w:pPr>
          </w:p>
        </w:tc>
        <w:tc>
          <w:tcPr>
            <w:tcW w:w="6946" w:type="dxa"/>
          </w:tcPr>
          <w:p w:rsidR="00410A96" w:rsidRPr="00D3680F" w:rsidRDefault="00410A96" w:rsidP="0089471E">
            <w:pPr>
              <w:pStyle w:val="NoSpacing"/>
              <w:numPr>
                <w:ilvl w:val="0"/>
                <w:numId w:val="94"/>
              </w:numPr>
              <w:tabs>
                <w:tab w:val="left" w:pos="45"/>
                <w:tab w:val="left" w:pos="470"/>
              </w:tabs>
              <w:spacing w:after="120"/>
              <w:ind w:left="45"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(1) A person who willfully commits a grossly indecent act commits an offence and is liable, on conviction, to a fine of not less than fifty thousand shillings or to imprisonment for a term of not less than </w:t>
            </w:r>
            <w:r w:rsidR="00E54F2C" w:rsidRPr="00D3680F">
              <w:rPr>
                <w:rFonts w:ascii="Times New Roman" w:hAnsi="Times New Roman" w:cs="Times New Roman"/>
                <w:bCs/>
                <w:sz w:val="24"/>
                <w:szCs w:val="24"/>
                <w:lang w:bidi="en-US"/>
              </w:rPr>
              <w:t>three</w:t>
            </w:r>
            <w:r w:rsidRPr="00D3680F">
              <w:rPr>
                <w:rFonts w:ascii="Times New Roman" w:hAnsi="Times New Roman" w:cs="Times New Roman"/>
                <w:bCs/>
                <w:sz w:val="24"/>
                <w:szCs w:val="24"/>
                <w:lang w:bidi="en-US"/>
              </w:rPr>
              <w:t xml:space="preserve"> years, or </w:t>
            </w:r>
            <w:r w:rsidR="00E54F2C" w:rsidRPr="00D3680F">
              <w:rPr>
                <w:rFonts w:ascii="Times New Roman" w:hAnsi="Times New Roman" w:cs="Times New Roman"/>
                <w:bCs/>
                <w:sz w:val="24"/>
                <w:szCs w:val="24"/>
                <w:lang w:bidi="en-US"/>
              </w:rPr>
              <w:t xml:space="preserve">to </w:t>
            </w:r>
            <w:r w:rsidRPr="00D3680F">
              <w:rPr>
                <w:rFonts w:ascii="Times New Roman" w:hAnsi="Times New Roman" w:cs="Times New Roman"/>
                <w:bCs/>
                <w:sz w:val="24"/>
                <w:szCs w:val="24"/>
                <w:lang w:bidi="en-US"/>
              </w:rPr>
              <w:t>both.</w:t>
            </w:r>
          </w:p>
          <w:p w:rsidR="00410A96" w:rsidRPr="00D3680F" w:rsidRDefault="00410A96" w:rsidP="00410A96">
            <w:pPr>
              <w:pStyle w:val="NoSpacing"/>
              <w:spacing w:after="120"/>
              <w:ind w:left="34" w:firstLine="28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(2) For purposes of this section, “grossly indecent act</w:t>
            </w:r>
            <w:r w:rsidR="00F6665D" w:rsidRPr="00D3680F">
              <w:rPr>
                <w:rFonts w:ascii="Times New Roman" w:hAnsi="Times New Roman" w:cs="Times New Roman"/>
                <w:bCs/>
                <w:sz w:val="24"/>
                <w:szCs w:val="24"/>
                <w:lang w:bidi="en-US"/>
              </w:rPr>
              <w:t>”</w:t>
            </w:r>
            <w:r w:rsidRPr="00D3680F">
              <w:rPr>
                <w:rFonts w:ascii="Times New Roman" w:hAnsi="Times New Roman" w:cs="Times New Roman"/>
                <w:bCs/>
                <w:sz w:val="24"/>
                <w:szCs w:val="24"/>
                <w:lang w:bidi="en-US"/>
              </w:rPr>
              <w:t xml:space="preserve"> means and includes—</w:t>
            </w:r>
          </w:p>
          <w:p w:rsidR="00410A96" w:rsidRPr="00D3680F" w:rsidRDefault="00410A96" w:rsidP="000F2285">
            <w:pPr>
              <w:pStyle w:val="ListParagraph"/>
              <w:widowControl w:val="0"/>
              <w:numPr>
                <w:ilvl w:val="0"/>
                <w:numId w:val="5"/>
              </w:numPr>
              <w:tabs>
                <w:tab w:val="left" w:pos="214"/>
                <w:tab w:val="left" w:pos="969"/>
                <w:tab w:val="left" w:pos="1089"/>
                <w:tab w:val="left" w:pos="1209"/>
              </w:tabs>
              <w:autoSpaceDE w:val="0"/>
              <w:autoSpaceDN w:val="0"/>
              <w:spacing w:after="120"/>
              <w:ind w:left="884" w:hanging="556"/>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gay parade</w:t>
            </w:r>
            <w:r w:rsidR="00853F8C" w:rsidRPr="00D3680F">
              <w:rPr>
                <w:rFonts w:ascii="Times New Roman" w:hAnsi="Times New Roman" w:cs="Times New Roman"/>
                <w:bCs/>
                <w:sz w:val="24"/>
                <w:szCs w:val="24"/>
                <w:lang w:bidi="en-US"/>
              </w:rPr>
              <w:t xml:space="preserve"> or march</w:t>
            </w:r>
            <w:r w:rsidRPr="00D3680F">
              <w:rPr>
                <w:rFonts w:ascii="Times New Roman" w:hAnsi="Times New Roman" w:cs="Times New Roman"/>
                <w:bCs/>
                <w:sz w:val="24"/>
                <w:szCs w:val="24"/>
                <w:lang w:bidi="en-US"/>
              </w:rPr>
              <w:t xml:space="preserve"> or engaging in </w:t>
            </w:r>
            <w:r w:rsidR="00853F8C" w:rsidRPr="00D3680F">
              <w:rPr>
                <w:rFonts w:ascii="Times New Roman" w:hAnsi="Times New Roman" w:cs="Times New Roman"/>
                <w:bCs/>
                <w:sz w:val="24"/>
                <w:szCs w:val="24"/>
                <w:lang w:bidi="en-US"/>
              </w:rPr>
              <w:t xml:space="preserve">parade, march, </w:t>
            </w:r>
            <w:r w:rsidRPr="00D3680F">
              <w:rPr>
                <w:rFonts w:ascii="Times New Roman" w:hAnsi="Times New Roman" w:cs="Times New Roman"/>
                <w:bCs/>
                <w:sz w:val="24"/>
                <w:szCs w:val="24"/>
                <w:lang w:bidi="en-US"/>
              </w:rPr>
              <w:t>assembly</w:t>
            </w:r>
            <w:r w:rsidR="00853F8C" w:rsidRPr="00D3680F">
              <w:rPr>
                <w:rFonts w:ascii="Times New Roman" w:hAnsi="Times New Roman" w:cs="Times New Roman"/>
                <w:bCs/>
                <w:sz w:val="24"/>
                <w:szCs w:val="24"/>
                <w:lang w:bidi="en-US"/>
              </w:rPr>
              <w:t xml:space="preserve"> or</w:t>
            </w:r>
            <w:r w:rsidRPr="00D3680F">
              <w:rPr>
                <w:rFonts w:ascii="Times New Roman" w:hAnsi="Times New Roman" w:cs="Times New Roman"/>
                <w:bCs/>
                <w:sz w:val="24"/>
                <w:szCs w:val="24"/>
                <w:lang w:bidi="en-US"/>
              </w:rPr>
              <w:t xml:space="preserve">demonstration while </w:t>
            </w:r>
            <w:r w:rsidR="00853F8C" w:rsidRPr="00D3680F">
              <w:rPr>
                <w:rFonts w:ascii="Times New Roman" w:hAnsi="Times New Roman" w:cs="Times New Roman"/>
                <w:bCs/>
                <w:sz w:val="24"/>
                <w:szCs w:val="24"/>
                <w:lang w:bidi="en-US"/>
              </w:rPr>
              <w:t xml:space="preserve">nude or </w:t>
            </w:r>
            <w:r w:rsidRPr="00D3680F">
              <w:rPr>
                <w:rFonts w:ascii="Times New Roman" w:hAnsi="Times New Roman" w:cs="Times New Roman"/>
                <w:bCs/>
                <w:sz w:val="24"/>
                <w:szCs w:val="24"/>
                <w:lang w:bidi="en-US"/>
              </w:rPr>
              <w:t xml:space="preserve">identifying or holding out </w:t>
            </w:r>
            <w:r w:rsidR="009A0505" w:rsidRPr="00D3680F">
              <w:rPr>
                <w:rFonts w:ascii="Times New Roman" w:hAnsi="Times New Roman" w:cs="Times New Roman"/>
                <w:bCs/>
                <w:sz w:val="24"/>
                <w:szCs w:val="24"/>
                <w:lang w:bidi="en-US"/>
              </w:rPr>
              <w:t xml:space="preserve">either </w:t>
            </w:r>
            <w:r w:rsidRPr="00D3680F">
              <w:rPr>
                <w:rFonts w:ascii="Times New Roman" w:hAnsi="Times New Roman" w:cs="Times New Roman"/>
                <w:bCs/>
                <w:sz w:val="24"/>
                <w:szCs w:val="24"/>
                <w:lang w:bidi="en-US"/>
              </w:rPr>
              <w:t>by word or conduct as engaged in activities prohibited under this Act or intending to engage in act or activity prohibited under this Act;</w:t>
            </w:r>
          </w:p>
          <w:p w:rsidR="00410A96" w:rsidRPr="00D3680F" w:rsidRDefault="00410A96" w:rsidP="000F2285">
            <w:pPr>
              <w:pStyle w:val="ListParagraph"/>
              <w:widowControl w:val="0"/>
              <w:numPr>
                <w:ilvl w:val="0"/>
                <w:numId w:val="5"/>
              </w:numPr>
              <w:tabs>
                <w:tab w:val="left" w:pos="214"/>
                <w:tab w:val="left" w:pos="969"/>
                <w:tab w:val="left" w:pos="1089"/>
                <w:tab w:val="left" w:pos="1209"/>
              </w:tabs>
              <w:autoSpaceDE w:val="0"/>
              <w:autoSpaceDN w:val="0"/>
              <w:spacing w:after="120"/>
              <w:ind w:left="884" w:hanging="556"/>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public show of lewd or amorous relations between or among persons of the same sex;</w:t>
            </w:r>
          </w:p>
          <w:p w:rsidR="00410A96" w:rsidRPr="00D3680F" w:rsidRDefault="00410A96" w:rsidP="000F2285">
            <w:pPr>
              <w:pStyle w:val="ListParagraph"/>
              <w:widowControl w:val="0"/>
              <w:numPr>
                <w:ilvl w:val="0"/>
                <w:numId w:val="5"/>
              </w:numPr>
              <w:tabs>
                <w:tab w:val="left" w:pos="214"/>
                <w:tab w:val="left" w:pos="849"/>
                <w:tab w:val="left" w:pos="895"/>
              </w:tabs>
              <w:autoSpaceDE w:val="0"/>
              <w:autoSpaceDN w:val="0"/>
              <w:spacing w:after="120"/>
              <w:ind w:left="884" w:hanging="556"/>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being nude in public;</w:t>
            </w:r>
            <w:r w:rsidR="00DF74E8" w:rsidRPr="00D3680F">
              <w:rPr>
                <w:rFonts w:ascii="Times New Roman" w:hAnsi="Times New Roman" w:cs="Times New Roman"/>
                <w:bCs/>
                <w:sz w:val="24"/>
                <w:szCs w:val="24"/>
                <w:lang w:bidi="en-US"/>
              </w:rPr>
              <w:t xml:space="preserve"> or</w:t>
            </w:r>
          </w:p>
          <w:p w:rsidR="00410A96" w:rsidRPr="00D3680F" w:rsidRDefault="00410A96" w:rsidP="000F2285">
            <w:pPr>
              <w:pStyle w:val="ListParagraph"/>
              <w:widowControl w:val="0"/>
              <w:numPr>
                <w:ilvl w:val="0"/>
                <w:numId w:val="5"/>
              </w:numPr>
              <w:tabs>
                <w:tab w:val="left" w:pos="214"/>
                <w:tab w:val="left" w:pos="849"/>
                <w:tab w:val="left" w:pos="1089"/>
              </w:tabs>
              <w:autoSpaceDE w:val="0"/>
              <w:autoSpaceDN w:val="0"/>
              <w:spacing w:after="120"/>
              <w:ind w:left="884" w:hanging="556"/>
              <w:contextualSpacing w:val="0"/>
              <w:jc w:val="both"/>
              <w:rPr>
                <w:lang w:bidi="en-US"/>
              </w:rPr>
            </w:pPr>
            <w:r w:rsidRPr="00D3680F">
              <w:rPr>
                <w:rFonts w:ascii="Times New Roman" w:hAnsi="Times New Roman" w:cs="Times New Roman"/>
                <w:bCs/>
                <w:sz w:val="24"/>
                <w:szCs w:val="24"/>
                <w:lang w:bidi="en-US"/>
              </w:rPr>
              <w:t xml:space="preserve"> cross-dressing in public</w:t>
            </w:r>
            <w:r w:rsidR="008C5D96" w:rsidRPr="00D3680F">
              <w:rPr>
                <w:rFonts w:ascii="Times New Roman" w:hAnsi="Times New Roman" w:cs="Times New Roman"/>
                <w:bCs/>
                <w:sz w:val="24"/>
                <w:szCs w:val="24"/>
                <w:lang w:bidi="en-US"/>
              </w:rPr>
              <w:t>, except where the dressing is for religious, cultural or lawful entertainment, ceremonies or festivals.</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Promotion of prohibited activities.</w:t>
            </w:r>
          </w:p>
          <w:p w:rsidR="00410A96" w:rsidRPr="00D3680F" w:rsidRDefault="00410A96" w:rsidP="00410A96">
            <w:pPr>
              <w:pStyle w:val="NoSpacing"/>
              <w:spacing w:after="120"/>
              <w:rPr>
                <w:rFonts w:ascii="Times New Roman" w:hAnsi="Times New Roman" w:cs="Times New Roman"/>
                <w:bCs/>
                <w:sz w:val="18"/>
                <w:szCs w:val="18"/>
                <w:lang w:bidi="en-US"/>
              </w:rPr>
            </w:pPr>
          </w:p>
        </w:tc>
        <w:tc>
          <w:tcPr>
            <w:tcW w:w="6946" w:type="dxa"/>
          </w:tcPr>
          <w:p w:rsidR="00410A96" w:rsidRPr="00D3680F" w:rsidRDefault="00410A96" w:rsidP="0089471E">
            <w:pPr>
              <w:pStyle w:val="NoSpacing"/>
              <w:numPr>
                <w:ilvl w:val="0"/>
                <w:numId w:val="94"/>
              </w:numPr>
              <w:tabs>
                <w:tab w:val="left" w:pos="328"/>
                <w:tab w:val="left" w:pos="470"/>
              </w:tabs>
              <w:spacing w:after="120"/>
              <w:ind w:left="45" w:firstLine="0"/>
              <w:jc w:val="both"/>
              <w:rPr>
                <w:rFonts w:ascii="Times New Roman" w:hAnsi="Times New Roman" w:cs="Times New Roman"/>
                <w:bCs/>
                <w:sz w:val="24"/>
                <w:szCs w:val="24"/>
                <w:lang w:bidi="en-US"/>
              </w:rPr>
            </w:pPr>
            <w:r w:rsidRPr="00D3680F">
              <w:rPr>
                <w:rFonts w:ascii="Times New Roman" w:hAnsi="Times New Roman" w:cs="Times New Roman"/>
                <w:sz w:val="24"/>
                <w:szCs w:val="24"/>
              </w:rPr>
              <w:t xml:space="preserve">(1) A person who promotes an activity prohibited under this Act commits an offence and </w:t>
            </w:r>
            <w:r w:rsidR="00F775CB" w:rsidRPr="00D3680F">
              <w:rPr>
                <w:rFonts w:ascii="Times New Roman" w:hAnsi="Times New Roman" w:cs="Times New Roman"/>
                <w:sz w:val="24"/>
                <w:szCs w:val="24"/>
              </w:rPr>
              <w:t>shall</w:t>
            </w:r>
            <w:r w:rsidRPr="00D3680F">
              <w:rPr>
                <w:rFonts w:ascii="Times New Roman" w:hAnsi="Times New Roman" w:cs="Times New Roman"/>
                <w:sz w:val="24"/>
                <w:szCs w:val="24"/>
              </w:rPr>
              <w:t xml:space="preserve"> </w:t>
            </w:r>
            <w:r w:rsidR="00F775CB" w:rsidRPr="00D3680F">
              <w:rPr>
                <w:rFonts w:ascii="Times New Roman" w:hAnsi="Times New Roman" w:cs="Times New Roman"/>
                <w:sz w:val="24"/>
                <w:szCs w:val="24"/>
              </w:rPr>
              <w:t>up</w:t>
            </w:r>
            <w:r w:rsidRPr="00D3680F">
              <w:rPr>
                <w:rFonts w:ascii="Times New Roman" w:hAnsi="Times New Roman" w:cs="Times New Roman"/>
                <w:sz w:val="24"/>
                <w:szCs w:val="24"/>
              </w:rPr>
              <w:t xml:space="preserve">on conviction </w:t>
            </w:r>
            <w:r w:rsidR="00F775CB" w:rsidRPr="00D3680F">
              <w:rPr>
                <w:rFonts w:ascii="Times New Roman" w:hAnsi="Times New Roman" w:cs="Times New Roman"/>
                <w:sz w:val="24"/>
                <w:szCs w:val="24"/>
              </w:rPr>
              <w:t xml:space="preserve">be sentenced </w:t>
            </w:r>
            <w:r w:rsidRPr="00D3680F">
              <w:rPr>
                <w:rFonts w:ascii="Times New Roman" w:hAnsi="Times New Roman" w:cs="Times New Roman"/>
                <w:bCs/>
                <w:sz w:val="24"/>
                <w:szCs w:val="24"/>
                <w:lang w:bidi="en-US"/>
              </w:rPr>
              <w:t>to a fine of not less than five million shillings or to imprisonment for</w:t>
            </w:r>
            <w:r w:rsidR="00CE55E3" w:rsidRPr="00D3680F">
              <w:rPr>
                <w:rFonts w:ascii="Times New Roman" w:hAnsi="Times New Roman" w:cs="Times New Roman"/>
                <w:bCs/>
                <w:sz w:val="24"/>
                <w:szCs w:val="24"/>
                <w:lang w:bidi="en-US"/>
              </w:rPr>
              <w:t xml:space="preserve"> a term of</w:t>
            </w:r>
            <w:r w:rsidR="00F775CB"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 xml:space="preserve">not less than </w:t>
            </w:r>
            <w:r w:rsidR="00BE7C8B" w:rsidRPr="00D3680F">
              <w:rPr>
                <w:rFonts w:ascii="Times New Roman" w:hAnsi="Times New Roman" w:cs="Times New Roman"/>
                <w:bCs/>
                <w:sz w:val="24"/>
                <w:szCs w:val="24"/>
                <w:lang w:bidi="en-US"/>
              </w:rPr>
              <w:t>ten</w:t>
            </w:r>
            <w:r w:rsidRPr="00D3680F">
              <w:rPr>
                <w:rFonts w:ascii="Times New Roman" w:hAnsi="Times New Roman" w:cs="Times New Roman"/>
                <w:bCs/>
                <w:sz w:val="24"/>
                <w:szCs w:val="24"/>
                <w:lang w:bidi="en-US"/>
              </w:rPr>
              <w:t xml:space="preserve"> years</w:t>
            </w:r>
            <w:r w:rsidR="00F775CB" w:rsidRPr="00D3680F">
              <w:rPr>
                <w:rFonts w:ascii="Times New Roman" w:hAnsi="Times New Roman" w:cs="Times New Roman"/>
                <w:bCs/>
                <w:sz w:val="24"/>
                <w:szCs w:val="24"/>
                <w:lang w:bidi="en-US"/>
              </w:rPr>
              <w:t xml:space="preserve"> and not exceeding twenty years</w:t>
            </w:r>
            <w:r w:rsidRPr="00D3680F">
              <w:rPr>
                <w:rFonts w:ascii="Times New Roman" w:hAnsi="Times New Roman" w:cs="Times New Roman"/>
                <w:bCs/>
                <w:sz w:val="24"/>
                <w:szCs w:val="24"/>
                <w:lang w:bidi="en-US"/>
              </w:rPr>
              <w:t>, or to both</w:t>
            </w:r>
            <w:r w:rsidRPr="00D3680F">
              <w:rPr>
                <w:rFonts w:ascii="Times New Roman" w:hAnsi="Times New Roman" w:cs="Times New Roman"/>
                <w:sz w:val="24"/>
                <w:szCs w:val="24"/>
              </w:rPr>
              <w:t xml:space="preserve">. </w:t>
            </w:r>
          </w:p>
          <w:p w:rsidR="00410A96" w:rsidRPr="00D3680F" w:rsidRDefault="00410A96" w:rsidP="00410A96">
            <w:pPr>
              <w:pStyle w:val="NoSpacing"/>
              <w:tabs>
                <w:tab w:val="left" w:pos="511"/>
              </w:tabs>
              <w:spacing w:after="120"/>
              <w:ind w:firstLine="421"/>
              <w:jc w:val="both"/>
              <w:rPr>
                <w:rFonts w:ascii="Times New Roman" w:hAnsi="Times New Roman" w:cs="Times New Roman"/>
                <w:sz w:val="24"/>
                <w:szCs w:val="24"/>
              </w:rPr>
            </w:pPr>
            <w:r w:rsidRPr="00D3680F">
              <w:rPr>
                <w:rFonts w:ascii="Times New Roman" w:hAnsi="Times New Roman" w:cs="Times New Roman"/>
                <w:sz w:val="24"/>
                <w:szCs w:val="24"/>
              </w:rPr>
              <w:t>(2) A person promotes</w:t>
            </w:r>
            <w:r w:rsidR="00F01D5F" w:rsidRPr="00D3680F">
              <w:rPr>
                <w:rFonts w:ascii="Times New Roman" w:hAnsi="Times New Roman" w:cs="Times New Roman"/>
                <w:sz w:val="24"/>
                <w:szCs w:val="24"/>
              </w:rPr>
              <w:t xml:space="preserve"> </w:t>
            </w:r>
            <w:r w:rsidRPr="00D3680F">
              <w:rPr>
                <w:rFonts w:ascii="Times New Roman" w:hAnsi="Times New Roman" w:cs="Times New Roman"/>
                <w:sz w:val="24"/>
                <w:szCs w:val="24"/>
              </w:rPr>
              <w:t>an activity prohibited under this Act where the person—</w:t>
            </w:r>
          </w:p>
          <w:p w:rsidR="00B216D7" w:rsidRPr="00D3680F" w:rsidRDefault="00410A96" w:rsidP="00410A96">
            <w:pPr>
              <w:pStyle w:val="NoSpacing"/>
              <w:numPr>
                <w:ilvl w:val="1"/>
                <w:numId w:val="34"/>
              </w:numPr>
              <w:tabs>
                <w:tab w:val="left" w:pos="511"/>
                <w:tab w:val="left" w:pos="1026"/>
              </w:tabs>
              <w:spacing w:after="120"/>
              <w:ind w:left="639" w:firstLine="90"/>
              <w:jc w:val="both"/>
              <w:rPr>
                <w:rFonts w:ascii="Times New Roman" w:hAnsi="Times New Roman" w:cs="Times New Roman"/>
                <w:sz w:val="24"/>
                <w:szCs w:val="24"/>
              </w:rPr>
            </w:pPr>
            <w:r w:rsidRPr="00D3680F">
              <w:rPr>
                <w:rFonts w:ascii="Times New Roman" w:hAnsi="Times New Roman" w:cs="Times New Roman"/>
                <w:bCs/>
                <w:sz w:val="24"/>
                <w:szCs w:val="24"/>
                <w:lang w:bidi="en-US"/>
              </w:rPr>
              <w:t xml:space="preserve"> manufactures, produces,</w:t>
            </w:r>
            <w:r w:rsidRPr="00D3680F">
              <w:rPr>
                <w:rFonts w:ascii="Times New Roman" w:hAnsi="Times New Roman" w:cs="Times New Roman"/>
                <w:sz w:val="24"/>
                <w:szCs w:val="24"/>
              </w:rPr>
              <w:t xml:space="preserve"> markets, advertises, publishes, prints, broadcasts, distributes or causes the manufacture, production, marketing</w:t>
            </w:r>
            <w:r w:rsidR="009A5951" w:rsidRPr="00D3680F">
              <w:rPr>
                <w:rFonts w:ascii="Times New Roman" w:hAnsi="Times New Roman" w:cs="Times New Roman"/>
                <w:sz w:val="24"/>
                <w:szCs w:val="24"/>
              </w:rPr>
              <w:t>,</w:t>
            </w:r>
            <w:r w:rsidRPr="00D3680F">
              <w:rPr>
                <w:rFonts w:ascii="Times New Roman" w:hAnsi="Times New Roman" w:cs="Times New Roman"/>
                <w:sz w:val="24"/>
                <w:szCs w:val="24"/>
              </w:rPr>
              <w:t xml:space="preserve"> advertisement, publication, printing, broadcasting or distribution by any means of any material, article, item or information</w:t>
            </w:r>
            <w:r w:rsidR="00F01D5F" w:rsidRPr="00D3680F">
              <w:rPr>
                <w:rFonts w:ascii="Times New Roman" w:hAnsi="Times New Roman" w:cs="Times New Roman"/>
                <w:sz w:val="24"/>
                <w:szCs w:val="24"/>
              </w:rPr>
              <w:t xml:space="preserve"> </w:t>
            </w:r>
            <w:r w:rsidRPr="00D3680F">
              <w:rPr>
                <w:rFonts w:ascii="Times New Roman" w:hAnsi="Times New Roman" w:cs="Times New Roman"/>
                <w:sz w:val="24"/>
                <w:szCs w:val="24"/>
              </w:rPr>
              <w:t>bearing colours, slogans, emblems, phrases, flags or symbols that are associated with any sexual orientation, gender identity, sexual preference or gender expression prohibited under this Act;</w:t>
            </w:r>
          </w:p>
          <w:p w:rsidR="00410A96" w:rsidRPr="00D3680F" w:rsidRDefault="00B216D7" w:rsidP="00410A96">
            <w:pPr>
              <w:pStyle w:val="NoSpacing"/>
              <w:numPr>
                <w:ilvl w:val="1"/>
                <w:numId w:val="34"/>
              </w:numPr>
              <w:tabs>
                <w:tab w:val="left" w:pos="511"/>
                <w:tab w:val="left" w:pos="1026"/>
              </w:tabs>
              <w:spacing w:after="120"/>
              <w:ind w:left="639" w:firstLine="90"/>
              <w:jc w:val="both"/>
              <w:rPr>
                <w:rFonts w:ascii="Times New Roman" w:hAnsi="Times New Roman" w:cs="Times New Roman"/>
                <w:sz w:val="24"/>
                <w:szCs w:val="24"/>
              </w:rPr>
            </w:pPr>
            <w:r w:rsidRPr="00D3680F">
              <w:rPr>
                <w:rFonts w:ascii="Times New Roman" w:hAnsi="Times New Roman" w:cs="Times New Roman"/>
                <w:bCs/>
                <w:sz w:val="24"/>
                <w:szCs w:val="24"/>
                <w:lang w:bidi="en-US"/>
              </w:rPr>
              <w:t>manufactures, produces,</w:t>
            </w:r>
            <w:r w:rsidRPr="00D3680F">
              <w:rPr>
                <w:rFonts w:ascii="Times New Roman" w:hAnsi="Times New Roman" w:cs="Times New Roman"/>
                <w:sz w:val="24"/>
                <w:szCs w:val="24"/>
              </w:rPr>
              <w:t xml:space="preserve"> markets, advertises, publishes, prints, broadcasts, distributes or causes the manufacture, production, marketing</w:t>
            </w:r>
            <w:r w:rsidR="009A5951" w:rsidRPr="00D3680F">
              <w:rPr>
                <w:rFonts w:ascii="Times New Roman" w:hAnsi="Times New Roman" w:cs="Times New Roman"/>
                <w:sz w:val="24"/>
                <w:szCs w:val="24"/>
              </w:rPr>
              <w:t>,</w:t>
            </w:r>
            <w:r w:rsidRPr="00D3680F">
              <w:rPr>
                <w:rFonts w:ascii="Times New Roman" w:hAnsi="Times New Roman" w:cs="Times New Roman"/>
                <w:sz w:val="24"/>
                <w:szCs w:val="24"/>
              </w:rPr>
              <w:t xml:space="preserve"> advertisement, publication, printing, broadcasting or distribution by any means of any material, article, item or information that promotes or is intended to promote or encourage sexual acts or activities prohibited under this Act</w:t>
            </w:r>
            <w:r w:rsidR="009A5951" w:rsidRPr="00D3680F">
              <w:rPr>
                <w:rFonts w:ascii="Times New Roman" w:hAnsi="Times New Roman" w:cs="Times New Roman"/>
                <w:sz w:val="24"/>
                <w:szCs w:val="24"/>
              </w:rPr>
              <w:t>;</w:t>
            </w:r>
          </w:p>
          <w:p w:rsidR="00410A96" w:rsidRPr="00D3680F" w:rsidRDefault="00410A96" w:rsidP="00410A96">
            <w:pPr>
              <w:pStyle w:val="NoSpacing"/>
              <w:numPr>
                <w:ilvl w:val="1"/>
                <w:numId w:val="34"/>
              </w:numPr>
              <w:tabs>
                <w:tab w:val="left" w:pos="511"/>
                <w:tab w:val="left" w:pos="742"/>
                <w:tab w:val="left" w:pos="1026"/>
              </w:tabs>
              <w:spacing w:after="120"/>
              <w:ind w:left="639" w:firstLine="90"/>
              <w:jc w:val="both"/>
              <w:rPr>
                <w:rFonts w:ascii="Times New Roman" w:hAnsi="Times New Roman" w:cs="Times New Roman"/>
                <w:sz w:val="24"/>
                <w:szCs w:val="24"/>
              </w:rPr>
            </w:pPr>
            <w:r w:rsidRPr="00D3680F">
              <w:rPr>
                <w:rFonts w:ascii="Times New Roman" w:hAnsi="Times New Roman" w:cs="Times New Roman"/>
                <w:bCs/>
                <w:sz w:val="24"/>
                <w:szCs w:val="24"/>
                <w:lang w:bidi="en-US"/>
              </w:rPr>
              <w:t>knowingly and intentionally displays by any means</w:t>
            </w:r>
            <w:r w:rsidRPr="00D3680F">
              <w:rPr>
                <w:rFonts w:ascii="Times New Roman" w:hAnsi="Times New Roman" w:cs="Times New Roman"/>
                <w:sz w:val="24"/>
                <w:szCs w:val="24"/>
              </w:rPr>
              <w:t xml:space="preserve"> material, article, item or information bearing colours, slogans, emblems, phrases, flags or symbols that are associated with any sexual orientation, gender identity, sexual preference or gender expression prohibited under this Act or that promotes or is intended to promote or encourage</w:t>
            </w:r>
            <w:r w:rsidR="00F01D5F" w:rsidRPr="00D3680F">
              <w:rPr>
                <w:rFonts w:ascii="Times New Roman" w:hAnsi="Times New Roman" w:cs="Times New Roman"/>
                <w:sz w:val="24"/>
                <w:szCs w:val="24"/>
              </w:rPr>
              <w:t xml:space="preserve"> </w:t>
            </w:r>
            <w:r w:rsidRPr="00D3680F">
              <w:rPr>
                <w:rFonts w:ascii="Times New Roman" w:hAnsi="Times New Roman" w:cs="Times New Roman"/>
                <w:sz w:val="24"/>
                <w:szCs w:val="24"/>
              </w:rPr>
              <w:t>sexual acts or activities prohibited under this Act;</w:t>
            </w:r>
          </w:p>
          <w:p w:rsidR="00410A96" w:rsidRPr="00D3680F" w:rsidRDefault="00410A96" w:rsidP="00410A96">
            <w:pPr>
              <w:pStyle w:val="NoSpacing"/>
              <w:numPr>
                <w:ilvl w:val="1"/>
                <w:numId w:val="34"/>
              </w:numPr>
              <w:tabs>
                <w:tab w:val="left" w:pos="511"/>
                <w:tab w:val="left" w:pos="742"/>
                <w:tab w:val="left" w:pos="1026"/>
              </w:tabs>
              <w:spacing w:after="120"/>
              <w:ind w:left="639" w:firstLine="90"/>
              <w:jc w:val="both"/>
              <w:rPr>
                <w:rFonts w:ascii="Times New Roman" w:hAnsi="Times New Roman" w:cs="Times New Roman"/>
                <w:sz w:val="24"/>
                <w:szCs w:val="24"/>
              </w:rPr>
            </w:pPr>
            <w:r w:rsidRPr="00D3680F">
              <w:rPr>
                <w:rFonts w:ascii="Times New Roman" w:hAnsi="Times New Roman" w:cs="Times New Roman"/>
                <w:sz w:val="24"/>
                <w:szCs w:val="24"/>
              </w:rPr>
              <w:t xml:space="preserve"> operates, manages or runs a body or organisation which advocates or encourages activity prohibited under this Act or the </w:t>
            </w:r>
            <w:r w:rsidRPr="00D3680F">
              <w:rPr>
                <w:rFonts w:ascii="Times New Roman" w:hAnsi="Times New Roman" w:cs="Times New Roman"/>
                <w:sz w:val="24"/>
                <w:szCs w:val="24"/>
              </w:rPr>
              <w:lastRenderedPageBreak/>
              <w:t xml:space="preserve">observance or normalisation of conduct that is prohibited under this Act; </w:t>
            </w:r>
          </w:p>
          <w:p w:rsidR="00410A96" w:rsidRPr="00D3680F" w:rsidRDefault="00410A96" w:rsidP="00410A96">
            <w:pPr>
              <w:pStyle w:val="NoSpacing"/>
              <w:numPr>
                <w:ilvl w:val="1"/>
                <w:numId w:val="34"/>
              </w:numPr>
              <w:tabs>
                <w:tab w:val="left" w:pos="511"/>
                <w:tab w:val="left" w:pos="742"/>
                <w:tab w:val="left" w:pos="1026"/>
              </w:tabs>
              <w:spacing w:after="120"/>
              <w:ind w:left="639" w:firstLine="90"/>
              <w:jc w:val="both"/>
              <w:rPr>
                <w:rFonts w:ascii="Times New Roman" w:hAnsi="Times New Roman" w:cs="Times New Roman"/>
                <w:sz w:val="24"/>
                <w:szCs w:val="24"/>
              </w:rPr>
            </w:pPr>
            <w:r w:rsidRPr="00D3680F">
              <w:rPr>
                <w:rFonts w:ascii="Times New Roman" w:hAnsi="Times New Roman" w:cs="Times New Roman"/>
                <w:sz w:val="24"/>
                <w:szCs w:val="24"/>
              </w:rPr>
              <w:t xml:space="preserve"> recruits, encourages or persuades another person to perform sexual act or to engage in activity that constitutes an offence under this Act</w:t>
            </w:r>
            <w:r w:rsidR="009A5951" w:rsidRPr="00D3680F">
              <w:rPr>
                <w:rFonts w:ascii="Times New Roman" w:hAnsi="Times New Roman" w:cs="Times New Roman"/>
                <w:sz w:val="24"/>
                <w:szCs w:val="24"/>
              </w:rPr>
              <w:t>; or</w:t>
            </w:r>
          </w:p>
          <w:p w:rsidR="00A459C3" w:rsidRPr="00D3680F" w:rsidRDefault="003C194D" w:rsidP="00410A96">
            <w:pPr>
              <w:pStyle w:val="NoSpacing"/>
              <w:numPr>
                <w:ilvl w:val="1"/>
                <w:numId w:val="34"/>
              </w:numPr>
              <w:tabs>
                <w:tab w:val="left" w:pos="511"/>
                <w:tab w:val="left" w:pos="742"/>
                <w:tab w:val="left" w:pos="1026"/>
              </w:tabs>
              <w:spacing w:after="120"/>
              <w:ind w:left="639" w:firstLine="90"/>
              <w:jc w:val="both"/>
              <w:rPr>
                <w:rFonts w:ascii="Times New Roman" w:hAnsi="Times New Roman" w:cs="Times New Roman"/>
                <w:sz w:val="24"/>
                <w:szCs w:val="24"/>
              </w:rPr>
            </w:pPr>
            <w:r w:rsidRPr="00D3680F">
              <w:rPr>
                <w:rFonts w:ascii="Times New Roman" w:hAnsi="Times New Roman" w:cs="Times New Roman"/>
                <w:sz w:val="24"/>
                <w:szCs w:val="24"/>
              </w:rPr>
              <w:t>e</w:t>
            </w:r>
            <w:r w:rsidR="00A459C3" w:rsidRPr="00D3680F">
              <w:rPr>
                <w:rFonts w:ascii="Times New Roman" w:hAnsi="Times New Roman" w:cs="Times New Roman"/>
                <w:sz w:val="24"/>
                <w:szCs w:val="24"/>
              </w:rPr>
              <w:t>ngages or participate</w:t>
            </w:r>
            <w:r w:rsidRPr="00D3680F">
              <w:rPr>
                <w:rFonts w:ascii="Times New Roman" w:hAnsi="Times New Roman" w:cs="Times New Roman"/>
                <w:sz w:val="24"/>
                <w:szCs w:val="24"/>
              </w:rPr>
              <w:t>s</w:t>
            </w:r>
            <w:r w:rsidR="00A459C3" w:rsidRPr="00D3680F">
              <w:rPr>
                <w:rFonts w:ascii="Times New Roman" w:hAnsi="Times New Roman" w:cs="Times New Roman"/>
                <w:sz w:val="24"/>
                <w:szCs w:val="24"/>
              </w:rPr>
              <w:t xml:space="preserve"> in </w:t>
            </w:r>
            <w:r w:rsidRPr="00D3680F">
              <w:rPr>
                <w:rFonts w:ascii="Times New Roman" w:hAnsi="Times New Roman" w:cs="Times New Roman"/>
                <w:sz w:val="24"/>
                <w:szCs w:val="24"/>
              </w:rPr>
              <w:t xml:space="preserve">an </w:t>
            </w:r>
            <w:r w:rsidR="00A459C3" w:rsidRPr="00D3680F">
              <w:rPr>
                <w:rFonts w:ascii="Times New Roman" w:hAnsi="Times New Roman" w:cs="Times New Roman"/>
                <w:sz w:val="24"/>
                <w:szCs w:val="24"/>
              </w:rPr>
              <w:t>activity that advocates, champions, or is intended to indoctrinate or change public perception or opinion towards an act prohibited under this A</w:t>
            </w:r>
            <w:r w:rsidR="009A5951" w:rsidRPr="00D3680F">
              <w:rPr>
                <w:rFonts w:ascii="Times New Roman" w:hAnsi="Times New Roman" w:cs="Times New Roman"/>
                <w:sz w:val="24"/>
                <w:szCs w:val="24"/>
              </w:rPr>
              <w:t>ct</w:t>
            </w:r>
            <w:r w:rsidR="00A459C3" w:rsidRPr="00D3680F">
              <w:rPr>
                <w:rFonts w:ascii="Times New Roman" w:hAnsi="Times New Roman" w:cs="Times New Roman"/>
                <w:sz w:val="24"/>
                <w:szCs w:val="24"/>
              </w:rPr>
              <w:t>.</w:t>
            </w:r>
          </w:p>
          <w:p w:rsidR="00410A96" w:rsidRPr="00D3680F" w:rsidRDefault="00410A96" w:rsidP="00410A96">
            <w:pPr>
              <w:pStyle w:val="NoSpacing"/>
              <w:numPr>
                <w:ilvl w:val="0"/>
                <w:numId w:val="19"/>
              </w:numPr>
              <w:tabs>
                <w:tab w:val="left" w:pos="342"/>
              </w:tabs>
              <w:spacing w:after="120"/>
              <w:ind w:left="0" w:firstLine="31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Where a body corporate, including a partnership, is charged with an offence under this section</w:t>
            </w:r>
            <w:r w:rsidR="00F01D5F"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 xml:space="preserve">and the body corporate is convicted, the body corporate is liable to a fine of not less than twenty million shillings and the officers of the body corporate shall be deemed to have been convicted and shall each be liable to a fine of not less than ten million shillings or to imprisonment for a term </w:t>
            </w:r>
            <w:r w:rsidR="00A459C3" w:rsidRPr="00D3680F">
              <w:rPr>
                <w:rFonts w:ascii="Times New Roman" w:hAnsi="Times New Roman" w:cs="Times New Roman"/>
                <w:bCs/>
                <w:sz w:val="24"/>
                <w:szCs w:val="24"/>
                <w:lang w:bidi="en-US"/>
              </w:rPr>
              <w:t xml:space="preserve">of </w:t>
            </w:r>
            <w:r w:rsidRPr="00D3680F">
              <w:rPr>
                <w:rFonts w:ascii="Times New Roman" w:hAnsi="Times New Roman" w:cs="Times New Roman"/>
                <w:bCs/>
                <w:sz w:val="24"/>
                <w:szCs w:val="24"/>
                <w:lang w:bidi="en-US"/>
              </w:rPr>
              <w:t>not less than ten years, or to both.</w:t>
            </w:r>
          </w:p>
          <w:p w:rsidR="00410A96" w:rsidRPr="00D3680F" w:rsidRDefault="00410A96" w:rsidP="00410A96">
            <w:pPr>
              <w:pStyle w:val="NoSpacing"/>
              <w:numPr>
                <w:ilvl w:val="0"/>
                <w:numId w:val="19"/>
              </w:numPr>
              <w:tabs>
                <w:tab w:val="left" w:pos="432"/>
              </w:tabs>
              <w:spacing w:after="120"/>
              <w:ind w:left="0" w:firstLine="31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Where an unincorporated body of persons is convicted under this section, the principal officers of the body of persons shall  have also committed the offence and are each liable to a fine of not less than one million shillings or to imprisonment for a term not less than ten years, or to both.</w:t>
            </w:r>
          </w:p>
          <w:p w:rsidR="00410A96" w:rsidRPr="00D3680F" w:rsidRDefault="00410A96" w:rsidP="00410A96">
            <w:pPr>
              <w:pStyle w:val="NoSpacing"/>
              <w:numPr>
                <w:ilvl w:val="0"/>
                <w:numId w:val="19"/>
              </w:numPr>
              <w:tabs>
                <w:tab w:val="left" w:pos="432"/>
              </w:tabs>
              <w:spacing w:after="120"/>
              <w:ind w:left="0" w:firstLine="317"/>
              <w:jc w:val="both"/>
              <w:rPr>
                <w:rFonts w:ascii="Times New Roman" w:hAnsi="Times New Roman" w:cs="Times New Roman"/>
                <w:bCs/>
                <w:sz w:val="24"/>
                <w:szCs w:val="24"/>
                <w:lang w:bidi="en-US"/>
              </w:rPr>
            </w:pPr>
            <w:r w:rsidRPr="00D3680F">
              <w:rPr>
                <w:rFonts w:ascii="Times New Roman" w:hAnsi="Times New Roman" w:cs="Times New Roman"/>
                <w:sz w:val="24"/>
                <w:szCs w:val="24"/>
              </w:rPr>
              <w:t>Where an offence prescribed under this section is committed by a legal entity whether corporate or unincorporated</w:t>
            </w:r>
            <w:r w:rsidR="00951675" w:rsidRPr="00D3680F">
              <w:rPr>
                <w:rFonts w:ascii="Times New Roman" w:hAnsi="Times New Roman" w:cs="Times New Roman"/>
                <w:sz w:val="24"/>
                <w:szCs w:val="24"/>
              </w:rPr>
              <w:t>,</w:t>
            </w:r>
            <w:r w:rsidRPr="00D3680F">
              <w:rPr>
                <w:rFonts w:ascii="Times New Roman" w:hAnsi="Times New Roman" w:cs="Times New Roman"/>
                <w:sz w:val="24"/>
                <w:szCs w:val="24"/>
              </w:rPr>
              <w:t xml:space="preserve"> the court may upon conviction and in addition to such fine or imprisonment sentence as may have been imposed suspend the licence of the entity for a period of one year or cancel the licence granted to the entity.</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Promotion of prohibited activities to a child</w:t>
            </w:r>
            <w:r w:rsidR="00C45AE4" w:rsidRPr="00D3680F">
              <w:rPr>
                <w:rFonts w:ascii="Times New Roman" w:hAnsi="Times New Roman" w:cs="Times New Roman"/>
                <w:bCs/>
                <w:sz w:val="18"/>
                <w:szCs w:val="18"/>
                <w:lang w:bidi="en-US"/>
              </w:rPr>
              <w:t>.</w:t>
            </w:r>
          </w:p>
        </w:tc>
        <w:tc>
          <w:tcPr>
            <w:tcW w:w="6946" w:type="dxa"/>
          </w:tcPr>
          <w:p w:rsidR="00410A96" w:rsidRPr="00D3680F" w:rsidRDefault="00410A96" w:rsidP="0089471E">
            <w:pPr>
              <w:pStyle w:val="NoSpacing"/>
              <w:numPr>
                <w:ilvl w:val="0"/>
                <w:numId w:val="94"/>
              </w:numPr>
              <w:tabs>
                <w:tab w:val="left" w:pos="26"/>
                <w:tab w:val="left" w:pos="330"/>
                <w:tab w:val="left" w:pos="459"/>
              </w:tabs>
              <w:spacing w:after="120"/>
              <w:ind w:left="9" w:firstLine="36"/>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(1) A person who manufactures, produces, procures, markets, broadcasts, disseminates, publishes, advertises or distributes </w:t>
            </w:r>
            <w:r w:rsidRPr="00D3680F">
              <w:rPr>
                <w:rFonts w:ascii="Times New Roman" w:hAnsi="Times New Roman" w:cs="Times New Roman"/>
                <w:sz w:val="24"/>
                <w:szCs w:val="24"/>
              </w:rPr>
              <w:t>or causes the manufacture, production, procurement, marketing, broadcasting, dissemination, publication, advertisement or distribution by any means of any material, article, item or information</w:t>
            </w:r>
            <w:r w:rsidRPr="00D3680F">
              <w:rPr>
                <w:rFonts w:ascii="Times New Roman" w:hAnsi="Times New Roman" w:cs="Times New Roman"/>
                <w:bCs/>
                <w:sz w:val="24"/>
                <w:szCs w:val="24"/>
                <w:lang w:bidi="en-US"/>
              </w:rPr>
              <w:t xml:space="preserve"> to a child, whether directly or indirectly, that promotes, induces, condones or normalizes or is intended to promote, induce, condone or normalize a prohibited activity under this Act with or by a child or which evokes or is intended to evoke the interest of the child in such activity commits an offence </w:t>
            </w:r>
            <w:r w:rsidRPr="00D3680F">
              <w:rPr>
                <w:rFonts w:ascii="Times New Roman" w:hAnsi="Times New Roman" w:cs="Times New Roman"/>
                <w:bCs/>
                <w:sz w:val="24"/>
                <w:szCs w:val="24"/>
                <w:lang w:bidi="en-US"/>
              </w:rPr>
              <w:lastRenderedPageBreak/>
              <w:t xml:space="preserve">and is liable upon conviction to imprisonment for a term </w:t>
            </w:r>
            <w:r w:rsidR="007208E5" w:rsidRPr="00D3680F">
              <w:rPr>
                <w:rFonts w:ascii="Times New Roman" w:hAnsi="Times New Roman" w:cs="Times New Roman"/>
                <w:bCs/>
                <w:sz w:val="24"/>
                <w:szCs w:val="24"/>
                <w:lang w:bidi="en-US"/>
              </w:rPr>
              <w:t xml:space="preserve">of </w:t>
            </w:r>
            <w:r w:rsidRPr="00D3680F">
              <w:rPr>
                <w:rFonts w:ascii="Times New Roman" w:hAnsi="Times New Roman" w:cs="Times New Roman"/>
                <w:bCs/>
                <w:sz w:val="24"/>
                <w:szCs w:val="24"/>
                <w:lang w:bidi="en-US"/>
              </w:rPr>
              <w:t>not less than ten years or to a fine of not less than ten million shillings, or to both.</w:t>
            </w:r>
          </w:p>
          <w:p w:rsidR="00410A96" w:rsidRPr="00D3680F" w:rsidRDefault="00410A96" w:rsidP="00410A96">
            <w:pPr>
              <w:pStyle w:val="NoSpacing"/>
              <w:tabs>
                <w:tab w:val="left" w:pos="34"/>
              </w:tabs>
              <w:spacing w:after="120"/>
              <w:ind w:left="34" w:firstLine="28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(2) A person who supplies or displays to a child any article, material or item which is intended to be used in the performance of sexual act prohibited under this Act with the intention of encouraging or enabling that child to perform such sexual act commits an offence and is liable upon conviction to a fine of not less than ten million shillings or to imprisonment for a term of not less than ten years, or to both.</w:t>
            </w:r>
          </w:p>
          <w:p w:rsidR="00410A96" w:rsidRPr="00D3680F" w:rsidRDefault="00410A96" w:rsidP="00410A96">
            <w:pPr>
              <w:pStyle w:val="NoSpacing"/>
              <w:tabs>
                <w:tab w:val="left" w:pos="34"/>
              </w:tabs>
              <w:spacing w:after="120"/>
              <w:ind w:left="34" w:firstLine="28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(3) A person who whether in person or by means of electronic communication or</w:t>
            </w:r>
            <w:r w:rsidR="00F01D5F"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by any other means promotes, encourages, persuades, lures, induces or recruits a child, whether directly or indirectly,</w:t>
            </w:r>
            <w:r w:rsidR="00F01D5F"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 xml:space="preserve">to engage in sexual act or to be involved in or to undertake an activity prohibited under this Act commits an offence and </w:t>
            </w:r>
            <w:r w:rsidR="00F775CB" w:rsidRPr="00D3680F">
              <w:rPr>
                <w:rFonts w:ascii="Times New Roman" w:hAnsi="Times New Roman" w:cs="Times New Roman"/>
                <w:bCs/>
                <w:sz w:val="24"/>
                <w:szCs w:val="24"/>
                <w:lang w:bidi="en-US"/>
              </w:rPr>
              <w:t>shall</w:t>
            </w:r>
            <w:r w:rsidRPr="00D3680F">
              <w:rPr>
                <w:rFonts w:ascii="Times New Roman" w:hAnsi="Times New Roman" w:cs="Times New Roman"/>
                <w:bCs/>
                <w:sz w:val="24"/>
                <w:szCs w:val="24"/>
                <w:lang w:bidi="en-US"/>
              </w:rPr>
              <w:t xml:space="preserve"> upon conviction </w:t>
            </w:r>
            <w:r w:rsidR="00F775CB" w:rsidRPr="00D3680F">
              <w:rPr>
                <w:rFonts w:ascii="Times New Roman" w:hAnsi="Times New Roman" w:cs="Times New Roman"/>
                <w:bCs/>
                <w:sz w:val="24"/>
                <w:szCs w:val="24"/>
                <w:lang w:bidi="en-US"/>
              </w:rPr>
              <w:t xml:space="preserve">be sentenced </w:t>
            </w:r>
            <w:r w:rsidRPr="00D3680F">
              <w:rPr>
                <w:rFonts w:ascii="Times New Roman" w:hAnsi="Times New Roman" w:cs="Times New Roman"/>
                <w:bCs/>
                <w:sz w:val="24"/>
                <w:szCs w:val="24"/>
                <w:lang w:bidi="en-US"/>
              </w:rPr>
              <w:t>to a fine of not less than ten million shillings or to imprisonment for a term not less than ten years</w:t>
            </w:r>
            <w:r w:rsidR="00F775CB" w:rsidRPr="00D3680F">
              <w:rPr>
                <w:rFonts w:ascii="Times New Roman" w:hAnsi="Times New Roman" w:cs="Times New Roman"/>
                <w:bCs/>
                <w:sz w:val="24"/>
                <w:szCs w:val="24"/>
                <w:lang w:bidi="en-US"/>
              </w:rPr>
              <w:t xml:space="preserve"> and not exceeding twenty five years</w:t>
            </w:r>
            <w:r w:rsidRPr="00D3680F">
              <w:rPr>
                <w:rFonts w:ascii="Times New Roman" w:hAnsi="Times New Roman" w:cs="Times New Roman"/>
                <w:bCs/>
                <w:sz w:val="24"/>
                <w:szCs w:val="24"/>
                <w:lang w:bidi="en-US"/>
              </w:rPr>
              <w:t>, or to both.</w:t>
            </w:r>
          </w:p>
          <w:p w:rsidR="00410A96" w:rsidRPr="00D3680F" w:rsidRDefault="00410A96" w:rsidP="00410A96">
            <w:pPr>
              <w:pStyle w:val="NoSpacing"/>
              <w:tabs>
                <w:tab w:val="left" w:pos="34"/>
              </w:tabs>
              <w:spacing w:after="120"/>
              <w:ind w:left="34" w:firstLine="28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(4) Where a body corporate, including a partnership, is charged with an offence under this section</w:t>
            </w:r>
            <w:r w:rsidR="00F01D5F"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and the body corporate is convicted, the body corporate and each officer of the body corporate shall each be liable to a fine of not less than ten million shillings.</w:t>
            </w:r>
          </w:p>
          <w:p w:rsidR="00410A96" w:rsidRPr="00D3680F" w:rsidRDefault="00410A96" w:rsidP="000F2285">
            <w:pPr>
              <w:pStyle w:val="NoSpacing"/>
              <w:tabs>
                <w:tab w:val="left" w:pos="317"/>
              </w:tabs>
              <w:spacing w:after="120"/>
              <w:ind w:left="34" w:firstLine="283"/>
              <w:jc w:val="both"/>
              <w:rPr>
                <w:rFonts w:ascii="Times New Roman" w:hAnsi="Times New Roman" w:cs="Times New Roman"/>
                <w:sz w:val="24"/>
                <w:szCs w:val="24"/>
              </w:rPr>
            </w:pPr>
            <w:r w:rsidRPr="00D3680F">
              <w:rPr>
                <w:rFonts w:ascii="Times New Roman" w:hAnsi="Times New Roman" w:cs="Times New Roman"/>
                <w:bCs/>
                <w:sz w:val="24"/>
                <w:szCs w:val="24"/>
                <w:lang w:bidi="en-US"/>
              </w:rPr>
              <w:t>(5) Where an unincorporated body of persons is convicted under this section, the principal officers of the body of persons, by whatever name called, shall be deemed to have also committed the offence and are each liable to a fine of not less ten million shillings.</w:t>
            </w:r>
          </w:p>
        </w:tc>
      </w:tr>
      <w:tr w:rsidR="00410A96" w:rsidRPr="00D3680F" w:rsidTr="000F2285">
        <w:tc>
          <w:tcPr>
            <w:tcW w:w="1395" w:type="dxa"/>
          </w:tcPr>
          <w:p w:rsidR="0052755B" w:rsidRPr="00D3680F" w:rsidRDefault="00115D9B"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Child g</w:t>
            </w:r>
            <w:r w:rsidR="00410A96" w:rsidRPr="00D3680F">
              <w:rPr>
                <w:rFonts w:ascii="Times New Roman" w:hAnsi="Times New Roman" w:cs="Times New Roman"/>
                <w:bCs/>
                <w:sz w:val="18"/>
                <w:szCs w:val="18"/>
                <w:lang w:bidi="en-US"/>
              </w:rPr>
              <w:t>rooming</w:t>
            </w:r>
            <w:r w:rsidR="00AA6314" w:rsidRPr="00D3680F">
              <w:rPr>
                <w:rFonts w:ascii="Times New Roman" w:hAnsi="Times New Roman" w:cs="Times New Roman"/>
                <w:bCs/>
                <w:sz w:val="18"/>
                <w:szCs w:val="18"/>
                <w:lang w:bidi="en-US"/>
              </w:rPr>
              <w:t>.</w:t>
            </w:r>
          </w:p>
        </w:tc>
        <w:tc>
          <w:tcPr>
            <w:tcW w:w="6946" w:type="dxa"/>
          </w:tcPr>
          <w:p w:rsidR="00410A96" w:rsidRPr="00D3680F" w:rsidRDefault="00410A96" w:rsidP="0089471E">
            <w:pPr>
              <w:pStyle w:val="NoSpacing"/>
              <w:numPr>
                <w:ilvl w:val="0"/>
                <w:numId w:val="94"/>
              </w:numPr>
              <w:tabs>
                <w:tab w:val="left" w:pos="26"/>
                <w:tab w:val="left" w:pos="175"/>
                <w:tab w:val="left" w:pos="459"/>
              </w:tabs>
              <w:spacing w:after="120"/>
              <w:ind w:left="34" w:firstLine="0"/>
              <w:jc w:val="both"/>
              <w:rPr>
                <w:rFonts w:ascii="Times New Roman" w:hAnsi="Times New Roman" w:cs="Times New Roman"/>
                <w:sz w:val="24"/>
                <w:szCs w:val="24"/>
              </w:rPr>
            </w:pPr>
            <w:r w:rsidRPr="00D3680F">
              <w:rPr>
                <w:rFonts w:ascii="Times New Roman" w:eastAsia="Times New Roman" w:hAnsi="Times New Roman" w:cs="Times New Roman"/>
                <w:sz w:val="24"/>
                <w:szCs w:val="24"/>
              </w:rPr>
              <w:t>(1) A person who</w:t>
            </w:r>
            <w:r w:rsidR="00F01D5F" w:rsidRPr="00D3680F">
              <w:rPr>
                <w:rFonts w:ascii="Times New Roman" w:eastAsia="Times New Roman" w:hAnsi="Times New Roman" w:cs="Times New Roman"/>
                <w:sz w:val="24"/>
                <w:szCs w:val="24"/>
              </w:rPr>
              <w:t xml:space="preserve"> </w:t>
            </w:r>
            <w:r w:rsidRPr="00D3680F">
              <w:rPr>
                <w:rFonts w:ascii="Times New Roman" w:hAnsi="Times New Roman" w:cs="Times New Roman"/>
                <w:sz w:val="24"/>
                <w:szCs w:val="24"/>
              </w:rPr>
              <w:t>being an adult communicates by words, electronic means, or conduct with a child or a person under whose care, supervision or authority a child is with the intention to manipulate the child to engage in or to be</w:t>
            </w:r>
            <w:r w:rsidR="00F01D5F" w:rsidRPr="00D3680F">
              <w:rPr>
                <w:rFonts w:ascii="Times New Roman" w:hAnsi="Times New Roman" w:cs="Times New Roman"/>
                <w:sz w:val="24"/>
                <w:szCs w:val="24"/>
              </w:rPr>
              <w:t xml:space="preserve"> </w:t>
            </w:r>
            <w:r w:rsidRPr="00D3680F">
              <w:rPr>
                <w:rFonts w:ascii="Times New Roman" w:hAnsi="Times New Roman" w:cs="Times New Roman"/>
                <w:sz w:val="24"/>
                <w:szCs w:val="24"/>
              </w:rPr>
              <w:t>involved in sexual act with the person or another adult person of the same sex as the child</w:t>
            </w:r>
            <w:r w:rsidR="00F01D5F" w:rsidRPr="00D3680F">
              <w:rPr>
                <w:rFonts w:ascii="Times New Roman" w:hAnsi="Times New Roman" w:cs="Times New Roman"/>
                <w:sz w:val="24"/>
                <w:szCs w:val="24"/>
              </w:rPr>
              <w:t xml:space="preserve"> </w:t>
            </w:r>
            <w:r w:rsidRPr="00D3680F">
              <w:rPr>
                <w:rFonts w:ascii="Times New Roman" w:hAnsi="Times New Roman" w:cs="Times New Roman"/>
                <w:sz w:val="24"/>
                <w:szCs w:val="24"/>
              </w:rPr>
              <w:t xml:space="preserve">or with the intention to make or facilitate the child to engage in sexual act or activity which is prohibited under this Act commits an offence and </w:t>
            </w:r>
            <w:r w:rsidR="00F775CB" w:rsidRPr="00D3680F">
              <w:rPr>
                <w:rFonts w:ascii="Times New Roman" w:hAnsi="Times New Roman" w:cs="Times New Roman"/>
                <w:sz w:val="24"/>
                <w:szCs w:val="24"/>
              </w:rPr>
              <w:t xml:space="preserve">shall </w:t>
            </w:r>
            <w:r w:rsidRPr="00D3680F">
              <w:rPr>
                <w:rFonts w:ascii="Times New Roman" w:hAnsi="Times New Roman" w:cs="Times New Roman"/>
                <w:bCs/>
                <w:sz w:val="24"/>
                <w:szCs w:val="24"/>
                <w:lang w:bidi="en-US"/>
              </w:rPr>
              <w:t xml:space="preserve"> upon conviction </w:t>
            </w:r>
            <w:r w:rsidR="00F775CB" w:rsidRPr="00D3680F">
              <w:rPr>
                <w:rFonts w:ascii="Times New Roman" w:hAnsi="Times New Roman" w:cs="Times New Roman"/>
                <w:bCs/>
                <w:sz w:val="24"/>
                <w:szCs w:val="24"/>
                <w:lang w:bidi="en-US"/>
              </w:rPr>
              <w:t xml:space="preserve">be sentenced </w:t>
            </w:r>
            <w:r w:rsidRPr="00D3680F">
              <w:rPr>
                <w:rFonts w:ascii="Times New Roman" w:hAnsi="Times New Roman" w:cs="Times New Roman"/>
                <w:bCs/>
                <w:sz w:val="24"/>
                <w:szCs w:val="24"/>
                <w:lang w:bidi="en-US"/>
              </w:rPr>
              <w:t xml:space="preserve">to imprisonment for a term of not </w:t>
            </w:r>
            <w:r w:rsidRPr="00D3680F">
              <w:rPr>
                <w:rFonts w:ascii="Times New Roman" w:hAnsi="Times New Roman" w:cs="Times New Roman"/>
                <w:bCs/>
                <w:sz w:val="24"/>
                <w:szCs w:val="24"/>
                <w:lang w:bidi="en-US"/>
              </w:rPr>
              <w:lastRenderedPageBreak/>
              <w:t xml:space="preserve">less than ten years </w:t>
            </w:r>
            <w:r w:rsidR="00F775CB" w:rsidRPr="00D3680F">
              <w:rPr>
                <w:rFonts w:ascii="Times New Roman" w:hAnsi="Times New Roman" w:cs="Times New Roman"/>
                <w:bCs/>
                <w:sz w:val="24"/>
                <w:szCs w:val="24"/>
                <w:lang w:bidi="en-US"/>
              </w:rPr>
              <w:t xml:space="preserve">and not exceeding 20 years </w:t>
            </w:r>
            <w:r w:rsidRPr="00D3680F">
              <w:rPr>
                <w:rFonts w:ascii="Times New Roman" w:hAnsi="Times New Roman" w:cs="Times New Roman"/>
                <w:bCs/>
                <w:sz w:val="24"/>
                <w:szCs w:val="24"/>
                <w:lang w:bidi="en-US"/>
              </w:rPr>
              <w:t>or to a fine of not less than ten million shillings, or to both</w:t>
            </w:r>
            <w:r w:rsidRPr="00D3680F">
              <w:rPr>
                <w:rFonts w:ascii="Times New Roman" w:hAnsi="Times New Roman" w:cs="Times New Roman"/>
                <w:sz w:val="24"/>
                <w:szCs w:val="24"/>
              </w:rPr>
              <w:t xml:space="preserve">. </w:t>
            </w:r>
          </w:p>
          <w:p w:rsidR="00410A96" w:rsidRPr="00D3680F" w:rsidRDefault="00410A96" w:rsidP="00410A96">
            <w:pPr>
              <w:pStyle w:val="NoSpacing"/>
              <w:tabs>
                <w:tab w:val="left" w:pos="358"/>
              </w:tabs>
              <w:spacing w:after="120"/>
              <w:ind w:left="34" w:firstLine="283"/>
              <w:jc w:val="both"/>
              <w:rPr>
                <w:rFonts w:ascii="Times New Roman" w:hAnsi="Times New Roman" w:cs="Times New Roman"/>
                <w:bCs/>
                <w:sz w:val="24"/>
                <w:szCs w:val="24"/>
                <w:lang w:bidi="en-US"/>
              </w:rPr>
            </w:pPr>
            <w:r w:rsidRPr="00D3680F">
              <w:rPr>
                <w:rFonts w:ascii="Times New Roman" w:eastAsia="Times New Roman" w:hAnsi="Times New Roman" w:cs="Times New Roman"/>
                <w:sz w:val="24"/>
                <w:szCs w:val="24"/>
              </w:rPr>
              <w:t xml:space="preserve">(2) The consent of a child </w:t>
            </w:r>
            <w:r w:rsidRPr="00D3680F">
              <w:rPr>
                <w:rFonts w:ascii="Times New Roman" w:hAnsi="Times New Roman" w:cs="Times New Roman"/>
                <w:sz w:val="24"/>
                <w:szCs w:val="24"/>
              </w:rPr>
              <w:t>or a person under whose care, supervision or authority a child is</w:t>
            </w:r>
            <w:r w:rsidRPr="00D3680F">
              <w:rPr>
                <w:rFonts w:ascii="Times New Roman" w:eastAsia="Times New Roman" w:hAnsi="Times New Roman" w:cs="Times New Roman"/>
                <w:sz w:val="24"/>
                <w:szCs w:val="24"/>
              </w:rPr>
              <w:t xml:space="preserve"> shall not be</w:t>
            </w:r>
            <w:r w:rsidR="00D06D91" w:rsidRPr="00D3680F">
              <w:rPr>
                <w:rFonts w:ascii="Times New Roman" w:eastAsia="Times New Roman" w:hAnsi="Times New Roman" w:cs="Times New Roman"/>
                <w:sz w:val="24"/>
                <w:szCs w:val="24"/>
              </w:rPr>
              <w:t xml:space="preserve"> a</w:t>
            </w:r>
            <w:r w:rsidRPr="00D3680F">
              <w:rPr>
                <w:rFonts w:ascii="Times New Roman" w:eastAsia="Times New Roman" w:hAnsi="Times New Roman" w:cs="Times New Roman"/>
                <w:sz w:val="24"/>
                <w:szCs w:val="24"/>
              </w:rPr>
              <w:t xml:space="preserve"> defence to a charge under this section.</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Premises used for same sex sexual acts and other prohibited activities</w:t>
            </w:r>
            <w:r w:rsidR="00115D9B" w:rsidRPr="00D3680F">
              <w:rPr>
                <w:rFonts w:ascii="Times New Roman" w:hAnsi="Times New Roman" w:cs="Times New Roman"/>
                <w:bCs/>
                <w:sz w:val="18"/>
                <w:szCs w:val="18"/>
                <w:lang w:bidi="en-US"/>
              </w:rPr>
              <w:t>.</w:t>
            </w:r>
          </w:p>
        </w:tc>
        <w:tc>
          <w:tcPr>
            <w:tcW w:w="6946" w:type="dxa"/>
          </w:tcPr>
          <w:p w:rsidR="00410A96" w:rsidRPr="00D3680F" w:rsidRDefault="00410A96" w:rsidP="0089471E">
            <w:pPr>
              <w:pStyle w:val="NoSpacing"/>
              <w:numPr>
                <w:ilvl w:val="0"/>
                <w:numId w:val="94"/>
              </w:numPr>
              <w:tabs>
                <w:tab w:val="left" w:pos="342"/>
              </w:tabs>
              <w:spacing w:after="120"/>
              <w:ind w:left="34" w:right="171"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Any person who— </w:t>
            </w:r>
          </w:p>
          <w:p w:rsidR="00410A96" w:rsidRPr="00D3680F" w:rsidRDefault="00410A96" w:rsidP="000F2285">
            <w:pPr>
              <w:pStyle w:val="NoSpacing"/>
              <w:numPr>
                <w:ilvl w:val="0"/>
                <w:numId w:val="89"/>
              </w:numPr>
              <w:tabs>
                <w:tab w:val="left" w:pos="342"/>
              </w:tabs>
              <w:spacing w:after="120"/>
              <w:ind w:left="328" w:right="171"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keeps or manages or assists in the management of a house, office space, room, set of rooms or any other movable or immovable asset used for purposes of same sex sexual acts or other activities prohibited under this Act;</w:t>
            </w:r>
          </w:p>
          <w:p w:rsidR="00410A96" w:rsidRPr="00D3680F" w:rsidRDefault="00410A96" w:rsidP="000F2285">
            <w:pPr>
              <w:pStyle w:val="NoSpacing"/>
              <w:numPr>
                <w:ilvl w:val="0"/>
                <w:numId w:val="89"/>
              </w:numPr>
              <w:tabs>
                <w:tab w:val="left" w:pos="26"/>
                <w:tab w:val="left" w:pos="175"/>
                <w:tab w:val="left" w:pos="252"/>
              </w:tabs>
              <w:spacing w:after="120"/>
              <w:ind w:left="328"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being the tenant, lessee or occupier, or person in charge, of any premises, permits the premises or any part thereof to be used</w:t>
            </w:r>
            <w:r w:rsidR="004E34AE" w:rsidRPr="00D3680F">
              <w:rPr>
                <w:rFonts w:ascii="Times New Roman" w:hAnsi="Times New Roman" w:cs="Times New Roman"/>
                <w:bCs/>
                <w:sz w:val="24"/>
                <w:szCs w:val="24"/>
                <w:lang w:bidi="en-US"/>
              </w:rPr>
              <w:t xml:space="preserve"> for</w:t>
            </w:r>
            <w:r w:rsidRPr="00D3680F">
              <w:rPr>
                <w:rFonts w:ascii="Times New Roman" w:hAnsi="Times New Roman" w:cs="Times New Roman"/>
                <w:bCs/>
                <w:sz w:val="24"/>
                <w:szCs w:val="24"/>
                <w:lang w:bidi="en-US"/>
              </w:rPr>
              <w:t xml:space="preserve"> same sex sexual acts or other activities prohibited under this Act;</w:t>
            </w:r>
          </w:p>
          <w:p w:rsidR="00410A96" w:rsidRPr="00D3680F" w:rsidRDefault="00410A96" w:rsidP="000F2285">
            <w:pPr>
              <w:pStyle w:val="NoSpacing"/>
              <w:numPr>
                <w:ilvl w:val="0"/>
                <w:numId w:val="89"/>
              </w:numPr>
              <w:tabs>
                <w:tab w:val="left" w:pos="26"/>
                <w:tab w:val="left" w:pos="175"/>
                <w:tab w:val="left" w:pos="252"/>
              </w:tabs>
              <w:spacing w:after="120"/>
              <w:ind w:left="328"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being the owner, landlord or lessor of any premises or the agent of the owner, landlord or lessor of any premises lets the same or any part thereof while knowing that the premises or some part thereof are or is to be used </w:t>
            </w:r>
            <w:r w:rsidR="0087569F" w:rsidRPr="00D3680F">
              <w:rPr>
                <w:rFonts w:ascii="Times New Roman" w:hAnsi="Times New Roman" w:cs="Times New Roman"/>
                <w:bCs/>
                <w:sz w:val="24"/>
                <w:szCs w:val="24"/>
                <w:lang w:bidi="en-US"/>
              </w:rPr>
              <w:t xml:space="preserve">for </w:t>
            </w:r>
            <w:r w:rsidRPr="00D3680F">
              <w:rPr>
                <w:rFonts w:ascii="Times New Roman" w:hAnsi="Times New Roman" w:cs="Times New Roman"/>
                <w:bCs/>
                <w:sz w:val="24"/>
                <w:szCs w:val="24"/>
                <w:lang w:bidi="en-US"/>
              </w:rPr>
              <w:t xml:space="preserve">same sex sexual acts or other activities prohibited under this Act;  or </w:t>
            </w:r>
          </w:p>
          <w:p w:rsidR="00410A96" w:rsidRPr="00D3680F" w:rsidRDefault="00410A96" w:rsidP="000F2285">
            <w:pPr>
              <w:pStyle w:val="NoSpacing"/>
              <w:numPr>
                <w:ilvl w:val="0"/>
                <w:numId w:val="89"/>
              </w:numPr>
              <w:tabs>
                <w:tab w:val="left" w:pos="26"/>
                <w:tab w:val="left" w:pos="175"/>
                <w:tab w:val="left" w:pos="252"/>
              </w:tabs>
              <w:spacing w:after="120"/>
              <w:ind w:left="328" w:firstLine="0"/>
              <w:jc w:val="both"/>
              <w:rPr>
                <w:rFonts w:ascii="Times New Roman" w:eastAsia="Times New Roman" w:hAnsi="Times New Roman" w:cs="Times New Roman"/>
                <w:sz w:val="24"/>
                <w:szCs w:val="24"/>
              </w:rPr>
            </w:pPr>
            <w:r w:rsidRPr="00D3680F">
              <w:rPr>
                <w:rFonts w:ascii="Times New Roman" w:hAnsi="Times New Roman" w:cs="Times New Roman"/>
                <w:bCs/>
                <w:sz w:val="24"/>
                <w:szCs w:val="24"/>
                <w:lang w:bidi="en-US"/>
              </w:rPr>
              <w:t>being the owner, landlord or lessor of any premises or the agent of the owner, landlord or lessor of any premises lets the same or any part thereof and who upon knowing that the premises or some part thereof are or is to be or is being used for same sex sexual acts or other activities prohibited under this Act allows a person to be on the premises,</w:t>
            </w:r>
          </w:p>
          <w:p w:rsidR="00410A96" w:rsidRPr="00D3680F" w:rsidRDefault="00410A96" w:rsidP="000F2285">
            <w:pPr>
              <w:pStyle w:val="NoSpacing"/>
              <w:tabs>
                <w:tab w:val="left" w:pos="26"/>
                <w:tab w:val="left" w:pos="175"/>
                <w:tab w:val="left" w:pos="252"/>
              </w:tabs>
              <w:spacing w:after="120"/>
              <w:ind w:left="45"/>
              <w:jc w:val="both"/>
              <w:rPr>
                <w:rFonts w:ascii="Times New Roman" w:eastAsia="Times New Roman" w:hAnsi="Times New Roman" w:cs="Times New Roman"/>
                <w:sz w:val="24"/>
                <w:szCs w:val="24"/>
              </w:rPr>
            </w:pPr>
            <w:r w:rsidRPr="00D3680F">
              <w:rPr>
                <w:rFonts w:ascii="Times New Roman" w:hAnsi="Times New Roman" w:cs="Times New Roman"/>
                <w:bCs/>
                <w:sz w:val="24"/>
                <w:szCs w:val="24"/>
                <w:lang w:bidi="en-US"/>
              </w:rPr>
              <w:t xml:space="preserve">commits an offence and is liable, upon conviction, to a fine of not less than two hundred thousand shillings or to imprisonment for a term of not less than </w:t>
            </w:r>
            <w:r w:rsidR="00F775CB" w:rsidRPr="00D3680F">
              <w:rPr>
                <w:rFonts w:ascii="Times New Roman" w:hAnsi="Times New Roman" w:cs="Times New Roman"/>
                <w:bCs/>
                <w:sz w:val="24"/>
                <w:szCs w:val="24"/>
                <w:lang w:bidi="en-US"/>
              </w:rPr>
              <w:t xml:space="preserve">three </w:t>
            </w:r>
            <w:r w:rsidRPr="00D3680F">
              <w:rPr>
                <w:rFonts w:ascii="Times New Roman" w:hAnsi="Times New Roman" w:cs="Times New Roman"/>
                <w:bCs/>
                <w:sz w:val="24"/>
                <w:szCs w:val="24"/>
                <w:lang w:bidi="en-US"/>
              </w:rPr>
              <w:t>years</w:t>
            </w:r>
            <w:r w:rsidR="00F775CB" w:rsidRPr="00D3680F">
              <w:rPr>
                <w:rFonts w:ascii="Times New Roman" w:hAnsi="Times New Roman" w:cs="Times New Roman"/>
                <w:bCs/>
                <w:sz w:val="24"/>
                <w:szCs w:val="24"/>
                <w:lang w:bidi="en-US"/>
              </w:rPr>
              <w:t xml:space="preserve"> and not exceeding seven years</w:t>
            </w:r>
            <w:r w:rsidRPr="00D3680F">
              <w:rPr>
                <w:rFonts w:ascii="Times New Roman" w:hAnsi="Times New Roman" w:cs="Times New Roman"/>
                <w:bCs/>
                <w:sz w:val="24"/>
                <w:szCs w:val="24"/>
                <w:lang w:bidi="en-US"/>
              </w:rPr>
              <w:t>, or to both.</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Protection of women and girls in sports.</w:t>
            </w:r>
          </w:p>
        </w:tc>
        <w:tc>
          <w:tcPr>
            <w:tcW w:w="6946" w:type="dxa"/>
          </w:tcPr>
          <w:p w:rsidR="00410A96" w:rsidRPr="00D3680F" w:rsidRDefault="00410A96" w:rsidP="0089471E">
            <w:pPr>
              <w:pStyle w:val="NoSpacing"/>
              <w:numPr>
                <w:ilvl w:val="0"/>
                <w:numId w:val="94"/>
              </w:numPr>
              <w:tabs>
                <w:tab w:val="left" w:pos="358"/>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A person shall not operate, sponsor or facilitate sports, athletic programmes or activities that permit a person whose sex is male to compete in sport or athletic category, programme or activity that is designated for female persons.</w:t>
            </w:r>
          </w:p>
          <w:p w:rsidR="00410A96" w:rsidRPr="00D3680F" w:rsidRDefault="00410A96" w:rsidP="000F2285">
            <w:pPr>
              <w:pStyle w:val="NoSpacing"/>
              <w:tabs>
                <w:tab w:val="left" w:pos="459"/>
              </w:tabs>
              <w:spacing w:after="120"/>
              <w:ind w:left="9" w:firstLine="30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(2) A</w:t>
            </w:r>
            <w:r w:rsidR="00F01D5F"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male person shall not compete in sports or athletic category programme or activity that is designated for female persons.</w:t>
            </w:r>
          </w:p>
          <w:p w:rsidR="00410A96" w:rsidRPr="00D3680F" w:rsidRDefault="00410A96">
            <w:pPr>
              <w:pStyle w:val="NoSpacing"/>
              <w:tabs>
                <w:tab w:val="left" w:pos="459"/>
              </w:tabs>
              <w:spacing w:after="120"/>
              <w:ind w:left="9" w:firstLine="30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(3) A person who contravenes </w:t>
            </w:r>
            <w:r w:rsidR="00865DF4" w:rsidRPr="00D3680F">
              <w:rPr>
                <w:rFonts w:ascii="Times New Roman" w:hAnsi="Times New Roman" w:cs="Times New Roman"/>
                <w:bCs/>
                <w:sz w:val="24"/>
                <w:szCs w:val="24"/>
                <w:lang w:bidi="en-US"/>
              </w:rPr>
              <w:t xml:space="preserve">this section </w:t>
            </w:r>
            <w:r w:rsidRPr="00D3680F">
              <w:rPr>
                <w:rFonts w:ascii="Times New Roman" w:hAnsi="Times New Roman" w:cs="Times New Roman"/>
                <w:bCs/>
                <w:sz w:val="24"/>
                <w:szCs w:val="24"/>
                <w:lang w:bidi="en-US"/>
              </w:rPr>
              <w:t xml:space="preserve">commits an offence and is, upon conviction, liable to imprisonment for a term </w:t>
            </w:r>
            <w:r w:rsidR="00865DF4" w:rsidRPr="00D3680F">
              <w:rPr>
                <w:rFonts w:ascii="Times New Roman" w:hAnsi="Times New Roman" w:cs="Times New Roman"/>
                <w:bCs/>
                <w:sz w:val="24"/>
                <w:szCs w:val="24"/>
                <w:lang w:bidi="en-US"/>
              </w:rPr>
              <w:t xml:space="preserve">of </w:t>
            </w:r>
            <w:r w:rsidRPr="00D3680F">
              <w:rPr>
                <w:rFonts w:ascii="Times New Roman" w:hAnsi="Times New Roman" w:cs="Times New Roman"/>
                <w:bCs/>
                <w:sz w:val="24"/>
                <w:szCs w:val="24"/>
                <w:lang w:bidi="en-US"/>
              </w:rPr>
              <w:t xml:space="preserve">not less than </w:t>
            </w:r>
            <w:r w:rsidR="00865DF4" w:rsidRPr="00D3680F">
              <w:rPr>
                <w:rFonts w:ascii="Times New Roman" w:hAnsi="Times New Roman" w:cs="Times New Roman"/>
                <w:bCs/>
                <w:sz w:val="24"/>
                <w:szCs w:val="24"/>
                <w:lang w:bidi="en-US"/>
              </w:rPr>
              <w:t>three</w:t>
            </w:r>
            <w:r w:rsidRPr="00D3680F">
              <w:rPr>
                <w:rFonts w:ascii="Times New Roman" w:hAnsi="Times New Roman" w:cs="Times New Roman"/>
                <w:bCs/>
                <w:sz w:val="24"/>
                <w:szCs w:val="24"/>
                <w:lang w:bidi="en-US"/>
              </w:rPr>
              <w:t xml:space="preserve"> years or to a fine not exceeding one million shillings, or to both.   </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sz w:val="18"/>
                <w:szCs w:val="18"/>
              </w:rPr>
              <w:lastRenderedPageBreak/>
              <w:t xml:space="preserve">Offences relating to provision of </w:t>
            </w:r>
            <w:r w:rsidR="00115D9B" w:rsidRPr="00D3680F">
              <w:rPr>
                <w:rFonts w:ascii="Times New Roman" w:hAnsi="Times New Roman" w:cs="Times New Roman"/>
                <w:sz w:val="18"/>
                <w:szCs w:val="18"/>
              </w:rPr>
              <w:t>s</w:t>
            </w:r>
            <w:r w:rsidRPr="00D3680F">
              <w:rPr>
                <w:rFonts w:ascii="Times New Roman" w:hAnsi="Times New Roman" w:cs="Times New Roman"/>
                <w:sz w:val="18"/>
                <w:szCs w:val="18"/>
              </w:rPr>
              <w:t>eparate</w:t>
            </w:r>
            <w:r w:rsidR="00F01D5F" w:rsidRPr="00D3680F">
              <w:rPr>
                <w:rFonts w:ascii="Times New Roman" w:hAnsi="Times New Roman" w:cs="Times New Roman"/>
                <w:sz w:val="18"/>
                <w:szCs w:val="18"/>
              </w:rPr>
              <w:t xml:space="preserve"> </w:t>
            </w:r>
            <w:r w:rsidRPr="00D3680F">
              <w:rPr>
                <w:rFonts w:ascii="Times New Roman" w:hAnsi="Times New Roman" w:cs="Times New Roman"/>
                <w:bCs/>
                <w:sz w:val="18"/>
                <w:szCs w:val="18"/>
                <w:lang w:bidi="en-US"/>
              </w:rPr>
              <w:t>facilities for different sexes.</w:t>
            </w:r>
          </w:p>
        </w:tc>
        <w:tc>
          <w:tcPr>
            <w:tcW w:w="6946" w:type="dxa"/>
          </w:tcPr>
          <w:p w:rsidR="00410A96" w:rsidRPr="00D3680F" w:rsidRDefault="00410A96" w:rsidP="0089471E">
            <w:pPr>
              <w:pStyle w:val="NoSpacing"/>
              <w:numPr>
                <w:ilvl w:val="0"/>
                <w:numId w:val="94"/>
              </w:numPr>
              <w:tabs>
                <w:tab w:val="left" w:pos="158"/>
                <w:tab w:val="left" w:pos="358"/>
              </w:tabs>
              <w:spacing w:after="120"/>
              <w:ind w:left="99" w:hanging="90"/>
              <w:jc w:val="both"/>
              <w:rPr>
                <w:rFonts w:ascii="Times New Roman" w:hAnsi="Times New Roman" w:cs="Times New Roman"/>
                <w:sz w:val="24"/>
                <w:szCs w:val="24"/>
              </w:rPr>
            </w:pPr>
            <w:r w:rsidRPr="00D3680F">
              <w:rPr>
                <w:rFonts w:ascii="Times New Roman" w:hAnsi="Times New Roman" w:cs="Times New Roman"/>
                <w:bCs/>
                <w:sz w:val="24"/>
                <w:szCs w:val="24"/>
                <w:lang w:bidi="en-US"/>
              </w:rPr>
              <w:t xml:space="preserve">(1) Every owner, proprietor, administrator, manager or other person in charge of an education institution, public facility, space or building for public use or that admits public access or use, </w:t>
            </w:r>
            <w:r w:rsidR="00402EDB" w:rsidRPr="00D3680F">
              <w:rPr>
                <w:rFonts w:ascii="Times New Roman" w:hAnsi="Times New Roman" w:cs="Times New Roman"/>
                <w:bCs/>
                <w:sz w:val="24"/>
                <w:szCs w:val="24"/>
                <w:lang w:bidi="en-US"/>
              </w:rPr>
              <w:t>shall provide</w:t>
            </w:r>
            <w:r w:rsidR="00F01D5F" w:rsidRPr="00D3680F">
              <w:rPr>
                <w:rFonts w:ascii="Times New Roman" w:hAnsi="Times New Roman" w:cs="Times New Roman"/>
                <w:bCs/>
                <w:sz w:val="24"/>
                <w:szCs w:val="24"/>
                <w:lang w:bidi="en-US"/>
              </w:rPr>
              <w:t xml:space="preserve"> </w:t>
            </w:r>
            <w:r w:rsidR="00402EDB" w:rsidRPr="00D3680F">
              <w:rPr>
                <w:rFonts w:ascii="Times New Roman" w:hAnsi="Times New Roman" w:cs="Times New Roman"/>
                <w:bCs/>
                <w:sz w:val="24"/>
                <w:szCs w:val="24"/>
                <w:lang w:bidi="en-US"/>
              </w:rPr>
              <w:t>separate</w:t>
            </w:r>
            <w:r w:rsidR="00F01D5F"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toilet</w:t>
            </w:r>
            <w:r w:rsidR="00402EDB" w:rsidRPr="00D3680F">
              <w:rPr>
                <w:rFonts w:ascii="Times New Roman" w:hAnsi="Times New Roman" w:cs="Times New Roman"/>
                <w:bCs/>
                <w:sz w:val="24"/>
                <w:szCs w:val="24"/>
                <w:lang w:bidi="en-US"/>
              </w:rPr>
              <w:t>s</w:t>
            </w:r>
            <w:r w:rsidRPr="00D3680F">
              <w:rPr>
                <w:rFonts w:ascii="Times New Roman" w:hAnsi="Times New Roman" w:cs="Times New Roman"/>
                <w:bCs/>
                <w:sz w:val="24"/>
                <w:szCs w:val="24"/>
                <w:lang w:bidi="en-US"/>
              </w:rPr>
              <w:t>, latrine</w:t>
            </w:r>
            <w:r w:rsidR="00402EDB" w:rsidRPr="00D3680F">
              <w:rPr>
                <w:rFonts w:ascii="Times New Roman" w:hAnsi="Times New Roman" w:cs="Times New Roman"/>
                <w:bCs/>
                <w:sz w:val="24"/>
                <w:szCs w:val="24"/>
                <w:lang w:bidi="en-US"/>
              </w:rPr>
              <w:t>s</w:t>
            </w:r>
            <w:r w:rsidRPr="00D3680F">
              <w:rPr>
                <w:rFonts w:ascii="Times New Roman" w:hAnsi="Times New Roman" w:cs="Times New Roman"/>
                <w:bCs/>
                <w:sz w:val="24"/>
                <w:szCs w:val="24"/>
                <w:lang w:bidi="en-US"/>
              </w:rPr>
              <w:t>, bathroom</w:t>
            </w:r>
            <w:r w:rsidR="00402EDB" w:rsidRPr="00D3680F">
              <w:rPr>
                <w:rFonts w:ascii="Times New Roman" w:hAnsi="Times New Roman" w:cs="Times New Roman"/>
                <w:bCs/>
                <w:sz w:val="24"/>
                <w:szCs w:val="24"/>
                <w:lang w:bidi="en-US"/>
              </w:rPr>
              <w:t>s</w:t>
            </w:r>
            <w:r w:rsidRPr="00D3680F">
              <w:rPr>
                <w:rFonts w:ascii="Times New Roman" w:hAnsi="Times New Roman" w:cs="Times New Roman"/>
                <w:bCs/>
                <w:sz w:val="24"/>
                <w:szCs w:val="24"/>
                <w:lang w:bidi="en-US"/>
              </w:rPr>
              <w:t>, locker-room</w:t>
            </w:r>
            <w:r w:rsidR="00402EDB" w:rsidRPr="00D3680F">
              <w:rPr>
                <w:rFonts w:ascii="Times New Roman" w:hAnsi="Times New Roman" w:cs="Times New Roman"/>
                <w:bCs/>
                <w:sz w:val="24"/>
                <w:szCs w:val="24"/>
                <w:lang w:bidi="en-US"/>
              </w:rPr>
              <w:t>s</w:t>
            </w:r>
            <w:r w:rsidRPr="00D3680F">
              <w:rPr>
                <w:rFonts w:ascii="Times New Roman" w:hAnsi="Times New Roman" w:cs="Times New Roman"/>
                <w:bCs/>
                <w:sz w:val="24"/>
                <w:szCs w:val="24"/>
                <w:lang w:bidi="en-US"/>
              </w:rPr>
              <w:t xml:space="preserve"> or changing room</w:t>
            </w:r>
            <w:r w:rsidR="00402EDB" w:rsidRPr="00D3680F">
              <w:rPr>
                <w:rFonts w:ascii="Times New Roman" w:hAnsi="Times New Roman" w:cs="Times New Roman"/>
                <w:bCs/>
                <w:sz w:val="24"/>
                <w:szCs w:val="24"/>
                <w:lang w:bidi="en-US"/>
              </w:rPr>
              <w:t>s</w:t>
            </w:r>
            <w:r w:rsidR="00F01D5F"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for persons of different sexes.</w:t>
            </w:r>
          </w:p>
          <w:p w:rsidR="00410A96" w:rsidRPr="00D3680F" w:rsidRDefault="00410A96" w:rsidP="000F2285">
            <w:pPr>
              <w:pStyle w:val="BodyText"/>
              <w:numPr>
                <w:ilvl w:val="2"/>
                <w:numId w:val="34"/>
              </w:numPr>
              <w:tabs>
                <w:tab w:val="left" w:pos="819"/>
                <w:tab w:val="left" w:pos="969"/>
              </w:tabs>
              <w:spacing w:after="120"/>
              <w:ind w:left="45" w:firstLine="283"/>
              <w:jc w:val="both"/>
              <w:rPr>
                <w:rFonts w:ascii="Times New Roman" w:hAnsi="Times New Roman" w:cs="Times New Roman"/>
                <w:sz w:val="24"/>
                <w:szCs w:val="24"/>
              </w:rPr>
            </w:pPr>
            <w:r w:rsidRPr="00D3680F">
              <w:rPr>
                <w:rFonts w:ascii="Times New Roman" w:hAnsi="Times New Roman" w:cs="Times New Roman"/>
                <w:bCs/>
                <w:sz w:val="24"/>
                <w:szCs w:val="24"/>
                <w:lang w:bidi="en-US"/>
              </w:rPr>
              <w:t>A person who contravenes the provisions of subsection (1) commits an offence and is upon conviction liable to imprisonment for a term not exceeding five years or to a fine not exceeding one million shillings, or to both.</w:t>
            </w:r>
          </w:p>
          <w:p w:rsidR="00410A96" w:rsidRPr="00D3680F" w:rsidRDefault="00410A96" w:rsidP="000F2285">
            <w:pPr>
              <w:pStyle w:val="BodyText"/>
              <w:numPr>
                <w:ilvl w:val="2"/>
                <w:numId w:val="34"/>
              </w:numPr>
              <w:tabs>
                <w:tab w:val="left" w:pos="819"/>
                <w:tab w:val="left" w:pos="969"/>
              </w:tabs>
              <w:spacing w:after="120"/>
              <w:ind w:left="45" w:firstLine="283"/>
              <w:jc w:val="both"/>
              <w:rPr>
                <w:rFonts w:ascii="Times New Roman" w:hAnsi="Times New Roman" w:cs="Times New Roman"/>
                <w:sz w:val="24"/>
                <w:szCs w:val="24"/>
              </w:rPr>
            </w:pPr>
            <w:r w:rsidRPr="00D3680F">
              <w:rPr>
                <w:rFonts w:ascii="Times New Roman" w:hAnsi="Times New Roman" w:cs="Times New Roman"/>
                <w:bCs/>
                <w:sz w:val="24"/>
                <w:szCs w:val="24"/>
                <w:lang w:bidi="en-US"/>
              </w:rPr>
              <w:t>A person who knowingly enters or uses a toilet, bathroom, locker-room or changing facility that is designated for use by persons of the opposite sex commits an offence and is, upon conviction, liable to imprisonment for a term not exceeding one year or to a fine not exceeding one hundred thousand shillings or to both.</w:t>
            </w:r>
          </w:p>
        </w:tc>
      </w:tr>
      <w:tr w:rsidR="00410A96" w:rsidRPr="00D3680F" w:rsidTr="000F2285">
        <w:trPr>
          <w:trHeight w:val="471"/>
        </w:trPr>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410A96" w:rsidRPr="00D3680F" w:rsidRDefault="00410A96" w:rsidP="00410A96">
            <w:pPr>
              <w:spacing w:before="120" w:after="120"/>
              <w:jc w:val="both"/>
              <w:rPr>
                <w:rFonts w:ascii="Times New Roman" w:hAnsi="Times New Roman"/>
                <w:b/>
                <w:sz w:val="24"/>
              </w:rPr>
            </w:pPr>
            <w:r w:rsidRPr="00D3680F">
              <w:rPr>
                <w:rFonts w:ascii="Times New Roman" w:eastAsia="Times New Roman" w:hAnsi="Times New Roman" w:cs="Times New Roman"/>
                <w:b/>
                <w:sz w:val="24"/>
                <w:szCs w:val="24"/>
              </w:rPr>
              <w:t>PART VI – PROTECTION OF VICTIMS</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Protection of victims of a prohibited sexual act.</w:t>
            </w:r>
          </w:p>
        </w:tc>
        <w:tc>
          <w:tcPr>
            <w:tcW w:w="6946" w:type="dxa"/>
          </w:tcPr>
          <w:p w:rsidR="00410A96" w:rsidRPr="00D3680F" w:rsidRDefault="00410A96" w:rsidP="0089471E">
            <w:pPr>
              <w:pStyle w:val="NoSpacing"/>
              <w:numPr>
                <w:ilvl w:val="0"/>
                <w:numId w:val="94"/>
              </w:numPr>
              <w:tabs>
                <w:tab w:val="left" w:pos="317"/>
                <w:tab w:val="left" w:pos="459"/>
              </w:tabs>
              <w:spacing w:after="120"/>
              <w:ind w:left="99"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victim of a sexual act or activity prohibited under this Act shall not be arrested, prosecuted or punished for involvement in the sexual activity or act.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Compensation of victims.</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p w:rsidR="0052755B" w:rsidRPr="00D3680F" w:rsidRDefault="003D4905"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sz w:val="18"/>
                <w:szCs w:val="18"/>
                <w:lang w:val="en-GB"/>
              </w:rPr>
              <w:t>Cap. 21.</w:t>
            </w:r>
          </w:p>
        </w:tc>
        <w:tc>
          <w:tcPr>
            <w:tcW w:w="6946" w:type="dxa"/>
          </w:tcPr>
          <w:p w:rsidR="00410A96" w:rsidRPr="00D3680F" w:rsidRDefault="00410A96" w:rsidP="0089471E">
            <w:pPr>
              <w:pStyle w:val="NoSpacing"/>
              <w:numPr>
                <w:ilvl w:val="0"/>
                <w:numId w:val="94"/>
              </w:numPr>
              <w:tabs>
                <w:tab w:val="left" w:pos="30"/>
                <w:tab w:val="left" w:pos="358"/>
              </w:tabs>
              <w:spacing w:after="120"/>
              <w:ind w:left="3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(1) A person involved in the investigation, prosecution or trial of offences under this Act shall assist the victim of the offence present his or her views and concerns at the appropriate stages of the criminal proceedings.</w:t>
            </w:r>
          </w:p>
          <w:p w:rsidR="00410A96" w:rsidRPr="00D3680F" w:rsidRDefault="00410A96" w:rsidP="000F2285">
            <w:pPr>
              <w:pStyle w:val="NoSpacing"/>
              <w:numPr>
                <w:ilvl w:val="0"/>
                <w:numId w:val="69"/>
              </w:numPr>
              <w:tabs>
                <w:tab w:val="left" w:pos="358"/>
              </w:tabs>
              <w:spacing w:after="120"/>
              <w:ind w:left="9" w:firstLine="41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court may order a person convicted of an offence under this Act to, in addition to the sentence imposed, pay compensation to the victim of the offence for any physical or psychological harm caused to the victim.</w:t>
            </w:r>
          </w:p>
          <w:p w:rsidR="00410A96" w:rsidRPr="00D3680F" w:rsidRDefault="00410A96" w:rsidP="000F2285">
            <w:pPr>
              <w:pStyle w:val="NoSpacing"/>
              <w:numPr>
                <w:ilvl w:val="0"/>
                <w:numId w:val="69"/>
              </w:numPr>
              <w:tabs>
                <w:tab w:val="left" w:pos="358"/>
              </w:tabs>
              <w:spacing w:after="120"/>
              <w:ind w:left="9" w:firstLine="41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In determining the amount of compensation to be paid by the convicted person, the court, shall take into consideration—</w:t>
            </w:r>
          </w:p>
          <w:p w:rsidR="00410A96" w:rsidRPr="00D3680F" w:rsidRDefault="00410A96" w:rsidP="00410A96">
            <w:pPr>
              <w:pStyle w:val="ListParagraph"/>
              <w:widowControl w:val="0"/>
              <w:numPr>
                <w:ilvl w:val="0"/>
                <w:numId w:val="14"/>
              </w:numPr>
              <w:autoSpaceDE w:val="0"/>
              <w:autoSpaceDN w:val="0"/>
              <w:spacing w:after="120"/>
              <w:ind w:left="459" w:hanging="38"/>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extent of harm suffered by the victim;</w:t>
            </w:r>
          </w:p>
          <w:p w:rsidR="00410A96" w:rsidRPr="00D3680F" w:rsidRDefault="00410A96" w:rsidP="00410A96">
            <w:pPr>
              <w:pStyle w:val="ListParagraph"/>
              <w:widowControl w:val="0"/>
              <w:numPr>
                <w:ilvl w:val="0"/>
                <w:numId w:val="14"/>
              </w:numPr>
              <w:tabs>
                <w:tab w:val="left" w:pos="436"/>
              </w:tabs>
              <w:autoSpaceDE w:val="0"/>
              <w:autoSpaceDN w:val="0"/>
              <w:spacing w:after="120"/>
              <w:ind w:left="459" w:hanging="38"/>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degree of force used on the victim; and</w:t>
            </w:r>
          </w:p>
          <w:p w:rsidR="00410A96" w:rsidRPr="00D3680F" w:rsidRDefault="00410A96" w:rsidP="00410A96">
            <w:pPr>
              <w:pStyle w:val="ListParagraph"/>
              <w:widowControl w:val="0"/>
              <w:numPr>
                <w:ilvl w:val="0"/>
                <w:numId w:val="14"/>
              </w:numPr>
              <w:autoSpaceDE w:val="0"/>
              <w:autoSpaceDN w:val="0"/>
              <w:spacing w:after="120"/>
              <w:ind w:left="459" w:hanging="38"/>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medical and other expenses incurred by the victim on approved medical treatment as a result of the offence.</w:t>
            </w:r>
          </w:p>
          <w:p w:rsidR="00410A96" w:rsidRPr="00D3680F" w:rsidRDefault="00410A96" w:rsidP="000F2285">
            <w:pPr>
              <w:pStyle w:val="ListParagraph"/>
              <w:widowControl w:val="0"/>
              <w:numPr>
                <w:ilvl w:val="0"/>
                <w:numId w:val="69"/>
              </w:numPr>
              <w:autoSpaceDE w:val="0"/>
              <w:autoSpaceDN w:val="0"/>
              <w:spacing w:after="120"/>
              <w:ind w:left="9" w:firstLine="412"/>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order referred to in subsection (2) shall be deemed to be a decree under the Civil Procedure Act, and shall be executed in the manner provided under that Act.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28"/>
                <w:szCs w:val="28"/>
                <w:lang w:bidi="en-US"/>
              </w:rPr>
            </w:pPr>
            <w:r w:rsidRPr="00D3680F">
              <w:rPr>
                <w:rFonts w:ascii="Times New Roman" w:hAnsi="Times New Roman" w:cs="Times New Roman"/>
                <w:bCs/>
                <w:sz w:val="18"/>
                <w:szCs w:val="18"/>
                <w:lang w:bidi="en-US"/>
              </w:rPr>
              <w:lastRenderedPageBreak/>
              <w:t>Confidentiality</w:t>
            </w:r>
            <w:r w:rsidRPr="00D3680F">
              <w:rPr>
                <w:rFonts w:ascii="Times New Roman" w:hAnsi="Times New Roman" w:cs="Times New Roman"/>
                <w:bCs/>
                <w:sz w:val="28"/>
                <w:szCs w:val="28"/>
                <w:lang w:bidi="en-US"/>
              </w:rPr>
              <w:t>.</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No 29 of 2022.</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tc>
        <w:tc>
          <w:tcPr>
            <w:tcW w:w="6946" w:type="dxa"/>
          </w:tcPr>
          <w:p w:rsidR="00410A96" w:rsidRPr="00D3680F" w:rsidRDefault="00410A96" w:rsidP="0089471E">
            <w:pPr>
              <w:pStyle w:val="NoSpacing"/>
              <w:numPr>
                <w:ilvl w:val="0"/>
                <w:numId w:val="94"/>
              </w:numPr>
              <w:tabs>
                <w:tab w:val="left" w:pos="358"/>
              </w:tabs>
              <w:spacing w:after="120"/>
              <w:ind w:left="34"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(1) At any stage of the investigation or trial of an offence under this Act, </w:t>
            </w:r>
            <w:r w:rsidR="00BC7DD6" w:rsidRPr="00D3680F">
              <w:rPr>
                <w:rFonts w:ascii="Times New Roman" w:hAnsi="Times New Roman" w:cs="Times New Roman"/>
                <w:bCs/>
                <w:sz w:val="24"/>
                <w:szCs w:val="24"/>
                <w:lang w:bidi="en-US"/>
              </w:rPr>
              <w:t xml:space="preserve">a </w:t>
            </w:r>
            <w:r w:rsidRPr="00D3680F">
              <w:rPr>
                <w:rFonts w:ascii="Times New Roman" w:hAnsi="Times New Roman" w:cs="Times New Roman"/>
                <w:bCs/>
                <w:sz w:val="24"/>
                <w:szCs w:val="24"/>
                <w:lang w:bidi="en-US"/>
              </w:rPr>
              <w:t>law enforcement officer, judicial officer, prosecutor, medical practitioner and any party to the case shall respect and uphold the victim’s right to privacy.</w:t>
            </w:r>
          </w:p>
          <w:p w:rsidR="00410A96" w:rsidRPr="00D3680F" w:rsidRDefault="00410A96" w:rsidP="00410A96">
            <w:pPr>
              <w:pStyle w:val="NoSpacing"/>
              <w:tabs>
                <w:tab w:val="left" w:pos="358"/>
              </w:tabs>
              <w:spacing w:after="120"/>
              <w:ind w:firstLine="31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(2) The proceedings of the court—</w:t>
            </w:r>
          </w:p>
          <w:p w:rsidR="00410A96" w:rsidRPr="00D3680F" w:rsidRDefault="00410A96" w:rsidP="000F2285">
            <w:pPr>
              <w:pStyle w:val="ListParagraph"/>
              <w:numPr>
                <w:ilvl w:val="0"/>
                <w:numId w:val="16"/>
              </w:numPr>
              <w:tabs>
                <w:tab w:val="left" w:pos="346"/>
                <w:tab w:val="left" w:pos="639"/>
                <w:tab w:val="left" w:pos="999"/>
              </w:tabs>
              <w:spacing w:after="120"/>
              <w:ind w:left="1026" w:hanging="425"/>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shall be held in accordance with the provisions of section 93 of the Children Act in respect of proceedings concerning a child;</w:t>
            </w:r>
            <w:r w:rsidR="00BC7DD6" w:rsidRPr="00D3680F">
              <w:rPr>
                <w:rFonts w:ascii="Times New Roman" w:hAnsi="Times New Roman" w:cs="Times New Roman"/>
                <w:bCs/>
                <w:sz w:val="24"/>
                <w:szCs w:val="24"/>
                <w:lang w:bidi="en-US"/>
              </w:rPr>
              <w:t xml:space="preserve"> and</w:t>
            </w:r>
          </w:p>
          <w:p w:rsidR="00410A96" w:rsidRPr="00D3680F" w:rsidRDefault="00410A96" w:rsidP="000F2285">
            <w:pPr>
              <w:pStyle w:val="ListParagraph"/>
              <w:numPr>
                <w:ilvl w:val="0"/>
                <w:numId w:val="16"/>
              </w:numPr>
              <w:tabs>
                <w:tab w:val="left" w:pos="346"/>
                <w:tab w:val="left" w:pos="639"/>
                <w:tab w:val="left" w:pos="999"/>
              </w:tabs>
              <w:spacing w:after="120"/>
              <w:ind w:left="1026" w:hanging="425"/>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may be held </w:t>
            </w:r>
            <w:r w:rsidRPr="00D3680F">
              <w:rPr>
                <w:rFonts w:ascii="Times New Roman" w:hAnsi="Times New Roman" w:cs="Times New Roman"/>
                <w:bCs/>
                <w:i/>
                <w:sz w:val="24"/>
                <w:szCs w:val="24"/>
                <w:lang w:bidi="en-US"/>
              </w:rPr>
              <w:t>in camera</w:t>
            </w:r>
            <w:r w:rsidRPr="00D3680F">
              <w:rPr>
                <w:rFonts w:ascii="Times New Roman" w:hAnsi="Times New Roman" w:cs="Times New Roman"/>
                <w:bCs/>
                <w:sz w:val="24"/>
                <w:szCs w:val="24"/>
                <w:lang w:bidi="en-US"/>
              </w:rPr>
              <w:t xml:space="preserve"> where the </w:t>
            </w:r>
            <w:r w:rsidR="00F749A1" w:rsidRPr="00D3680F">
              <w:rPr>
                <w:rFonts w:ascii="Times New Roman" w:hAnsi="Times New Roman" w:cs="Times New Roman"/>
                <w:bCs/>
                <w:sz w:val="24"/>
                <w:szCs w:val="24"/>
                <w:lang w:bidi="en-US"/>
              </w:rPr>
              <w:t>c</w:t>
            </w:r>
            <w:r w:rsidRPr="00D3680F">
              <w:rPr>
                <w:rFonts w:ascii="Times New Roman" w:hAnsi="Times New Roman" w:cs="Times New Roman"/>
                <w:bCs/>
                <w:sz w:val="24"/>
                <w:szCs w:val="24"/>
                <w:lang w:bidi="en-US"/>
              </w:rPr>
              <w:t>ourt considers it appropriate.</w:t>
            </w:r>
          </w:p>
          <w:p w:rsidR="00410A96" w:rsidRPr="00D3680F" w:rsidRDefault="00410A96" w:rsidP="00410A96">
            <w:pPr>
              <w:pStyle w:val="ListParagraph"/>
              <w:tabs>
                <w:tab w:val="left" w:pos="784"/>
              </w:tabs>
              <w:spacing w:after="120"/>
              <w:ind w:left="17" w:firstLine="30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(3) A person who reveals the identity of a victim without authority or consent, commits an offence and is liable on conviction to imprisonment for a term of not less than five years or a fine of not less than one million shillings, or to both.</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Access to emergency medical care and treatment.</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tc>
        <w:tc>
          <w:tcPr>
            <w:tcW w:w="6946" w:type="dxa"/>
          </w:tcPr>
          <w:p w:rsidR="00410A96" w:rsidRPr="00D3680F" w:rsidRDefault="00410A96" w:rsidP="0089471E">
            <w:pPr>
              <w:pStyle w:val="NoSpacing"/>
              <w:numPr>
                <w:ilvl w:val="0"/>
                <w:numId w:val="94"/>
              </w:numPr>
              <w:tabs>
                <w:tab w:val="left" w:pos="358"/>
              </w:tabs>
              <w:spacing w:after="120"/>
              <w:ind w:left="30" w:hanging="3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A victim of a prohibited sexual activity is entitled to emergency medical care and treatment.</w:t>
            </w:r>
          </w:p>
          <w:p w:rsidR="00410A96" w:rsidRPr="00D3680F" w:rsidRDefault="00410A96" w:rsidP="00410A96">
            <w:pPr>
              <w:pStyle w:val="NoSpacing"/>
              <w:tabs>
                <w:tab w:val="left" w:pos="358"/>
              </w:tabs>
              <w:spacing w:after="120"/>
              <w:ind w:firstLine="31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(2) The </w:t>
            </w:r>
            <w:r w:rsidR="00D06D91" w:rsidRPr="00D3680F">
              <w:rPr>
                <w:rFonts w:ascii="Times New Roman" w:hAnsi="Times New Roman" w:cs="Times New Roman"/>
                <w:bCs/>
                <w:sz w:val="24"/>
                <w:szCs w:val="24"/>
                <w:lang w:bidi="en-US"/>
              </w:rPr>
              <w:t>c</w:t>
            </w:r>
            <w:r w:rsidRPr="00D3680F">
              <w:rPr>
                <w:rFonts w:ascii="Times New Roman" w:hAnsi="Times New Roman" w:cs="Times New Roman"/>
                <w:bCs/>
                <w:sz w:val="24"/>
                <w:szCs w:val="24"/>
                <w:lang w:bidi="en-US"/>
              </w:rPr>
              <w:t>ourt may, in addition to the order of compensation of a victim made under this Act, determine whether the victim of an offence under this Act requires to undergo psychotherapy and order for payment of fees for the approved service provider and associated costs to be borne by the offender.</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Rehabilitation</w:t>
            </w:r>
            <w:r w:rsidR="008B475B" w:rsidRPr="00D3680F">
              <w:rPr>
                <w:rFonts w:ascii="Times New Roman" w:hAnsi="Times New Roman" w:cs="Times New Roman"/>
                <w:bCs/>
                <w:sz w:val="18"/>
                <w:szCs w:val="18"/>
                <w:lang w:bidi="en-US"/>
              </w:rPr>
              <w:t>.</w:t>
            </w:r>
          </w:p>
        </w:tc>
        <w:tc>
          <w:tcPr>
            <w:tcW w:w="6946" w:type="dxa"/>
          </w:tcPr>
          <w:p w:rsidR="00410A96" w:rsidRPr="00D3680F" w:rsidRDefault="00410A96" w:rsidP="0089471E">
            <w:pPr>
              <w:pStyle w:val="NoSpacing"/>
              <w:numPr>
                <w:ilvl w:val="0"/>
                <w:numId w:val="94"/>
              </w:numPr>
              <w:tabs>
                <w:tab w:val="left" w:pos="34"/>
                <w:tab w:val="left" w:pos="451"/>
              </w:tabs>
              <w:spacing w:after="120"/>
              <w:ind w:left="99" w:hanging="65"/>
              <w:jc w:val="both"/>
              <w:rPr>
                <w:rFonts w:ascii="Times New Roman" w:hAnsi="Times New Roman" w:cs="Times New Roman"/>
                <w:bCs/>
                <w:sz w:val="24"/>
                <w:szCs w:val="24"/>
                <w:lang w:bidi="en-US"/>
              </w:rPr>
            </w:pPr>
            <w:r w:rsidRPr="00D3680F">
              <w:rPr>
                <w:rFonts w:ascii="Times New Roman" w:eastAsia="Times New Roman" w:hAnsi="Times New Roman" w:cs="Times New Roman"/>
                <w:sz w:val="24"/>
                <w:szCs w:val="24"/>
              </w:rPr>
              <w:t xml:space="preserve">(1) The </w:t>
            </w:r>
            <w:r w:rsidR="00D06D91" w:rsidRPr="00D3680F">
              <w:rPr>
                <w:rFonts w:ascii="Times New Roman" w:eastAsia="Times New Roman" w:hAnsi="Times New Roman" w:cs="Times New Roman"/>
                <w:sz w:val="24"/>
                <w:szCs w:val="24"/>
              </w:rPr>
              <w:t>c</w:t>
            </w:r>
            <w:r w:rsidRPr="00D3680F">
              <w:rPr>
                <w:rFonts w:ascii="Times New Roman" w:eastAsia="Times New Roman" w:hAnsi="Times New Roman" w:cs="Times New Roman"/>
                <w:sz w:val="24"/>
                <w:szCs w:val="24"/>
              </w:rPr>
              <w:t xml:space="preserve">ourt may, upon convicting a person for </w:t>
            </w:r>
            <w:r w:rsidR="006D117D" w:rsidRPr="00D3680F">
              <w:rPr>
                <w:rFonts w:ascii="Times New Roman" w:eastAsia="Times New Roman" w:hAnsi="Times New Roman" w:cs="Times New Roman"/>
                <w:sz w:val="24"/>
                <w:szCs w:val="24"/>
              </w:rPr>
              <w:t>an</w:t>
            </w:r>
            <w:r w:rsidRPr="00D3680F">
              <w:rPr>
                <w:rFonts w:ascii="Times New Roman" w:eastAsia="Times New Roman" w:hAnsi="Times New Roman" w:cs="Times New Roman"/>
                <w:sz w:val="24"/>
                <w:szCs w:val="24"/>
              </w:rPr>
              <w:t xml:space="preserve"> offence under this Act, in addition to such penalty as may be imposed, order the </w:t>
            </w:r>
            <w:r w:rsidRPr="00D3680F">
              <w:rPr>
                <w:rFonts w:ascii="Times New Roman" w:eastAsia="Times New Roman" w:hAnsi="Times New Roman" w:cs="Times New Roman"/>
                <w:sz w:val="24"/>
                <w:szCs w:val="24"/>
              </w:rPr>
              <w:lastRenderedPageBreak/>
              <w:t xml:space="preserve">provision of services for the purposes of rehabilitating a convicted person or victim. </w:t>
            </w:r>
          </w:p>
          <w:p w:rsidR="00410A96" w:rsidRPr="00D3680F" w:rsidRDefault="00410A96" w:rsidP="0089471E">
            <w:pPr>
              <w:spacing w:after="120"/>
              <w:ind w:firstLine="318"/>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(2) The services referred to in subsection (1) may be provided</w:t>
            </w:r>
            <w:r w:rsidRPr="00D3680F">
              <w:rPr>
                <w:rFonts w:ascii="Times New Roman" w:eastAsia="Times New Roman" w:hAnsi="Times New Roman" w:cs="Times New Roman"/>
                <w:sz w:val="24"/>
                <w:szCs w:val="24"/>
              </w:rPr>
              <w:br/>
              <w:t>by the correctional service or by a probation officer of</w:t>
            </w:r>
            <w:r w:rsidRPr="00D3680F">
              <w:rPr>
                <w:rFonts w:ascii="Times New Roman" w:eastAsia="Times New Roman" w:hAnsi="Times New Roman" w:cs="Times New Roman"/>
                <w:sz w:val="24"/>
                <w:szCs w:val="24"/>
              </w:rPr>
              <w:br/>
              <w:t>the area where the convicted person is serving his or her sentence or where the victim resides.</w:t>
            </w:r>
          </w:p>
        </w:tc>
      </w:tr>
      <w:tr w:rsidR="00410A96" w:rsidRPr="00D3680F" w:rsidTr="000F2285">
        <w:tc>
          <w:tcPr>
            <w:tcW w:w="1395" w:type="dxa"/>
          </w:tcPr>
          <w:p w:rsidR="00410A96" w:rsidRPr="00D3680F" w:rsidRDefault="00410A96" w:rsidP="00410A96">
            <w:pPr>
              <w:pStyle w:val="NoSpacing"/>
              <w:spacing w:after="120"/>
              <w:rPr>
                <w:rFonts w:ascii="Times New Roman" w:hAnsi="Times New Roman" w:cs="Times New Roman"/>
                <w:bCs/>
                <w:sz w:val="18"/>
                <w:szCs w:val="18"/>
                <w:lang w:bidi="en-US"/>
              </w:rPr>
            </w:pPr>
          </w:p>
        </w:tc>
        <w:tc>
          <w:tcPr>
            <w:tcW w:w="6946" w:type="dxa"/>
          </w:tcPr>
          <w:p w:rsidR="0052755B" w:rsidRPr="00D3680F" w:rsidRDefault="00410A96" w:rsidP="0052755B">
            <w:pPr>
              <w:pStyle w:val="NoSpacing"/>
              <w:tabs>
                <w:tab w:val="left" w:pos="34"/>
                <w:tab w:val="left" w:pos="451"/>
              </w:tabs>
              <w:spacing w:after="120"/>
              <w:jc w:val="both"/>
              <w:rPr>
                <w:rFonts w:ascii="Times New Roman" w:eastAsia="Times New Roman" w:hAnsi="Times New Roman" w:cs="Times New Roman"/>
                <w:b/>
                <w:sz w:val="24"/>
                <w:szCs w:val="24"/>
              </w:rPr>
            </w:pPr>
            <w:r w:rsidRPr="00D3680F">
              <w:rPr>
                <w:rFonts w:ascii="Times New Roman" w:eastAsia="Times New Roman" w:hAnsi="Times New Roman" w:cs="Times New Roman"/>
                <w:b/>
                <w:sz w:val="24"/>
                <w:szCs w:val="24"/>
              </w:rPr>
              <w:t>PART VII – DISQUALIFICATION OF OFFENDERS</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Disqualification of offenders from acting as guardians, adopting, providing foster care for children</w:t>
            </w:r>
            <w:r w:rsidR="008B475B" w:rsidRPr="00D3680F">
              <w:rPr>
                <w:rFonts w:ascii="Times New Roman" w:hAnsi="Times New Roman" w:cs="Times New Roman"/>
                <w:bCs/>
                <w:sz w:val="18"/>
                <w:szCs w:val="18"/>
                <w:lang w:bidi="en-US"/>
              </w:rPr>
              <w:t>.</w:t>
            </w:r>
          </w:p>
          <w:p w:rsidR="0052755B" w:rsidRPr="00D3680F" w:rsidRDefault="002035C3"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No. 29 of 2022.</w:t>
            </w:r>
          </w:p>
        </w:tc>
        <w:tc>
          <w:tcPr>
            <w:tcW w:w="6946" w:type="dxa"/>
          </w:tcPr>
          <w:p w:rsidR="00410A96" w:rsidRPr="00D3680F" w:rsidRDefault="00410A96" w:rsidP="0089471E">
            <w:pPr>
              <w:pStyle w:val="ListParagraph"/>
              <w:numPr>
                <w:ilvl w:val="0"/>
                <w:numId w:val="94"/>
              </w:numPr>
              <w:spacing w:after="120"/>
              <w:ind w:left="34" w:firstLine="0"/>
              <w:jc w:val="both"/>
              <w:rPr>
                <w:rFonts w:ascii="Times New Roman" w:hAnsi="Times New Roman" w:cs="Times New Roman"/>
                <w:b/>
                <w:bCs/>
                <w:sz w:val="24"/>
                <w:szCs w:val="24"/>
                <w:lang w:bidi="en-US"/>
              </w:rPr>
            </w:pPr>
            <w:r w:rsidRPr="00D3680F">
              <w:rPr>
                <w:rFonts w:ascii="Times New Roman" w:hAnsi="Times New Roman" w:cs="Times New Roman"/>
                <w:bCs/>
                <w:sz w:val="24"/>
                <w:szCs w:val="24"/>
                <w:lang w:bidi="en-US"/>
              </w:rPr>
              <w:t>In addition to the provisions under the Children Act, the court, the National Council for Children Services or the Secretary of Children Services and all other relevant government agencies, as the case may be, shall not approve an application, or issue an order of adoption, guardianship, kinship, foster care, temporary shelter, aftercare or any other form of family based alternative child care contemplated under the Children Act to an applicant who is or has been convicted of an offence under this Act or who openly identifies or holds out as a homosexual or as a person who engages in unnatural sexual activity or acts prohibited under this Act.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Disqualification of offenders from employment in public service or child care institutions</w:t>
            </w:r>
            <w:r w:rsidR="008B475B" w:rsidRPr="00D3680F">
              <w:rPr>
                <w:rFonts w:ascii="Times New Roman" w:hAnsi="Times New Roman" w:cs="Times New Roman"/>
                <w:bCs/>
                <w:sz w:val="18"/>
                <w:szCs w:val="18"/>
                <w:lang w:bidi="en-US"/>
              </w:rPr>
              <w:t>.</w:t>
            </w:r>
          </w:p>
        </w:tc>
        <w:tc>
          <w:tcPr>
            <w:tcW w:w="6946" w:type="dxa"/>
          </w:tcPr>
          <w:p w:rsidR="0052755B" w:rsidRPr="00D3680F" w:rsidRDefault="00410A96" w:rsidP="0089471E">
            <w:pPr>
              <w:pStyle w:val="ListParagraph"/>
              <w:numPr>
                <w:ilvl w:val="0"/>
                <w:numId w:val="94"/>
              </w:numPr>
              <w:tabs>
                <w:tab w:val="left" w:pos="459"/>
              </w:tabs>
              <w:spacing w:after="120"/>
              <w:ind w:left="34" w:firstLine="0"/>
              <w:jc w:val="both"/>
              <w:rPr>
                <w:rFonts w:ascii="Times New Roman" w:hAnsi="Times New Roman" w:cs="Times New Roman"/>
                <w:bCs/>
                <w:sz w:val="24"/>
                <w:szCs w:val="24"/>
                <w:lang w:bidi="en-US"/>
              </w:rPr>
            </w:pPr>
            <w:r w:rsidRPr="00D3680F">
              <w:rPr>
                <w:rFonts w:ascii="Times New Roman" w:eastAsia="Times New Roman" w:hAnsi="Times New Roman" w:cs="Times New Roman"/>
                <w:sz w:val="24"/>
                <w:szCs w:val="24"/>
              </w:rPr>
              <w:t xml:space="preserve">A person who is or has been convicted of the offence of </w:t>
            </w:r>
            <w:r w:rsidR="00D06D91" w:rsidRPr="00D3680F">
              <w:rPr>
                <w:rFonts w:ascii="Times New Roman" w:eastAsia="Times New Roman" w:hAnsi="Times New Roman" w:cs="Times New Roman"/>
                <w:sz w:val="24"/>
                <w:szCs w:val="24"/>
              </w:rPr>
              <w:t xml:space="preserve">engaging </w:t>
            </w:r>
            <w:r w:rsidR="0079189C" w:rsidRPr="00D3680F">
              <w:rPr>
                <w:rFonts w:ascii="Times New Roman" w:eastAsia="Times New Roman" w:hAnsi="Times New Roman" w:cs="Times New Roman"/>
                <w:sz w:val="24"/>
                <w:szCs w:val="24"/>
              </w:rPr>
              <w:t xml:space="preserve">in </w:t>
            </w:r>
            <w:r w:rsidR="00D06D91" w:rsidRPr="00D3680F">
              <w:rPr>
                <w:rFonts w:ascii="Times New Roman" w:eastAsia="Times New Roman" w:hAnsi="Times New Roman" w:cs="Times New Roman"/>
                <w:sz w:val="24"/>
                <w:szCs w:val="24"/>
              </w:rPr>
              <w:t xml:space="preserve">same sex sexual </w:t>
            </w:r>
            <w:r w:rsidR="00273415" w:rsidRPr="00D3680F">
              <w:rPr>
                <w:rFonts w:ascii="Times New Roman" w:eastAsia="Times New Roman" w:hAnsi="Times New Roman" w:cs="Times New Roman"/>
                <w:sz w:val="24"/>
                <w:szCs w:val="24"/>
              </w:rPr>
              <w:t xml:space="preserve">or aggravated same sex sexual </w:t>
            </w:r>
            <w:r w:rsidR="00D06D91" w:rsidRPr="00D3680F">
              <w:rPr>
                <w:rFonts w:ascii="Times New Roman" w:eastAsia="Times New Roman" w:hAnsi="Times New Roman" w:cs="Times New Roman"/>
                <w:sz w:val="24"/>
                <w:szCs w:val="24"/>
              </w:rPr>
              <w:t>act</w:t>
            </w:r>
            <w:r w:rsidR="00A65556" w:rsidRPr="00D3680F">
              <w:rPr>
                <w:rFonts w:ascii="Times New Roman" w:eastAsia="Times New Roman" w:hAnsi="Times New Roman" w:cs="Times New Roman"/>
                <w:sz w:val="24"/>
                <w:szCs w:val="24"/>
              </w:rPr>
              <w:t xml:space="preserve"> </w:t>
            </w:r>
            <w:r w:rsidRPr="00D3680F">
              <w:rPr>
                <w:rFonts w:ascii="Times New Roman" w:eastAsia="Times New Roman" w:hAnsi="Times New Roman" w:cs="Times New Roman"/>
                <w:sz w:val="24"/>
                <w:szCs w:val="24"/>
              </w:rPr>
              <w:t>shall be disqualified from employment in public service or in a child care institution or in any other institution which places him or her in a position of authority or care of a child or a vulnerable person.</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Disclosure of sexual offence record</w:t>
            </w:r>
            <w:r w:rsidR="008B475B" w:rsidRPr="00D3680F">
              <w:rPr>
                <w:rFonts w:ascii="Times New Roman" w:hAnsi="Times New Roman" w:cs="Times New Roman"/>
                <w:bCs/>
                <w:sz w:val="18"/>
                <w:szCs w:val="18"/>
                <w:lang w:bidi="en-US"/>
              </w:rPr>
              <w:t>.</w:t>
            </w:r>
          </w:p>
        </w:tc>
        <w:tc>
          <w:tcPr>
            <w:tcW w:w="6946" w:type="dxa"/>
          </w:tcPr>
          <w:p w:rsidR="00410A96" w:rsidRPr="00D3680F" w:rsidRDefault="00410A96" w:rsidP="0089471E">
            <w:pPr>
              <w:pStyle w:val="NoSpacing"/>
              <w:numPr>
                <w:ilvl w:val="0"/>
                <w:numId w:val="94"/>
              </w:numPr>
              <w:tabs>
                <w:tab w:val="left" w:pos="26"/>
                <w:tab w:val="left" w:pos="330"/>
              </w:tabs>
              <w:spacing w:after="120"/>
              <w:ind w:left="0" w:firstLine="9"/>
              <w:jc w:val="both"/>
              <w:rPr>
                <w:rFonts w:ascii="Times New Roman" w:hAnsi="Times New Roman" w:cs="Times New Roman"/>
                <w:bCs/>
                <w:sz w:val="24"/>
                <w:szCs w:val="24"/>
                <w:lang w:bidi="en-US"/>
              </w:rPr>
            </w:pPr>
            <w:r w:rsidRPr="00D3680F">
              <w:rPr>
                <w:rFonts w:ascii="Times New Roman" w:eastAsia="Times New Roman" w:hAnsi="Times New Roman" w:cs="Times New Roman"/>
                <w:sz w:val="24"/>
                <w:szCs w:val="24"/>
              </w:rPr>
              <w:t>(1) A person convicted of an offence under this Act shall</w:t>
            </w:r>
            <w:r w:rsidRPr="00D3680F">
              <w:rPr>
                <w:rFonts w:ascii="Times New Roman" w:eastAsia="Times New Roman" w:hAnsi="Times New Roman" w:cs="Times New Roman"/>
                <w:sz w:val="24"/>
                <w:szCs w:val="24"/>
              </w:rPr>
              <w:br/>
              <w:t>disclose the fact of his or her conviction when applying for employment in public service or in a child care institution or any other institution which places him or her in a position of authority or care of a child or any other vulnerable person.</w:t>
            </w:r>
          </w:p>
          <w:p w:rsidR="00410A96" w:rsidRPr="00D3680F" w:rsidRDefault="00410A96" w:rsidP="000F2285">
            <w:pPr>
              <w:pStyle w:val="ListParagraph"/>
              <w:tabs>
                <w:tab w:val="left" w:pos="459"/>
              </w:tabs>
              <w:spacing w:after="120"/>
              <w:ind w:left="34" w:firstLine="283"/>
              <w:jc w:val="both"/>
              <w:rPr>
                <w:rFonts w:ascii="Times New Roman" w:eastAsia="Times New Roman" w:hAnsi="Times New Roman" w:cs="Times New Roman"/>
                <w:sz w:val="24"/>
                <w:szCs w:val="24"/>
              </w:rPr>
            </w:pPr>
            <w:r w:rsidRPr="00D3680F">
              <w:rPr>
                <w:rFonts w:ascii="Times New Roman" w:eastAsia="Times New Roman" w:hAnsi="Times New Roman" w:cs="Times New Roman"/>
                <w:sz w:val="24"/>
                <w:szCs w:val="24"/>
              </w:rPr>
              <w:t>(2) A person who contravenes subsection (1) commits an</w:t>
            </w:r>
            <w:r w:rsidRPr="00D3680F">
              <w:rPr>
                <w:rFonts w:ascii="Times New Roman" w:eastAsia="Times New Roman" w:hAnsi="Times New Roman" w:cs="Times New Roman"/>
                <w:sz w:val="24"/>
                <w:szCs w:val="24"/>
              </w:rPr>
              <w:br/>
              <w:t>offence and is liable, upon conviction, to imprisonment for a term</w:t>
            </w:r>
            <w:r w:rsidR="00D15C9C" w:rsidRPr="00D3680F">
              <w:rPr>
                <w:rFonts w:ascii="Times New Roman" w:eastAsia="Times New Roman" w:hAnsi="Times New Roman" w:cs="Times New Roman"/>
                <w:sz w:val="24"/>
                <w:szCs w:val="24"/>
              </w:rPr>
              <w:t xml:space="preserve"> </w:t>
            </w:r>
            <w:r w:rsidRPr="00D3680F">
              <w:rPr>
                <w:rFonts w:ascii="Times New Roman" w:eastAsia="Times New Roman" w:hAnsi="Times New Roman" w:cs="Times New Roman"/>
                <w:sz w:val="24"/>
                <w:szCs w:val="24"/>
              </w:rPr>
              <w:t xml:space="preserve">of not less than </w:t>
            </w:r>
            <w:r w:rsidR="00115D9B" w:rsidRPr="00D3680F">
              <w:rPr>
                <w:rFonts w:ascii="Times New Roman" w:eastAsia="Times New Roman" w:hAnsi="Times New Roman" w:cs="Times New Roman"/>
                <w:sz w:val="24"/>
                <w:szCs w:val="24"/>
              </w:rPr>
              <w:t>five</w:t>
            </w:r>
            <w:r w:rsidRPr="00D3680F">
              <w:rPr>
                <w:rFonts w:ascii="Times New Roman" w:eastAsia="Times New Roman" w:hAnsi="Times New Roman" w:cs="Times New Roman"/>
                <w:sz w:val="24"/>
                <w:szCs w:val="24"/>
              </w:rPr>
              <w:t xml:space="preserve"> years or to a fine of not less than one hundred thousand shillings, or to both.</w:t>
            </w:r>
          </w:p>
        </w:tc>
      </w:tr>
      <w:tr w:rsidR="00410A96"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tc>
        <w:tc>
          <w:tcPr>
            <w:tcW w:w="6946" w:type="dxa"/>
          </w:tcPr>
          <w:p w:rsidR="0052755B" w:rsidRPr="00D3680F" w:rsidRDefault="00410A96" w:rsidP="0052755B">
            <w:pPr>
              <w:spacing w:after="120"/>
              <w:jc w:val="both"/>
              <w:rPr>
                <w:rFonts w:ascii="Times New Roman" w:hAnsi="Times New Roman" w:cs="Times New Roman"/>
                <w:b/>
                <w:bCs/>
                <w:sz w:val="24"/>
                <w:szCs w:val="24"/>
                <w:lang w:bidi="en-US"/>
              </w:rPr>
            </w:pPr>
            <w:r w:rsidRPr="00D3680F">
              <w:rPr>
                <w:rFonts w:ascii="Times New Roman" w:hAnsi="Times New Roman" w:cs="Times New Roman"/>
                <w:b/>
                <w:bCs/>
                <w:sz w:val="24"/>
                <w:szCs w:val="24"/>
                <w:lang w:bidi="en-US"/>
              </w:rPr>
              <w:t>PART VIII — LIMITATION OF RIGHTS AND FUNDAMENTAL FREEDOMS</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Conditions for limitation of rights and fundamental freedoms.</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tc>
        <w:tc>
          <w:tcPr>
            <w:tcW w:w="6946" w:type="dxa"/>
          </w:tcPr>
          <w:p w:rsidR="00410A96" w:rsidRPr="00D3680F" w:rsidRDefault="00410A96" w:rsidP="0089471E">
            <w:pPr>
              <w:pStyle w:val="NoSpacing"/>
              <w:numPr>
                <w:ilvl w:val="0"/>
                <w:numId w:val="94"/>
              </w:numPr>
              <w:tabs>
                <w:tab w:val="left" w:pos="358"/>
              </w:tabs>
              <w:spacing w:after="120"/>
              <w:ind w:left="30" w:hanging="3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All persons subject to this Act shall enjoy all rights and fundamental freedoms enshrined under Chapter Four of the Constitution unless limited to the extent specified in Article 24(5) of the Constitution, this Act or any other Act.</w:t>
            </w:r>
          </w:p>
          <w:p w:rsidR="00410A96" w:rsidRPr="00D3680F" w:rsidRDefault="00410A96" w:rsidP="00410A96">
            <w:pPr>
              <w:pStyle w:val="NoSpacing"/>
              <w:tabs>
                <w:tab w:val="left" w:pos="358"/>
              </w:tabs>
              <w:spacing w:after="12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   (2) The purpose of this Part is to specifically limit or restrict certain rights or fundamental freedoms set out in Chapter Four of the Constitution, as contemplated in Article 24 of the Constitution.</w:t>
            </w:r>
          </w:p>
          <w:p w:rsidR="00410A96" w:rsidRPr="00D3680F" w:rsidRDefault="00410A96" w:rsidP="00410A96">
            <w:pPr>
              <w:pStyle w:val="NoSpacing"/>
              <w:tabs>
                <w:tab w:val="left" w:pos="358"/>
                <w:tab w:val="left" w:pos="602"/>
                <w:tab w:val="left" w:pos="744"/>
              </w:tabs>
              <w:spacing w:after="12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(3) The limitations of rights and fundamental freedoms under this Part are necessary to achieve and secure the objects of this Act and to ensure—</w:t>
            </w:r>
          </w:p>
          <w:p w:rsidR="00410A96" w:rsidRPr="00D3680F" w:rsidRDefault="00410A96" w:rsidP="00410A96">
            <w:pPr>
              <w:pStyle w:val="ListParagraph"/>
              <w:numPr>
                <w:ilvl w:val="0"/>
                <w:numId w:val="8"/>
              </w:numPr>
              <w:spacing w:after="120"/>
              <w:ind w:left="99" w:firstLine="316"/>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the protection of the wellbeing of the individual, the family and the nation for the benefit of future generations; </w:t>
            </w:r>
          </w:p>
          <w:p w:rsidR="00410A96" w:rsidRPr="00D3680F" w:rsidRDefault="00410A96" w:rsidP="00410A96">
            <w:pPr>
              <w:pStyle w:val="ListParagraph"/>
              <w:numPr>
                <w:ilvl w:val="0"/>
                <w:numId w:val="8"/>
              </w:numPr>
              <w:spacing w:after="120"/>
              <w:ind w:left="99" w:firstLine="316"/>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the protection of public safety, order, health and morals; </w:t>
            </w:r>
          </w:p>
          <w:p w:rsidR="00410A96" w:rsidRPr="00D3680F" w:rsidRDefault="00410A96" w:rsidP="00410A96">
            <w:pPr>
              <w:pStyle w:val="ListParagraph"/>
              <w:numPr>
                <w:ilvl w:val="0"/>
                <w:numId w:val="8"/>
              </w:numPr>
              <w:spacing w:after="120"/>
              <w:ind w:left="99" w:firstLine="316"/>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sanctity and hono</w:t>
            </w:r>
            <w:r w:rsidR="006633AF" w:rsidRPr="00D3680F">
              <w:rPr>
                <w:rFonts w:ascii="Times New Roman" w:hAnsi="Times New Roman" w:cs="Times New Roman"/>
                <w:bCs/>
                <w:sz w:val="24"/>
                <w:szCs w:val="24"/>
                <w:lang w:bidi="en-US"/>
              </w:rPr>
              <w:t>u</w:t>
            </w:r>
            <w:r w:rsidRPr="00D3680F">
              <w:rPr>
                <w:rFonts w:ascii="Times New Roman" w:hAnsi="Times New Roman" w:cs="Times New Roman"/>
                <w:bCs/>
                <w:sz w:val="24"/>
                <w:szCs w:val="24"/>
                <w:lang w:bidi="en-US"/>
              </w:rPr>
              <w:t>r of marriage and family is maintained and preserved in accordance with Article 45(2) of the Constitution;</w:t>
            </w:r>
          </w:p>
          <w:p w:rsidR="00410A96" w:rsidRPr="00D3680F" w:rsidRDefault="00410A96" w:rsidP="00410A96">
            <w:pPr>
              <w:pStyle w:val="ListParagraph"/>
              <w:numPr>
                <w:ilvl w:val="0"/>
                <w:numId w:val="8"/>
              </w:numPr>
              <w:spacing w:after="120"/>
              <w:ind w:left="99" w:firstLine="316"/>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protection of victims: children, persons with disability, older members of the society, the youth and vulnerable persons from harmful indoctrination and sexual exploitation; </w:t>
            </w:r>
          </w:p>
          <w:p w:rsidR="00410A96" w:rsidRPr="00D3680F" w:rsidRDefault="00410A96" w:rsidP="00410A96">
            <w:pPr>
              <w:pStyle w:val="ListParagraph"/>
              <w:numPr>
                <w:ilvl w:val="0"/>
                <w:numId w:val="8"/>
              </w:numPr>
              <w:spacing w:after="120"/>
              <w:ind w:left="99" w:firstLine="316"/>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that persons who would otherwise engage in acts or activities prohibited herein do not prejudice the rights and fundamental freedoms of others.</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Limitation of the right to privacy.</w:t>
            </w:r>
          </w:p>
          <w:p w:rsidR="00410A96" w:rsidRPr="00D3680F" w:rsidRDefault="00410A96" w:rsidP="00410A96">
            <w:pPr>
              <w:pStyle w:val="NoSpacing"/>
              <w:spacing w:after="120"/>
              <w:rPr>
                <w:rFonts w:ascii="Times New Roman" w:hAnsi="Times New Roman" w:cs="Times New Roman"/>
                <w:bCs/>
                <w:sz w:val="28"/>
                <w:szCs w:val="28"/>
                <w:lang w:bidi="en-US"/>
              </w:rPr>
            </w:pPr>
          </w:p>
        </w:tc>
        <w:tc>
          <w:tcPr>
            <w:tcW w:w="6946" w:type="dxa"/>
          </w:tcPr>
          <w:p w:rsidR="00410A96" w:rsidRPr="00D3680F" w:rsidRDefault="00410A96" w:rsidP="0089471E">
            <w:pPr>
              <w:pStyle w:val="NoSpacing"/>
              <w:numPr>
                <w:ilvl w:val="0"/>
                <w:numId w:val="94"/>
              </w:numPr>
              <w:tabs>
                <w:tab w:val="left" w:pos="358"/>
              </w:tabs>
              <w:spacing w:after="120"/>
              <w:ind w:left="0" w:firstLine="171"/>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Pursuant to Article 24 of the Constitution, the right to privacy set out in Article 31 of the Constitution including the right of every person not to have their person, home or property searched, or their possessions seized, or to have information relating to their private affairs unnecessarily required or revealed; in respect to a person, group, society, association, club, organization, or body, whether corporate or unincorporated, whose purpose whether wholly or partly, overtly or covertly, directly or indirectly is to engage in, perform, promote, facilitate, support or sustain an act prohibited under this Act shall be limited where—</w:t>
            </w:r>
          </w:p>
          <w:p w:rsidR="00410A96" w:rsidRPr="00D3680F" w:rsidRDefault="00410A96" w:rsidP="00410A96">
            <w:pPr>
              <w:pStyle w:val="NoSpacing"/>
              <w:tabs>
                <w:tab w:val="left" w:pos="358"/>
              </w:tabs>
              <w:spacing w:after="120"/>
              <w:ind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the person’s home, premise, office or property is to be searched;</w:t>
            </w:r>
          </w:p>
          <w:p w:rsidR="00410A96" w:rsidRPr="00D3680F" w:rsidRDefault="00410A96" w:rsidP="00410A96">
            <w:pPr>
              <w:pStyle w:val="NoSpacing"/>
              <w:tabs>
                <w:tab w:val="left" w:pos="358"/>
              </w:tabs>
              <w:spacing w:after="120"/>
              <w:ind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 xml:space="preserve">(b) the person’s property or possessions used or suspected to have been used to commit an act prohibited under this Act are to be seized; </w:t>
            </w:r>
          </w:p>
          <w:p w:rsidR="00410A96" w:rsidRPr="00D3680F" w:rsidRDefault="00410A96" w:rsidP="00410A96">
            <w:pPr>
              <w:pStyle w:val="NoSpacing"/>
              <w:tabs>
                <w:tab w:val="left" w:pos="358"/>
              </w:tabs>
              <w:spacing w:after="120"/>
              <w:ind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(c) information relating to the person’s family or private affairs is necessarily required and should be revealed; or</w:t>
            </w:r>
          </w:p>
          <w:p w:rsidR="00410A96" w:rsidRPr="00D3680F" w:rsidRDefault="00410A96" w:rsidP="00410A96">
            <w:pPr>
              <w:pStyle w:val="NoSpacing"/>
              <w:tabs>
                <w:tab w:val="left" w:pos="358"/>
              </w:tabs>
              <w:spacing w:after="120"/>
              <w:ind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(d) the privacy of the person’s communication</w:t>
            </w:r>
            <w:r w:rsidR="00A65556"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 xml:space="preserve">is to be infringed </w:t>
            </w:r>
          </w:p>
          <w:p w:rsidR="00410A96" w:rsidRPr="00D3680F" w:rsidRDefault="00410A96" w:rsidP="00410A96">
            <w:pPr>
              <w:pStyle w:val="NoSpacing"/>
              <w:tabs>
                <w:tab w:val="left" w:pos="72"/>
                <w:tab w:val="left" w:pos="222"/>
              </w:tabs>
              <w:spacing w:after="120"/>
              <w:ind w:firstLine="31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for purposes of investigations under this Act.</w:t>
            </w:r>
          </w:p>
          <w:p w:rsidR="00410A96" w:rsidRPr="00D3680F" w:rsidRDefault="00410A96" w:rsidP="00410A96">
            <w:pPr>
              <w:spacing w:after="120"/>
              <w:ind w:left="-107" w:firstLine="278"/>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(2) In order for the limitation under subsection (1) to apply, the person shall have committed an offence or be suspected to have committed an offence under this Act.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 xml:space="preserve">Limitation of </w:t>
            </w:r>
            <w:r w:rsidR="00CA38B5" w:rsidRPr="00D3680F">
              <w:rPr>
                <w:rFonts w:ascii="Times New Roman" w:hAnsi="Times New Roman" w:cs="Times New Roman"/>
                <w:bCs/>
                <w:sz w:val="18"/>
                <w:szCs w:val="18"/>
                <w:lang w:bidi="en-US"/>
              </w:rPr>
              <w:t xml:space="preserve">right to </w:t>
            </w:r>
            <w:r w:rsidRPr="00D3680F">
              <w:rPr>
                <w:rFonts w:ascii="Times New Roman" w:hAnsi="Times New Roman" w:cs="Times New Roman"/>
                <w:bCs/>
                <w:sz w:val="18"/>
                <w:szCs w:val="18"/>
                <w:lang w:bidi="en-US"/>
              </w:rPr>
              <w:t xml:space="preserve"> freedom of conscience, religion, belief and opinion.</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tc>
        <w:tc>
          <w:tcPr>
            <w:tcW w:w="6946" w:type="dxa"/>
          </w:tcPr>
          <w:p w:rsidR="00410A96" w:rsidRPr="00D3680F" w:rsidRDefault="00410A96" w:rsidP="0089471E">
            <w:pPr>
              <w:pStyle w:val="NoSpacing"/>
              <w:numPr>
                <w:ilvl w:val="0"/>
                <w:numId w:val="94"/>
              </w:numPr>
              <w:tabs>
                <w:tab w:val="left" w:pos="358"/>
              </w:tabs>
              <w:spacing w:after="120"/>
              <w:ind w:left="0" w:firstLine="171"/>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Pursuant to Article 24 of the Constitution, the right to freedom of conscience, religion, belief and opinion set out in Article 32 of the Constitution shall be subject to limitation in respect of a person against whom this Act applies only under the conditions set out in subsection (2).</w:t>
            </w:r>
          </w:p>
          <w:p w:rsidR="00410A96" w:rsidRPr="00D3680F" w:rsidRDefault="00410A96" w:rsidP="00410A96">
            <w:pPr>
              <w:spacing w:after="120"/>
              <w:ind w:firstLine="21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(2) Nothing contained in or done under the authority of this Act shall be held to be inconsistent with or in contravention of freedom of conscience, religion, thought, belief and opinion set out in Article 32 of the Constitution if that act is reasonably done—</w:t>
            </w:r>
          </w:p>
          <w:p w:rsidR="00410A96" w:rsidRPr="00D3680F" w:rsidRDefault="00410A96" w:rsidP="00410A96">
            <w:pPr>
              <w:pStyle w:val="ListParagraph"/>
              <w:numPr>
                <w:ilvl w:val="0"/>
                <w:numId w:val="13"/>
              </w:numPr>
              <w:spacing w:after="120"/>
              <w:ind w:left="99" w:firstLine="259"/>
              <w:contextualSpacing w:val="0"/>
              <w:rPr>
                <w:rFonts w:ascii="Times New Roman" w:hAnsi="Times New Roman" w:cs="Times New Roman"/>
                <w:sz w:val="24"/>
                <w:szCs w:val="24"/>
              </w:rPr>
            </w:pPr>
            <w:r w:rsidRPr="00D3680F">
              <w:rPr>
                <w:rFonts w:ascii="Times New Roman" w:hAnsi="Times New Roman" w:cs="Times New Roman"/>
                <w:bCs/>
                <w:sz w:val="24"/>
                <w:szCs w:val="24"/>
                <w:lang w:bidi="en-US"/>
              </w:rPr>
              <w:t xml:space="preserve">in the interests of public order or public morality; and </w:t>
            </w:r>
          </w:p>
          <w:p w:rsidR="00410A96" w:rsidRPr="00D3680F" w:rsidRDefault="00410A96" w:rsidP="000F2285">
            <w:pPr>
              <w:pStyle w:val="ListParagraph"/>
              <w:numPr>
                <w:ilvl w:val="0"/>
                <w:numId w:val="13"/>
              </w:numPr>
              <w:spacing w:after="120"/>
              <w:ind w:left="99" w:firstLine="259"/>
              <w:contextualSpacing w:val="0"/>
              <w:jc w:val="both"/>
              <w:rPr>
                <w:rFonts w:ascii="Times New Roman" w:hAnsi="Times New Roman" w:cs="Times New Roman"/>
                <w:bCs/>
                <w:sz w:val="24"/>
                <w:szCs w:val="24"/>
                <w:lang w:bidi="en-US"/>
              </w:rPr>
            </w:pPr>
            <w:r w:rsidRPr="00D3680F">
              <w:rPr>
                <w:rFonts w:ascii="Times New Roman" w:hAnsi="Times New Roman" w:cs="Times New Roman"/>
                <w:sz w:val="24"/>
                <w:szCs w:val="24"/>
              </w:rPr>
              <w:t>for the purpose of protecting the rights and freedoms of other persons from violation by others through the acts or activities prohibited in this Act.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Limitation of freedom of expression.</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tc>
        <w:tc>
          <w:tcPr>
            <w:tcW w:w="6946" w:type="dxa"/>
          </w:tcPr>
          <w:p w:rsidR="00410A96" w:rsidRPr="00D3680F" w:rsidRDefault="00410A96" w:rsidP="0089471E">
            <w:pPr>
              <w:pStyle w:val="NoSpacing"/>
              <w:numPr>
                <w:ilvl w:val="0"/>
                <w:numId w:val="94"/>
              </w:numPr>
              <w:tabs>
                <w:tab w:val="left" w:pos="358"/>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Pursuant to Article 24 of the Constitution, the right to freedom of expression set out in Article 33 of the Constitution including the freedom to seek, receive, or impart information or ideas and freedom of artistic creativity is limited only under the conditions prescribed in subsection (2).</w:t>
            </w:r>
          </w:p>
          <w:p w:rsidR="00410A96" w:rsidRPr="00D3680F" w:rsidRDefault="00410A96" w:rsidP="00410A96">
            <w:pPr>
              <w:pStyle w:val="NoSpacing"/>
              <w:tabs>
                <w:tab w:val="left" w:pos="358"/>
              </w:tabs>
              <w:spacing w:after="120"/>
              <w:ind w:left="30" w:firstLine="33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(2) The limitation to the right to freedom of expression shall be to the extent that it is done—</w:t>
            </w:r>
          </w:p>
          <w:p w:rsidR="00410A96" w:rsidRPr="00D3680F" w:rsidRDefault="00410A96" w:rsidP="000F2285">
            <w:pPr>
              <w:pStyle w:val="NoSpacing"/>
              <w:numPr>
                <w:ilvl w:val="1"/>
                <w:numId w:val="70"/>
              </w:numPr>
              <w:tabs>
                <w:tab w:val="left" w:pos="358"/>
              </w:tabs>
              <w:spacing w:after="120"/>
              <w:ind w:left="99" w:firstLine="2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in the interests of public order, public morality or public health;</w:t>
            </w:r>
          </w:p>
          <w:p w:rsidR="00410A96" w:rsidRPr="00D3680F" w:rsidRDefault="00410A96" w:rsidP="000F2285">
            <w:pPr>
              <w:pStyle w:val="NoSpacing"/>
              <w:numPr>
                <w:ilvl w:val="1"/>
                <w:numId w:val="70"/>
              </w:numPr>
              <w:tabs>
                <w:tab w:val="left" w:pos="358"/>
              </w:tabs>
              <w:spacing w:after="120"/>
              <w:ind w:left="99" w:firstLine="2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 xml:space="preserve">in order to protect the rights and freedoms of other persons from violation </w:t>
            </w:r>
            <w:r w:rsidRPr="00D3680F">
              <w:rPr>
                <w:rFonts w:ascii="Times New Roman" w:hAnsi="Times New Roman" w:cs="Times New Roman"/>
                <w:sz w:val="24"/>
                <w:szCs w:val="24"/>
              </w:rPr>
              <w:t>by others through the acts or activities prohibited in this Act;</w:t>
            </w:r>
          </w:p>
          <w:p w:rsidR="00410A96" w:rsidRPr="00D3680F" w:rsidRDefault="00410A96" w:rsidP="000F2285">
            <w:pPr>
              <w:pStyle w:val="NoSpacing"/>
              <w:numPr>
                <w:ilvl w:val="1"/>
                <w:numId w:val="70"/>
              </w:numPr>
              <w:tabs>
                <w:tab w:val="left" w:pos="358"/>
              </w:tabs>
              <w:spacing w:after="120"/>
              <w:ind w:left="99" w:firstLine="270"/>
              <w:jc w:val="both"/>
              <w:rPr>
                <w:rFonts w:ascii="Times New Roman" w:hAnsi="Times New Roman" w:cs="Times New Roman"/>
                <w:bCs/>
                <w:sz w:val="24"/>
                <w:szCs w:val="24"/>
                <w:lang w:bidi="en-US"/>
              </w:rPr>
            </w:pPr>
            <w:r w:rsidRPr="00D3680F">
              <w:rPr>
                <w:rFonts w:ascii="Times New Roman" w:hAnsi="Times New Roman" w:cs="Times New Roman"/>
                <w:sz w:val="24"/>
                <w:szCs w:val="24"/>
              </w:rPr>
              <w:t xml:space="preserve">to protect and uphold the right of victims or other persons concerned in legal proceedings under this Act to privacy; or </w:t>
            </w:r>
          </w:p>
          <w:p w:rsidR="0052755B" w:rsidRPr="00D3680F" w:rsidRDefault="00410A96" w:rsidP="0052755B">
            <w:pPr>
              <w:pStyle w:val="NoSpacing"/>
              <w:numPr>
                <w:ilvl w:val="1"/>
                <w:numId w:val="70"/>
              </w:numPr>
              <w:tabs>
                <w:tab w:val="left" w:pos="358"/>
              </w:tabs>
              <w:spacing w:after="120"/>
              <w:ind w:left="99" w:firstLine="2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in so far as the information, ideas, or artistic creativity relate to the acts and activities prohibited under this Act.  </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lastRenderedPageBreak/>
              <w:t>Limitation of freedom of the media.</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tc>
        <w:tc>
          <w:tcPr>
            <w:tcW w:w="6946" w:type="dxa"/>
          </w:tcPr>
          <w:p w:rsidR="00410A96" w:rsidRPr="00D3680F" w:rsidRDefault="00410A96" w:rsidP="0089471E">
            <w:pPr>
              <w:pStyle w:val="NoSpacing"/>
              <w:numPr>
                <w:ilvl w:val="0"/>
                <w:numId w:val="94"/>
              </w:numPr>
              <w:tabs>
                <w:tab w:val="left" w:pos="171"/>
                <w:tab w:val="left" w:pos="358"/>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(1) Pursuant to Article 24 of the Constitution, despite </w:t>
            </w:r>
            <w:r w:rsidR="00CA38B5" w:rsidRPr="00D3680F">
              <w:rPr>
                <w:rFonts w:ascii="Times New Roman" w:hAnsi="Times New Roman" w:cs="Times New Roman"/>
                <w:bCs/>
                <w:sz w:val="24"/>
                <w:szCs w:val="24"/>
                <w:lang w:bidi="en-US"/>
              </w:rPr>
              <w:t xml:space="preserve">the fact </w:t>
            </w:r>
            <w:r w:rsidRPr="00D3680F">
              <w:rPr>
                <w:rFonts w:ascii="Times New Roman" w:hAnsi="Times New Roman" w:cs="Times New Roman"/>
                <w:bCs/>
                <w:sz w:val="24"/>
                <w:szCs w:val="24"/>
                <w:lang w:bidi="en-US"/>
              </w:rPr>
              <w:t>that the freedom and independence of electronic, print and all other types of media is guaranteed, the freedom of the media is limited only under conditions set out in subsection (2).</w:t>
            </w:r>
          </w:p>
          <w:p w:rsidR="00410A96" w:rsidRPr="00D3680F" w:rsidRDefault="00410A96" w:rsidP="0089471E">
            <w:pPr>
              <w:pStyle w:val="NoSpacing"/>
              <w:numPr>
                <w:ilvl w:val="3"/>
                <w:numId w:val="57"/>
              </w:numPr>
              <w:tabs>
                <w:tab w:val="left" w:pos="-18"/>
              </w:tabs>
              <w:spacing w:after="120"/>
              <w:ind w:left="8" w:firstLine="349"/>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The limitation to the right to freedom of expression shall be to the extent that it is done—</w:t>
            </w:r>
          </w:p>
          <w:p w:rsidR="00410A96" w:rsidRPr="00D3680F" w:rsidRDefault="00410A96" w:rsidP="000F2285">
            <w:pPr>
              <w:pStyle w:val="NoSpacing"/>
              <w:numPr>
                <w:ilvl w:val="1"/>
                <w:numId w:val="71"/>
              </w:numPr>
              <w:tabs>
                <w:tab w:val="left" w:pos="358"/>
              </w:tabs>
              <w:spacing w:after="120"/>
              <w:ind w:left="9" w:firstLine="2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in the interests of public order, public morality or public health;</w:t>
            </w:r>
          </w:p>
          <w:p w:rsidR="00410A96" w:rsidRPr="00D3680F" w:rsidRDefault="00410A96" w:rsidP="000F2285">
            <w:pPr>
              <w:pStyle w:val="NoSpacing"/>
              <w:numPr>
                <w:ilvl w:val="1"/>
                <w:numId w:val="71"/>
              </w:numPr>
              <w:tabs>
                <w:tab w:val="left" w:pos="358"/>
              </w:tabs>
              <w:spacing w:after="120"/>
              <w:ind w:left="9" w:firstLine="2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in order to protect the rights and freedoms of other persons from violation </w:t>
            </w:r>
            <w:r w:rsidRPr="00D3680F">
              <w:rPr>
                <w:rFonts w:ascii="Times New Roman" w:hAnsi="Times New Roman" w:cs="Times New Roman"/>
                <w:sz w:val="24"/>
                <w:szCs w:val="24"/>
              </w:rPr>
              <w:t>by others through the acts or activities prohibited in this Act;</w:t>
            </w:r>
          </w:p>
          <w:p w:rsidR="00410A96" w:rsidRPr="00D3680F" w:rsidRDefault="00410A96" w:rsidP="000F2285">
            <w:pPr>
              <w:pStyle w:val="NoSpacing"/>
              <w:numPr>
                <w:ilvl w:val="1"/>
                <w:numId w:val="71"/>
              </w:numPr>
              <w:tabs>
                <w:tab w:val="left" w:pos="358"/>
              </w:tabs>
              <w:spacing w:after="120"/>
              <w:ind w:left="9" w:firstLine="270"/>
              <w:jc w:val="both"/>
              <w:rPr>
                <w:rFonts w:ascii="Times New Roman" w:hAnsi="Times New Roman" w:cs="Times New Roman"/>
                <w:bCs/>
                <w:sz w:val="24"/>
                <w:szCs w:val="24"/>
                <w:lang w:bidi="en-US"/>
              </w:rPr>
            </w:pPr>
            <w:r w:rsidRPr="00D3680F">
              <w:rPr>
                <w:rFonts w:ascii="Times New Roman" w:hAnsi="Times New Roman" w:cs="Times New Roman"/>
                <w:sz w:val="24"/>
                <w:szCs w:val="24"/>
              </w:rPr>
              <w:t xml:space="preserve">to protect and uphold the right of victims or other persons concerned in legal proceedings under this Act to privacy; </w:t>
            </w:r>
          </w:p>
          <w:p w:rsidR="00410A96" w:rsidRPr="00D3680F" w:rsidRDefault="00410A96" w:rsidP="000F2285">
            <w:pPr>
              <w:pStyle w:val="NoSpacing"/>
              <w:numPr>
                <w:ilvl w:val="1"/>
                <w:numId w:val="71"/>
              </w:numPr>
              <w:tabs>
                <w:tab w:val="left" w:pos="358"/>
              </w:tabs>
              <w:spacing w:after="120"/>
              <w:ind w:left="9" w:firstLine="2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to the extent of restricting</w:t>
            </w:r>
            <w:r w:rsidR="00A16FC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the broadcasting, production, circulation or dissemination of</w:t>
            </w:r>
            <w:r w:rsidR="00D15C9C"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any material, acts or activities the broadcasting, production, circulation or dissemination of which is prohibited under this Act; or</w:t>
            </w:r>
          </w:p>
          <w:p w:rsidR="00410A96" w:rsidRPr="00D3680F" w:rsidRDefault="00410A96" w:rsidP="000F2285">
            <w:pPr>
              <w:pStyle w:val="NoSpacing"/>
              <w:numPr>
                <w:ilvl w:val="1"/>
                <w:numId w:val="71"/>
              </w:numPr>
              <w:tabs>
                <w:tab w:val="left" w:pos="358"/>
              </w:tabs>
              <w:spacing w:after="120"/>
              <w:ind w:left="9" w:firstLine="2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to limit the broadcasting, production, circulation or dissemination </w:t>
            </w:r>
            <w:r w:rsidR="001E10E8" w:rsidRPr="00D3680F">
              <w:rPr>
                <w:rFonts w:ascii="Times New Roman" w:hAnsi="Times New Roman" w:cs="Times New Roman"/>
                <w:bCs/>
                <w:sz w:val="24"/>
                <w:szCs w:val="24"/>
                <w:lang w:bidi="en-US"/>
              </w:rPr>
              <w:t xml:space="preserve">of </w:t>
            </w:r>
            <w:r w:rsidRPr="00D3680F">
              <w:rPr>
                <w:rFonts w:ascii="Times New Roman" w:hAnsi="Times New Roman" w:cs="Times New Roman"/>
                <w:bCs/>
                <w:sz w:val="24"/>
                <w:szCs w:val="24"/>
                <w:lang w:bidi="en-US"/>
              </w:rPr>
              <w:t>material, acts or activities that promote acts or activities prohibited under this Act</w:t>
            </w:r>
            <w:r w:rsidR="00CA38B5" w:rsidRPr="00D3680F">
              <w:rPr>
                <w:rFonts w:ascii="Times New Roman" w:hAnsi="Times New Roman" w:cs="Times New Roman"/>
                <w:bCs/>
                <w:sz w:val="24"/>
                <w:szCs w:val="24"/>
                <w:lang w:bidi="en-US"/>
              </w:rPr>
              <w:t>.</w:t>
            </w:r>
          </w:p>
          <w:p w:rsidR="00410A96" w:rsidRPr="00D3680F" w:rsidRDefault="00410A96" w:rsidP="0089471E">
            <w:pPr>
              <w:pStyle w:val="ListParagraph"/>
              <w:numPr>
                <w:ilvl w:val="3"/>
                <w:numId w:val="57"/>
              </w:numPr>
              <w:spacing w:after="120"/>
              <w:ind w:left="8" w:firstLine="349"/>
              <w:jc w:val="both"/>
              <w:rPr>
                <w:rFonts w:ascii="Times New Roman" w:hAnsi="Times New Roman" w:cs="Times New Roman"/>
                <w:sz w:val="24"/>
                <w:szCs w:val="24"/>
              </w:rPr>
            </w:pPr>
            <w:r w:rsidRPr="00D3680F">
              <w:rPr>
                <w:rFonts w:ascii="Times New Roman" w:hAnsi="Times New Roman" w:cs="Times New Roman"/>
                <w:bCs/>
                <w:sz w:val="24"/>
                <w:szCs w:val="24"/>
                <w:lang w:bidi="en-US"/>
              </w:rPr>
              <w:t>The Communications Authority of Kenya may, review, vary, modify or revoke any licence granted under the Kenya Information and Communications Act or any other law applicable to Kenya to a media enterprise that knowingly broadcasts or disseminates information or material prohibited under this Act.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lastRenderedPageBreak/>
              <w:t>Limitation of the right of access to information.</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410A96" w:rsidRPr="00D3680F" w:rsidRDefault="00410A96" w:rsidP="0089471E">
            <w:pPr>
              <w:pStyle w:val="NoSpacing"/>
              <w:numPr>
                <w:ilvl w:val="0"/>
                <w:numId w:val="94"/>
              </w:numPr>
              <w:tabs>
                <w:tab w:val="left" w:pos="358"/>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Pursuant to Article 24 of the Constitution, the right of access to information under Article 35 of the Constitution including the right of access to information held by the state; and information held by another person shall be limited only under conditions set out in subsection (2).</w:t>
            </w:r>
          </w:p>
          <w:p w:rsidR="00410A96" w:rsidRPr="00D3680F" w:rsidRDefault="00410A96" w:rsidP="00410A96">
            <w:pPr>
              <w:pStyle w:val="NoSpacing"/>
              <w:tabs>
                <w:tab w:val="left" w:pos="-18"/>
              </w:tabs>
              <w:spacing w:after="120"/>
              <w:ind w:left="-18" w:firstLine="473"/>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(2) The limitation to the right to access to information shall be to the extent that it is done—</w:t>
            </w:r>
          </w:p>
          <w:p w:rsidR="00410A96" w:rsidRPr="00D3680F" w:rsidRDefault="00410A96" w:rsidP="000F2285">
            <w:pPr>
              <w:pStyle w:val="NoSpacing"/>
              <w:numPr>
                <w:ilvl w:val="1"/>
                <w:numId w:val="72"/>
              </w:numPr>
              <w:tabs>
                <w:tab w:val="left" w:pos="358"/>
                <w:tab w:val="left" w:pos="894"/>
              </w:tabs>
              <w:spacing w:after="120"/>
              <w:ind w:left="884" w:hanging="335"/>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in the interests of public order, public morality or public health;</w:t>
            </w:r>
          </w:p>
          <w:p w:rsidR="00410A96" w:rsidRPr="00D3680F" w:rsidRDefault="00410A96" w:rsidP="000F2285">
            <w:pPr>
              <w:pStyle w:val="NoSpacing"/>
              <w:numPr>
                <w:ilvl w:val="1"/>
                <w:numId w:val="72"/>
              </w:numPr>
              <w:tabs>
                <w:tab w:val="left" w:pos="358"/>
                <w:tab w:val="left" w:pos="894"/>
              </w:tabs>
              <w:spacing w:after="120"/>
              <w:ind w:left="884" w:hanging="335"/>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in order to protect the rights and freedoms of other persons from violation </w:t>
            </w:r>
            <w:r w:rsidRPr="00D3680F">
              <w:rPr>
                <w:rFonts w:ascii="Times New Roman" w:hAnsi="Times New Roman" w:cs="Times New Roman"/>
                <w:sz w:val="24"/>
                <w:szCs w:val="24"/>
              </w:rPr>
              <w:t>by others through the acts or activities prohibited in this Act;</w:t>
            </w:r>
          </w:p>
          <w:p w:rsidR="00410A96" w:rsidRPr="00D3680F" w:rsidRDefault="00410A96" w:rsidP="000F2285">
            <w:pPr>
              <w:pStyle w:val="NoSpacing"/>
              <w:numPr>
                <w:ilvl w:val="1"/>
                <w:numId w:val="72"/>
              </w:numPr>
              <w:tabs>
                <w:tab w:val="left" w:pos="358"/>
                <w:tab w:val="left" w:pos="894"/>
              </w:tabs>
              <w:spacing w:after="120"/>
              <w:ind w:left="884" w:hanging="335"/>
              <w:jc w:val="both"/>
              <w:rPr>
                <w:rFonts w:ascii="Times New Roman" w:hAnsi="Times New Roman" w:cs="Times New Roman"/>
                <w:bCs/>
                <w:sz w:val="24"/>
                <w:szCs w:val="24"/>
                <w:lang w:bidi="en-US"/>
              </w:rPr>
            </w:pPr>
            <w:r w:rsidRPr="00D3680F">
              <w:rPr>
                <w:rFonts w:ascii="Times New Roman" w:hAnsi="Times New Roman" w:cs="Times New Roman"/>
                <w:sz w:val="24"/>
                <w:szCs w:val="24"/>
              </w:rPr>
              <w:t xml:space="preserve">to protect and uphold the right of victims or other persons concerned in legal proceedings under this Act to privacy; </w:t>
            </w:r>
          </w:p>
          <w:p w:rsidR="00410A96" w:rsidRPr="00D3680F" w:rsidRDefault="00410A96" w:rsidP="000F2285">
            <w:pPr>
              <w:pStyle w:val="NoSpacing"/>
              <w:numPr>
                <w:ilvl w:val="1"/>
                <w:numId w:val="72"/>
              </w:numPr>
              <w:tabs>
                <w:tab w:val="left" w:pos="358"/>
                <w:tab w:val="left" w:pos="894"/>
              </w:tabs>
              <w:spacing w:after="120"/>
              <w:ind w:left="884" w:hanging="335"/>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to the extent of restricting access to information, material</w:t>
            </w:r>
            <w:r w:rsidR="00A16FC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prohibited under this Act or relating to acts or activities prohibited under this Act;</w:t>
            </w:r>
          </w:p>
          <w:p w:rsidR="00410A96" w:rsidRPr="00D3680F" w:rsidRDefault="00410A96" w:rsidP="000F2285">
            <w:pPr>
              <w:pStyle w:val="NoSpacing"/>
              <w:numPr>
                <w:ilvl w:val="1"/>
                <w:numId w:val="72"/>
              </w:numPr>
              <w:tabs>
                <w:tab w:val="left" w:pos="358"/>
                <w:tab w:val="left" w:pos="894"/>
              </w:tabs>
              <w:spacing w:after="120"/>
              <w:ind w:left="884" w:hanging="335"/>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to limit access to information that promote acts or activities prohibited under this Act; or</w:t>
            </w:r>
          </w:p>
          <w:p w:rsidR="00410A96" w:rsidRPr="00D3680F" w:rsidRDefault="00410A96" w:rsidP="000F2285">
            <w:pPr>
              <w:pStyle w:val="NoSpacing"/>
              <w:numPr>
                <w:ilvl w:val="1"/>
                <w:numId w:val="72"/>
              </w:numPr>
              <w:tabs>
                <w:tab w:val="left" w:pos="358"/>
                <w:tab w:val="left" w:pos="894"/>
              </w:tabs>
              <w:spacing w:after="120"/>
              <w:ind w:left="884" w:hanging="335"/>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in respect of information, materials, acts or activities prohibited under this Act.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Limitation of the freedom of association.</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tc>
        <w:tc>
          <w:tcPr>
            <w:tcW w:w="6946" w:type="dxa"/>
          </w:tcPr>
          <w:p w:rsidR="00410A96" w:rsidRPr="00D3680F" w:rsidRDefault="00410A96" w:rsidP="0089471E">
            <w:pPr>
              <w:pStyle w:val="NoSpacing"/>
              <w:numPr>
                <w:ilvl w:val="0"/>
                <w:numId w:val="94"/>
              </w:numPr>
              <w:tabs>
                <w:tab w:val="left" w:pos="358"/>
              </w:tabs>
              <w:spacing w:after="120"/>
              <w:ind w:left="30" w:hanging="3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Pursuant to Article 24 of the Constitution, the right to freedom of association under Article 36 of the Constitution including the right to form, join or participate in the activities of an association shall be subject to limitation with respect to a group, society, association, club or organisation whose purpose whether by name or objects, partly or wholly, overtly</w:t>
            </w:r>
            <w:r w:rsidR="00A16FC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or covertly, directly or indirectly is to encourage, promote, aid, facilitate, support or sustain any act prohibited under this Act.</w:t>
            </w:r>
          </w:p>
          <w:p w:rsidR="00410A96" w:rsidRPr="00D3680F" w:rsidRDefault="00410A96" w:rsidP="00410A96">
            <w:pPr>
              <w:spacing w:after="12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(2) A person shall not directly or indirectly—</w:t>
            </w:r>
          </w:p>
          <w:p w:rsidR="00410A96" w:rsidRPr="00D3680F" w:rsidRDefault="00410A96" w:rsidP="00410A96">
            <w:pPr>
              <w:pStyle w:val="NoSpacing"/>
              <w:numPr>
                <w:ilvl w:val="0"/>
                <w:numId w:val="7"/>
              </w:numPr>
              <w:tabs>
                <w:tab w:val="left" w:pos="601"/>
                <w:tab w:val="left" w:pos="1268"/>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form, organise, operate or register;</w:t>
            </w:r>
          </w:p>
          <w:p w:rsidR="00410A96" w:rsidRPr="00D3680F" w:rsidRDefault="00410A96" w:rsidP="00410A96">
            <w:pPr>
              <w:pStyle w:val="NoSpacing"/>
              <w:numPr>
                <w:ilvl w:val="0"/>
                <w:numId w:val="7"/>
              </w:numPr>
              <w:tabs>
                <w:tab w:val="left" w:pos="601"/>
                <w:tab w:val="left" w:pos="1268"/>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 xml:space="preserve">promote the formation, organization, operation or registration; or </w:t>
            </w:r>
          </w:p>
          <w:p w:rsidR="00410A96" w:rsidRPr="00D3680F" w:rsidRDefault="00410A96" w:rsidP="00410A96">
            <w:pPr>
              <w:pStyle w:val="NoSpacing"/>
              <w:numPr>
                <w:ilvl w:val="0"/>
                <w:numId w:val="7"/>
              </w:numPr>
              <w:tabs>
                <w:tab w:val="left" w:pos="645"/>
              </w:tabs>
              <w:spacing w:after="120"/>
              <w:ind w:left="317"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participate in an activity to support or sustain</w:t>
            </w:r>
          </w:p>
          <w:p w:rsidR="00410A96" w:rsidRPr="00D3680F" w:rsidRDefault="00410A96" w:rsidP="00410A96">
            <w:pPr>
              <w:pStyle w:val="NoSpacing"/>
              <w:spacing w:after="120"/>
              <w:ind w:left="318" w:firstLine="37"/>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group, society, association, club or organisation whose purpose whether by name or objects, partly or wholly, overtly, or covertly, is to promote, facilitate, support or sustain any act prohibited under this Act.</w:t>
            </w:r>
          </w:p>
          <w:p w:rsidR="00410A96" w:rsidRPr="00D3680F" w:rsidRDefault="00410A96" w:rsidP="00410A96">
            <w:pPr>
              <w:pStyle w:val="ListParagraph"/>
              <w:widowControl w:val="0"/>
              <w:autoSpaceDE w:val="0"/>
              <w:autoSpaceDN w:val="0"/>
              <w:spacing w:after="120"/>
              <w:ind w:left="0" w:firstLine="358"/>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(3) A person who contravenes subsection (2) commits an offence and is liable upon conviction to imprisonment for a term not less than three years.</w:t>
            </w:r>
          </w:p>
          <w:p w:rsidR="00410A96" w:rsidRPr="00D3680F" w:rsidRDefault="00410A96" w:rsidP="00410A96">
            <w:pPr>
              <w:pStyle w:val="ListParagraph"/>
              <w:widowControl w:val="0"/>
              <w:autoSpaceDE w:val="0"/>
              <w:autoSpaceDN w:val="0"/>
              <w:spacing w:after="120"/>
              <w:ind w:left="0" w:firstLine="358"/>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(4) No group, society, association, club or organization bearing the name or names “homosexual”, “lesbian”, “gay”, “bisexual”, “transgender”, “queer’, ‘questioning’, whether in full or abbreviated</w:t>
            </w:r>
            <w:r w:rsidR="00FF10C9" w:rsidRPr="00D3680F">
              <w:rPr>
                <w:rFonts w:ascii="Times New Roman" w:hAnsi="Times New Roman" w:cs="Times New Roman"/>
                <w:bCs/>
                <w:sz w:val="24"/>
                <w:szCs w:val="24"/>
                <w:lang w:bidi="en-US"/>
              </w:rPr>
              <w:t xml:space="preserve"> form</w:t>
            </w:r>
            <w:r w:rsidRPr="00D3680F">
              <w:rPr>
                <w:rFonts w:ascii="Times New Roman" w:hAnsi="Times New Roman" w:cs="Times New Roman"/>
                <w:bCs/>
                <w:sz w:val="24"/>
                <w:szCs w:val="24"/>
                <w:lang w:bidi="en-US"/>
              </w:rPr>
              <w:t xml:space="preserve">, shall be registered in Kenya. </w:t>
            </w:r>
          </w:p>
          <w:p w:rsidR="00410A96" w:rsidRPr="00D3680F" w:rsidRDefault="00410A96" w:rsidP="00410A96">
            <w:pPr>
              <w:pStyle w:val="ListParagraph"/>
              <w:widowControl w:val="0"/>
              <w:autoSpaceDE w:val="0"/>
              <w:autoSpaceDN w:val="0"/>
              <w:spacing w:after="120"/>
              <w:ind w:left="0" w:firstLine="358"/>
              <w:contextualSpacing w:val="0"/>
              <w:jc w:val="both"/>
              <w:rPr>
                <w:lang w:bidi="en-US"/>
              </w:rPr>
            </w:pPr>
            <w:r w:rsidRPr="00D3680F">
              <w:rPr>
                <w:rFonts w:ascii="Times New Roman" w:hAnsi="Times New Roman" w:cs="Times New Roman"/>
                <w:bCs/>
                <w:sz w:val="24"/>
                <w:szCs w:val="24"/>
                <w:lang w:bidi="en-US"/>
              </w:rPr>
              <w:t>(5) A certificate of registration issued before the coming into force of this Act to any group, society, association, club or organisation whose purpose whether by name or objects, partly or wholly, overtly or covertly, directly or indirectly, is to promote, facilitate, support or sustain in any way an act prohibited under this Act, shall stand revoked upon the coming into force of this Act.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Limitation of the right to assemble, demonstrate, picket and petition.</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tc>
        <w:tc>
          <w:tcPr>
            <w:tcW w:w="6946" w:type="dxa"/>
          </w:tcPr>
          <w:p w:rsidR="00410A96" w:rsidRPr="00D3680F" w:rsidRDefault="00410A96" w:rsidP="0089471E">
            <w:pPr>
              <w:pStyle w:val="NoSpacing"/>
              <w:numPr>
                <w:ilvl w:val="0"/>
                <w:numId w:val="94"/>
              </w:numPr>
              <w:tabs>
                <w:tab w:val="left" w:pos="358"/>
              </w:tabs>
              <w:spacing w:after="120"/>
              <w:ind w:left="30" w:hanging="3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Despite the right to assemble, to demonstrate, to picket and to present petitions to public authorities</w:t>
            </w:r>
            <w:r w:rsidR="00A16FC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set out in Article 37 of the Constitution, that right in respect of persons to whom this Act applies is limited pursuant to Article 24 of the Constitution, with respect to assembly, demonstration, parade or petition by a person, group, society, association, club or organisation whose purpose whether wholly or partly, overtly or covertly, directly or indirectly is to engage in, promote, facilitate, support, advocate, champion or sustain an act or activity prohibited under this Act.</w:t>
            </w:r>
          </w:p>
          <w:p w:rsidR="00410A96" w:rsidRPr="00D3680F" w:rsidRDefault="00410A96" w:rsidP="00410A96">
            <w:pPr>
              <w:pStyle w:val="NoSpacing"/>
              <w:tabs>
                <w:tab w:val="left" w:pos="-18"/>
                <w:tab w:val="left" w:pos="41"/>
              </w:tabs>
              <w:spacing w:after="120"/>
              <w:ind w:left="41" w:firstLine="272"/>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(2) The limitation to the right to assemble, to demonstrate, to picket and to present petitions shall be to the extent that it is done—</w:t>
            </w:r>
          </w:p>
          <w:p w:rsidR="00410A96" w:rsidRPr="00D3680F" w:rsidRDefault="00410A96" w:rsidP="000F2285">
            <w:pPr>
              <w:pStyle w:val="NoSpacing"/>
              <w:numPr>
                <w:ilvl w:val="1"/>
                <w:numId w:val="79"/>
              </w:numPr>
              <w:tabs>
                <w:tab w:val="left" w:pos="358"/>
              </w:tabs>
              <w:spacing w:after="120"/>
              <w:ind w:left="99" w:firstLine="18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in the interests of public order, public safety, public morality or public health;</w:t>
            </w:r>
            <w:r w:rsidR="00FF10C9" w:rsidRPr="00D3680F">
              <w:rPr>
                <w:rFonts w:ascii="Times New Roman" w:hAnsi="Times New Roman" w:cs="Times New Roman"/>
                <w:bCs/>
                <w:sz w:val="24"/>
                <w:szCs w:val="24"/>
                <w:lang w:bidi="en-US"/>
              </w:rPr>
              <w:t xml:space="preserve"> or</w:t>
            </w:r>
          </w:p>
          <w:p w:rsidR="00410A96" w:rsidRPr="00D3680F" w:rsidRDefault="00410A96" w:rsidP="000F2285">
            <w:pPr>
              <w:pStyle w:val="NoSpacing"/>
              <w:numPr>
                <w:ilvl w:val="1"/>
                <w:numId w:val="79"/>
              </w:numPr>
              <w:tabs>
                <w:tab w:val="left" w:pos="358"/>
              </w:tabs>
              <w:spacing w:after="120"/>
              <w:ind w:left="99" w:firstLine="18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in order to protect the rights and freedoms of other persons from violation</w:t>
            </w:r>
            <w:r w:rsidRPr="00D3680F">
              <w:rPr>
                <w:rFonts w:ascii="Times New Roman" w:hAnsi="Times New Roman" w:cs="Times New Roman"/>
                <w:sz w:val="24"/>
                <w:szCs w:val="24"/>
              </w:rPr>
              <w:t>;</w:t>
            </w:r>
          </w:p>
          <w:p w:rsidR="00410A96" w:rsidRPr="00D3680F" w:rsidRDefault="00410A96" w:rsidP="00410A96">
            <w:pPr>
              <w:pStyle w:val="NoSpacing"/>
              <w:tabs>
                <w:tab w:val="left" w:pos="358"/>
              </w:tabs>
              <w:spacing w:after="12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(3) A person who assembles, demonstrates, pickets, or petitions to promote, facilitate, support or sustain an act or activity prohibited under this Act commits an offence and is liable upon conviction to imprisonment for a term not less than five years.</w:t>
            </w:r>
          </w:p>
        </w:tc>
      </w:tr>
      <w:tr w:rsidR="00410A96" w:rsidRPr="00D3680F" w:rsidTr="000F2285">
        <w:tc>
          <w:tcPr>
            <w:tcW w:w="1395" w:type="dxa"/>
          </w:tcPr>
          <w:p w:rsidR="0052755B" w:rsidRPr="00D3680F" w:rsidRDefault="0052755B" w:rsidP="0052755B">
            <w:pPr>
              <w:pStyle w:val="NoSpacing"/>
              <w:spacing w:after="120"/>
              <w:jc w:val="both"/>
              <w:rPr>
                <w:rFonts w:ascii="Times New Roman" w:eastAsiaTheme="majorEastAsia" w:hAnsi="Times New Roman" w:cs="Times New Roman"/>
                <w:b/>
                <w:bCs/>
                <w:sz w:val="28"/>
                <w:szCs w:val="28"/>
                <w:lang w:val="en-GB"/>
              </w:rPr>
            </w:pPr>
          </w:p>
        </w:tc>
        <w:tc>
          <w:tcPr>
            <w:tcW w:w="6946" w:type="dxa"/>
          </w:tcPr>
          <w:p w:rsidR="0052755B" w:rsidRPr="00D3680F" w:rsidRDefault="00410A96" w:rsidP="0052755B">
            <w:pPr>
              <w:pStyle w:val="BodyText"/>
              <w:tabs>
                <w:tab w:val="left" w:pos="1012"/>
              </w:tabs>
              <w:spacing w:after="120"/>
              <w:ind w:right="261"/>
              <w:jc w:val="both"/>
              <w:rPr>
                <w:rFonts w:ascii="Times New Roman" w:eastAsiaTheme="minorHAnsi" w:hAnsi="Times New Roman" w:cs="Times New Roman"/>
                <w:b/>
                <w:bCs/>
                <w:sz w:val="24"/>
                <w:szCs w:val="24"/>
                <w:lang w:bidi="en-US"/>
              </w:rPr>
            </w:pPr>
            <w:r w:rsidRPr="00D3680F">
              <w:rPr>
                <w:rFonts w:ascii="Times New Roman" w:eastAsiaTheme="minorHAnsi" w:hAnsi="Times New Roman" w:cs="Times New Roman"/>
                <w:b/>
                <w:bCs/>
                <w:sz w:val="24"/>
                <w:szCs w:val="24"/>
                <w:lang w:bidi="en-US"/>
              </w:rPr>
              <w:t>PART IX — MISCELLANEOUS PROVISIONS</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t>Disclosure of information.</w:t>
            </w: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28"/>
                <w:szCs w:val="2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p w:rsidR="0052755B" w:rsidRPr="00D3680F" w:rsidRDefault="0052755B" w:rsidP="0052755B">
            <w:pPr>
              <w:pStyle w:val="NoSpacing"/>
              <w:spacing w:after="120"/>
              <w:jc w:val="both"/>
              <w:rPr>
                <w:rFonts w:ascii="Times New Roman" w:eastAsiaTheme="majorEastAsia" w:hAnsi="Times New Roman" w:cs="Times New Roman"/>
                <w:b/>
                <w:bCs/>
                <w:sz w:val="18"/>
                <w:szCs w:val="18"/>
                <w:lang w:bidi="en-US"/>
              </w:rPr>
            </w:pPr>
          </w:p>
          <w:p w:rsidR="0052755B" w:rsidRPr="00D3680F" w:rsidRDefault="00FF10C9"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Cap. 16.</w:t>
            </w:r>
          </w:p>
        </w:tc>
        <w:tc>
          <w:tcPr>
            <w:tcW w:w="6946" w:type="dxa"/>
          </w:tcPr>
          <w:p w:rsidR="00410A96" w:rsidRPr="00D3680F" w:rsidRDefault="00410A96" w:rsidP="0089471E">
            <w:pPr>
              <w:pStyle w:val="NoSpacing"/>
              <w:numPr>
                <w:ilvl w:val="0"/>
                <w:numId w:val="94"/>
              </w:numPr>
              <w:tabs>
                <w:tab w:val="left" w:pos="358"/>
              </w:tabs>
              <w:spacing w:after="120"/>
              <w:ind w:left="-70" w:firstLine="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(1) A person who has any information that is relevant in —</w:t>
            </w:r>
          </w:p>
          <w:p w:rsidR="00410A96" w:rsidRPr="00D3680F" w:rsidRDefault="00410A96" w:rsidP="00410A96">
            <w:pPr>
              <w:pStyle w:val="ListParagraph"/>
              <w:numPr>
                <w:ilvl w:val="1"/>
                <w:numId w:val="17"/>
              </w:numPr>
              <w:tabs>
                <w:tab w:val="left" w:pos="358"/>
              </w:tabs>
              <w:spacing w:after="120"/>
              <w:ind w:left="369"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preventing the commission of an offence under this Act; or</w:t>
            </w:r>
          </w:p>
          <w:p w:rsidR="00410A96" w:rsidRPr="00D3680F" w:rsidRDefault="00410A96" w:rsidP="00410A96">
            <w:pPr>
              <w:pStyle w:val="ListParagraph"/>
              <w:numPr>
                <w:ilvl w:val="1"/>
                <w:numId w:val="17"/>
              </w:numPr>
              <w:tabs>
                <w:tab w:val="left" w:pos="358"/>
              </w:tabs>
              <w:spacing w:after="120"/>
              <w:ind w:left="369" w:firstLine="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securing the arrest or prosecution of another person for an offence committed under this Act,</w:t>
            </w:r>
          </w:p>
          <w:p w:rsidR="00410A96" w:rsidRPr="00D3680F" w:rsidRDefault="00410A96" w:rsidP="00410A96">
            <w:pPr>
              <w:pStyle w:val="ListParagraph"/>
              <w:tabs>
                <w:tab w:val="left" w:pos="358"/>
              </w:tabs>
              <w:spacing w:after="120"/>
              <w:ind w:left="369"/>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shall disclose the information to a police officer.</w:t>
            </w:r>
          </w:p>
          <w:p w:rsidR="00410A96" w:rsidRPr="00D3680F" w:rsidRDefault="00410A96" w:rsidP="000F2285">
            <w:pPr>
              <w:pStyle w:val="ListParagraph"/>
              <w:numPr>
                <w:ilvl w:val="2"/>
                <w:numId w:val="73"/>
              </w:numPr>
              <w:tabs>
                <w:tab w:val="left" w:pos="358"/>
              </w:tabs>
              <w:spacing w:after="120"/>
              <w:ind w:left="99" w:firstLine="27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person in whose presence an offence under this Act is committed shall report the commission of the offence to a police officer.</w:t>
            </w:r>
          </w:p>
          <w:p w:rsidR="00410A96" w:rsidRPr="00D3680F" w:rsidRDefault="00410A96" w:rsidP="000F2285">
            <w:pPr>
              <w:pStyle w:val="ListParagraph"/>
              <w:numPr>
                <w:ilvl w:val="2"/>
                <w:numId w:val="73"/>
              </w:numPr>
              <w:tabs>
                <w:tab w:val="left" w:pos="358"/>
              </w:tabs>
              <w:spacing w:after="120"/>
              <w:ind w:left="99" w:firstLine="27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person who knows or reasonably suspects that a person has committed or intends to commit an offence under this Act shall report the matter to the police.</w:t>
            </w:r>
          </w:p>
          <w:p w:rsidR="00410A96" w:rsidRPr="00D3680F" w:rsidRDefault="00410A96" w:rsidP="000F2285">
            <w:pPr>
              <w:pStyle w:val="ListParagraph"/>
              <w:numPr>
                <w:ilvl w:val="2"/>
                <w:numId w:val="73"/>
              </w:numPr>
              <w:tabs>
                <w:tab w:val="left" w:pos="358"/>
              </w:tabs>
              <w:spacing w:after="120"/>
              <w:ind w:left="99" w:firstLine="27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person who is otherwise prevented by privilege from making a report under this section shall be immune from any action arising from the disclosure of information without the consent or waiver of privilege first being obtained or had.</w:t>
            </w:r>
          </w:p>
          <w:p w:rsidR="00410A96" w:rsidRPr="00D3680F" w:rsidRDefault="00410A96" w:rsidP="000F2285">
            <w:pPr>
              <w:pStyle w:val="ListParagraph"/>
              <w:numPr>
                <w:ilvl w:val="2"/>
                <w:numId w:val="73"/>
              </w:numPr>
              <w:tabs>
                <w:tab w:val="left" w:pos="358"/>
              </w:tabs>
              <w:spacing w:after="120"/>
              <w:ind w:left="99" w:firstLine="27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person who knowingly or having reason to believe that a person has committed or intends to commit an offence and fails to disclose information or report an offence to the police under this Act commits an offence and is liable upon conviction to a fine of not less than twenty thousand shillings or to imprisonment for a term not less than six months, or both.</w:t>
            </w:r>
          </w:p>
          <w:p w:rsidR="00410A96" w:rsidRPr="00D3680F" w:rsidRDefault="00410A96" w:rsidP="000F2285">
            <w:pPr>
              <w:pStyle w:val="ListParagraph"/>
              <w:numPr>
                <w:ilvl w:val="2"/>
                <w:numId w:val="73"/>
              </w:numPr>
              <w:tabs>
                <w:tab w:val="left" w:pos="358"/>
              </w:tabs>
              <w:spacing w:after="120"/>
              <w:ind w:left="99" w:firstLine="27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No civil or criminal proceedings shall be instituted against a person for disclosing any information under this section.</w:t>
            </w:r>
          </w:p>
          <w:p w:rsidR="00410A96" w:rsidRPr="00D3680F" w:rsidRDefault="00410A96" w:rsidP="000F2285">
            <w:pPr>
              <w:pStyle w:val="ListParagraph"/>
              <w:numPr>
                <w:ilvl w:val="2"/>
                <w:numId w:val="73"/>
              </w:numPr>
              <w:tabs>
                <w:tab w:val="left" w:pos="358"/>
              </w:tabs>
              <w:spacing w:after="120"/>
              <w:ind w:left="99" w:firstLine="270"/>
              <w:contextualSpacing w:val="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lastRenderedPageBreak/>
              <w:t>This section shall not apply to an Advocate under the Advocates Act.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bCs/>
                <w:sz w:val="18"/>
                <w:szCs w:val="18"/>
                <w:lang w:bidi="en-US"/>
              </w:rPr>
            </w:pPr>
            <w:r w:rsidRPr="00D3680F">
              <w:rPr>
                <w:rFonts w:ascii="Times New Roman" w:hAnsi="Times New Roman" w:cs="Times New Roman"/>
                <w:bCs/>
                <w:sz w:val="18"/>
                <w:szCs w:val="18"/>
                <w:lang w:bidi="en-US"/>
              </w:rPr>
              <w:lastRenderedPageBreak/>
              <w:t>Arrest by citizens.</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410A96" w:rsidRPr="00D3680F" w:rsidRDefault="00410A96" w:rsidP="0089471E">
            <w:pPr>
              <w:pStyle w:val="NoSpacing"/>
              <w:numPr>
                <w:ilvl w:val="0"/>
                <w:numId w:val="94"/>
              </w:numPr>
              <w:tabs>
                <w:tab w:val="left" w:pos="358"/>
              </w:tabs>
              <w:spacing w:after="120"/>
              <w:ind w:left="-70" w:firstLine="7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A person other than a police officer, acting alone or with others, may arrest or cause to be arrested without warrant any person who is in the act of committing an offence under this act or anyone he has reasonable grounds for suspecting to be committing an offence under this act; and, without unreasonable delay, shall make over or cause to be made over any person so arrested to a police officer or to the nearest police station. </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Refugees and asylum seekers convicted under this Act.</w:t>
            </w:r>
          </w:p>
        </w:tc>
        <w:tc>
          <w:tcPr>
            <w:tcW w:w="6946" w:type="dxa"/>
          </w:tcPr>
          <w:p w:rsidR="00410A96" w:rsidRPr="00D3680F" w:rsidRDefault="00410A96" w:rsidP="0089471E">
            <w:pPr>
              <w:pStyle w:val="NoSpacing"/>
              <w:numPr>
                <w:ilvl w:val="0"/>
                <w:numId w:val="94"/>
              </w:numPr>
              <w:tabs>
                <w:tab w:val="left" w:pos="34"/>
                <w:tab w:val="left" w:pos="462"/>
              </w:tabs>
              <w:spacing w:after="120"/>
              <w:ind w:left="34" w:hanging="34"/>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(1) No person shall be granted</w:t>
            </w:r>
            <w:r w:rsidR="0079189C" w:rsidRPr="00D3680F">
              <w:rPr>
                <w:rFonts w:ascii="Times New Roman" w:hAnsi="Times New Roman" w:cs="Times New Roman"/>
                <w:bCs/>
                <w:sz w:val="24"/>
                <w:szCs w:val="24"/>
                <w:lang w:bidi="en-US"/>
              </w:rPr>
              <w:t>, have</w:t>
            </w:r>
            <w:r w:rsidRPr="00D3680F">
              <w:rPr>
                <w:rFonts w:ascii="Times New Roman" w:hAnsi="Times New Roman" w:cs="Times New Roman"/>
                <w:bCs/>
                <w:sz w:val="24"/>
                <w:szCs w:val="24"/>
                <w:lang w:bidi="en-US"/>
              </w:rPr>
              <w:t xml:space="preserve"> or enjoy the status of a refugee or asylum </w:t>
            </w:r>
            <w:r w:rsidR="00A54B61" w:rsidRPr="00D3680F">
              <w:rPr>
                <w:rFonts w:ascii="Times New Roman" w:hAnsi="Times New Roman" w:cs="Times New Roman"/>
                <w:bCs/>
                <w:sz w:val="24"/>
                <w:szCs w:val="24"/>
                <w:lang w:bidi="en-US"/>
              </w:rPr>
              <w:t>in Kenya</w:t>
            </w:r>
            <w:r w:rsidR="00A16FC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on the ground that he or she is facing persecution in his or her country</w:t>
            </w:r>
            <w:r w:rsidR="00115D9B" w:rsidRPr="00D3680F">
              <w:rPr>
                <w:rFonts w:ascii="Times New Roman" w:hAnsi="Times New Roman" w:cs="Times New Roman"/>
                <w:bCs/>
                <w:sz w:val="24"/>
                <w:szCs w:val="24"/>
                <w:lang w:bidi="en-US"/>
              </w:rPr>
              <w:t xml:space="preserve"> of origin</w:t>
            </w:r>
            <w:r w:rsidRPr="00D3680F">
              <w:rPr>
                <w:rFonts w:ascii="Times New Roman" w:hAnsi="Times New Roman" w:cs="Times New Roman"/>
                <w:bCs/>
                <w:sz w:val="24"/>
                <w:szCs w:val="24"/>
                <w:lang w:bidi="en-US"/>
              </w:rPr>
              <w:t xml:space="preserve"> due to his or her sexual orientation, gender identity or gender expression or other acts or activities prohibited under this Act. </w:t>
            </w:r>
          </w:p>
          <w:p w:rsidR="00410A96" w:rsidRPr="00D3680F" w:rsidRDefault="00410A96" w:rsidP="00A54B61">
            <w:pPr>
              <w:pStyle w:val="NoSpacing"/>
              <w:tabs>
                <w:tab w:val="left" w:pos="34"/>
              </w:tabs>
              <w:spacing w:after="120"/>
              <w:ind w:left="34"/>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 xml:space="preserve">(2) </w:t>
            </w:r>
            <w:r w:rsidR="00A54B61" w:rsidRPr="00D3680F">
              <w:rPr>
                <w:rFonts w:ascii="Times New Roman" w:hAnsi="Times New Roman" w:cs="Times New Roman"/>
                <w:bCs/>
                <w:sz w:val="24"/>
                <w:szCs w:val="24"/>
                <w:lang w:bidi="en-US"/>
              </w:rPr>
              <w:t xml:space="preserve">A </w:t>
            </w:r>
            <w:r w:rsidRPr="00D3680F">
              <w:rPr>
                <w:rFonts w:ascii="Times New Roman" w:hAnsi="Times New Roman" w:cs="Times New Roman"/>
                <w:bCs/>
                <w:sz w:val="24"/>
                <w:szCs w:val="24"/>
                <w:lang w:bidi="en-US"/>
              </w:rPr>
              <w:t>refugee or asylum seeker convicted under this Act</w:t>
            </w:r>
            <w:r w:rsidR="00A54B61" w:rsidRPr="00D3680F">
              <w:rPr>
                <w:rFonts w:ascii="Times New Roman" w:hAnsi="Times New Roman" w:cs="Times New Roman"/>
                <w:bCs/>
                <w:sz w:val="24"/>
                <w:szCs w:val="24"/>
                <w:lang w:bidi="en-US"/>
              </w:rPr>
              <w:t xml:space="preserve"> shall</w:t>
            </w:r>
            <w:r w:rsidRPr="00D3680F">
              <w:rPr>
                <w:rFonts w:ascii="Times New Roman" w:hAnsi="Times New Roman" w:cs="Times New Roman"/>
                <w:bCs/>
                <w:sz w:val="24"/>
                <w:szCs w:val="24"/>
                <w:lang w:bidi="en-US"/>
              </w:rPr>
              <w:t xml:space="preserve"> be expelled from Kenya</w:t>
            </w:r>
            <w:r w:rsidR="00E97623" w:rsidRPr="00D3680F">
              <w:rPr>
                <w:rFonts w:ascii="Times New Roman" w:hAnsi="Times New Roman" w:cs="Times New Roman"/>
                <w:bCs/>
                <w:sz w:val="24"/>
                <w:szCs w:val="24"/>
                <w:lang w:bidi="en-US"/>
              </w:rPr>
              <w: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General Penalty</w:t>
            </w:r>
          </w:p>
          <w:p w:rsidR="0052755B" w:rsidRPr="00D3680F" w:rsidRDefault="0052755B" w:rsidP="0052755B">
            <w:pPr>
              <w:pStyle w:val="NoSpacing"/>
              <w:spacing w:after="120"/>
              <w:jc w:val="both"/>
              <w:rPr>
                <w:rFonts w:ascii="Times New Roman" w:eastAsiaTheme="majorEastAsia" w:hAnsi="Times New Roman" w:cs="Times New Roman"/>
                <w:b/>
                <w:bCs/>
                <w:sz w:val="18"/>
                <w:szCs w:val="18"/>
                <w:lang w:val="en-GB"/>
              </w:rPr>
            </w:pPr>
          </w:p>
        </w:tc>
        <w:tc>
          <w:tcPr>
            <w:tcW w:w="6946" w:type="dxa"/>
          </w:tcPr>
          <w:p w:rsidR="00410A96" w:rsidRPr="00D3680F" w:rsidRDefault="00410A96" w:rsidP="0089471E">
            <w:pPr>
              <w:pStyle w:val="NoSpacing"/>
              <w:numPr>
                <w:ilvl w:val="0"/>
                <w:numId w:val="94"/>
              </w:numPr>
              <w:tabs>
                <w:tab w:val="left" w:pos="0"/>
                <w:tab w:val="left" w:pos="76"/>
                <w:tab w:val="left" w:pos="616"/>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A person who commits an offence under this</w:t>
            </w:r>
            <w:r w:rsidR="00A16FC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 xml:space="preserve">Act for which no specific penalty is provided shall be liable on conviction to a fine not exceeding one million shillings or to imprisonment for a term not exceeding </w:t>
            </w:r>
            <w:r w:rsidR="0079189C" w:rsidRPr="00D3680F">
              <w:rPr>
                <w:rFonts w:ascii="Times New Roman" w:hAnsi="Times New Roman" w:cs="Times New Roman"/>
                <w:bCs/>
                <w:sz w:val="24"/>
                <w:szCs w:val="24"/>
                <w:lang w:bidi="en-US"/>
              </w:rPr>
              <w:t>five</w:t>
            </w:r>
            <w:r w:rsidR="00A16FC1" w:rsidRPr="00D3680F">
              <w:rPr>
                <w:rFonts w:ascii="Times New Roman" w:hAnsi="Times New Roman" w:cs="Times New Roman"/>
                <w:bCs/>
                <w:sz w:val="24"/>
                <w:szCs w:val="24"/>
                <w:lang w:bidi="en-US"/>
              </w:rPr>
              <w:t xml:space="preserve"> </w:t>
            </w:r>
            <w:r w:rsidRPr="00D3680F">
              <w:rPr>
                <w:rFonts w:ascii="Times New Roman" w:hAnsi="Times New Roman" w:cs="Times New Roman"/>
                <w:bCs/>
                <w:sz w:val="24"/>
                <w:szCs w:val="24"/>
                <w:lang w:bidi="en-US"/>
              </w:rPr>
              <w:t>years or to both</w:t>
            </w:r>
            <w:r w:rsidR="0079189C" w:rsidRPr="00D3680F">
              <w:rPr>
                <w:rFonts w:ascii="Times New Roman" w:hAnsi="Times New Roman" w:cs="Times New Roman"/>
                <w:bCs/>
                <w:sz w:val="24"/>
                <w:szCs w:val="24"/>
                <w:lang w:bidi="en-US"/>
              </w:rPr>
              <w:t>,</w:t>
            </w:r>
          </w:p>
        </w:tc>
      </w:tr>
      <w:tr w:rsidR="00410A96" w:rsidRPr="00D3680F" w:rsidTr="000F2285">
        <w:tc>
          <w:tcPr>
            <w:tcW w:w="1395" w:type="dxa"/>
          </w:tcPr>
          <w:p w:rsidR="0052755B" w:rsidRPr="00D3680F" w:rsidRDefault="00410A96" w:rsidP="0052755B">
            <w:pPr>
              <w:pStyle w:val="NoSpacing"/>
              <w:spacing w:after="120"/>
              <w:jc w:val="both"/>
              <w:rPr>
                <w:rFonts w:ascii="Times New Roman" w:hAnsi="Times New Roman" w:cs="Times New Roman"/>
                <w:sz w:val="18"/>
                <w:szCs w:val="18"/>
                <w:lang w:val="en-GB"/>
              </w:rPr>
            </w:pPr>
            <w:r w:rsidRPr="00D3680F">
              <w:rPr>
                <w:rFonts w:ascii="Times New Roman" w:hAnsi="Times New Roman" w:cs="Times New Roman"/>
                <w:sz w:val="18"/>
                <w:szCs w:val="18"/>
                <w:lang w:val="en-GB"/>
              </w:rPr>
              <w:t>Severance of invalidated provisions</w:t>
            </w:r>
          </w:p>
        </w:tc>
        <w:tc>
          <w:tcPr>
            <w:tcW w:w="6946" w:type="dxa"/>
          </w:tcPr>
          <w:p w:rsidR="00410A96" w:rsidRPr="00D3680F" w:rsidRDefault="00410A96" w:rsidP="0089471E">
            <w:pPr>
              <w:pStyle w:val="NoSpacing"/>
              <w:numPr>
                <w:ilvl w:val="0"/>
                <w:numId w:val="94"/>
              </w:numPr>
              <w:tabs>
                <w:tab w:val="left" w:pos="0"/>
                <w:tab w:val="left" w:pos="76"/>
                <w:tab w:val="left" w:pos="616"/>
              </w:tabs>
              <w:spacing w:after="120"/>
              <w:ind w:left="0" w:firstLine="0"/>
              <w:jc w:val="both"/>
              <w:rPr>
                <w:rFonts w:ascii="Times New Roman" w:hAnsi="Times New Roman" w:cs="Times New Roman"/>
                <w:bCs/>
                <w:sz w:val="24"/>
                <w:szCs w:val="24"/>
                <w:lang w:bidi="en-US"/>
              </w:rPr>
            </w:pPr>
            <w:r w:rsidRPr="00D3680F">
              <w:rPr>
                <w:rFonts w:ascii="Times New Roman" w:hAnsi="Times New Roman" w:cs="Times New Roman"/>
                <w:bCs/>
                <w:sz w:val="24"/>
                <w:szCs w:val="24"/>
                <w:lang w:bidi="en-US"/>
              </w:rPr>
              <w:t>If any provision, part, section or subsection of this Act or the application thereof to any person or circumstance is held invalid, the invalidity shall not affect the provisions, parts, sections, subsections or application of this Act that can be given effect without the invalid parts, section, subsection or application.</w:t>
            </w:r>
          </w:p>
        </w:tc>
      </w:tr>
    </w:tbl>
    <w:p w:rsidR="00783DEC" w:rsidRPr="00D3680F" w:rsidRDefault="00783DEC" w:rsidP="004F1566">
      <w:pPr>
        <w:pStyle w:val="NoSpacing"/>
        <w:spacing w:after="120"/>
        <w:rPr>
          <w:rFonts w:ascii="Times New Roman" w:hAnsi="Times New Roman"/>
          <w:b/>
          <w:sz w:val="28"/>
          <w:u w:val="single"/>
        </w:rPr>
      </w:pPr>
      <w:r w:rsidRPr="00D3680F">
        <w:rPr>
          <w:rFonts w:ascii="Times New Roman" w:hAnsi="Times New Roman" w:cs="Times New Roman"/>
          <w:b/>
          <w:sz w:val="28"/>
          <w:szCs w:val="28"/>
          <w:u w:val="single"/>
        </w:rPr>
        <w:br w:type="page"/>
      </w:r>
    </w:p>
    <w:p w:rsidR="00EB059B" w:rsidRPr="00D3680F" w:rsidRDefault="00EB059B" w:rsidP="000F2285">
      <w:pPr>
        <w:tabs>
          <w:tab w:val="center" w:pos="4165"/>
          <w:tab w:val="left" w:pos="7605"/>
        </w:tabs>
        <w:spacing w:after="120" w:line="240" w:lineRule="auto"/>
        <w:rPr>
          <w:rFonts w:ascii="Times New Roman" w:hAnsi="Times New Roman" w:cs="Times New Roman"/>
          <w:b/>
          <w:sz w:val="24"/>
          <w:szCs w:val="24"/>
          <w:u w:val="single"/>
        </w:rPr>
      </w:pPr>
      <w:r w:rsidRPr="00D3680F">
        <w:rPr>
          <w:rFonts w:ascii="Times New Roman" w:hAnsi="Times New Roman" w:cs="Times New Roman"/>
          <w:b/>
          <w:sz w:val="24"/>
          <w:szCs w:val="24"/>
          <w:u w:val="single"/>
        </w:rPr>
        <w:lastRenderedPageBreak/>
        <w:t>MEMORANDUM OF OBJECTS AND REASONS</w:t>
      </w:r>
    </w:p>
    <w:p w:rsidR="00EB059B" w:rsidRPr="00D3680F" w:rsidRDefault="00EB059B" w:rsidP="00EB059B">
      <w:pPr>
        <w:pStyle w:val="NoSpacing"/>
        <w:spacing w:after="120"/>
        <w:jc w:val="both"/>
        <w:rPr>
          <w:rFonts w:ascii="Times New Roman" w:hAnsi="Times New Roman" w:cs="Times New Roman"/>
          <w:b/>
          <w:sz w:val="24"/>
          <w:szCs w:val="24"/>
        </w:rPr>
      </w:pPr>
      <w:r w:rsidRPr="00D3680F">
        <w:rPr>
          <w:rFonts w:ascii="Times New Roman" w:hAnsi="Times New Roman" w:cs="Times New Roman"/>
          <w:b/>
          <w:sz w:val="24"/>
          <w:szCs w:val="24"/>
        </w:rPr>
        <w:t>Statement on Objects and Reasons of the Bill</w:t>
      </w:r>
    </w:p>
    <w:p w:rsidR="00EB059B" w:rsidRPr="00D3680F" w:rsidRDefault="00EB059B" w:rsidP="00EB059B">
      <w:pPr>
        <w:jc w:val="both"/>
        <w:rPr>
          <w:rFonts w:ascii="Times New Roman" w:hAnsi="Times New Roman" w:cs="Times New Roman"/>
          <w:sz w:val="24"/>
          <w:szCs w:val="24"/>
        </w:rPr>
      </w:pPr>
      <w:r w:rsidRPr="00D3680F">
        <w:rPr>
          <w:rFonts w:ascii="Times New Roman" w:hAnsi="Times New Roman" w:cs="Times New Roman"/>
          <w:sz w:val="24"/>
          <w:szCs w:val="24"/>
        </w:rPr>
        <w:t xml:space="preserve">The principal object of the Bill is to advance the provisions of Article 45 of the Constitution, to provide for the </w:t>
      </w:r>
      <w:r w:rsidRPr="00D3680F">
        <w:rPr>
          <w:rFonts w:ascii="Times New Roman" w:eastAsia="Times New Roman" w:hAnsi="Times New Roman" w:cs="Times New Roman"/>
          <w:bCs/>
          <w:sz w:val="24"/>
          <w:szCs w:val="24"/>
        </w:rPr>
        <w:t>protection of the family, prohibition and criminalization of homosexuality, same sex marriages, unnatural sexual acts and related activities that are contrary to public morality and to provide for the regulation of activities or associations that seek to advance, advocate or promote homosexuality, unnatural sexual acts and non</w:t>
      </w:r>
      <w:r w:rsidR="000F2285" w:rsidRPr="00D3680F">
        <w:rPr>
          <w:rFonts w:ascii="Times New Roman" w:eastAsia="Times New Roman" w:hAnsi="Times New Roman" w:cs="Times New Roman"/>
          <w:bCs/>
          <w:sz w:val="24"/>
          <w:szCs w:val="24"/>
        </w:rPr>
        <w:t>-</w:t>
      </w:r>
      <w:r w:rsidRPr="00D3680F">
        <w:rPr>
          <w:rFonts w:ascii="Times New Roman" w:eastAsia="Times New Roman" w:hAnsi="Times New Roman" w:cs="Times New Roman"/>
          <w:bCs/>
          <w:sz w:val="24"/>
          <w:szCs w:val="24"/>
        </w:rPr>
        <w:t>binary sexual liaisons</w:t>
      </w:r>
      <w:r w:rsidRPr="00D3680F">
        <w:rPr>
          <w:rFonts w:ascii="Times New Roman" w:hAnsi="Times New Roman" w:cs="Times New Roman"/>
          <w:sz w:val="24"/>
          <w:szCs w:val="24"/>
        </w:rPr>
        <w:t>.</w:t>
      </w:r>
    </w:p>
    <w:p w:rsidR="00EB059B" w:rsidRPr="00D3680F" w:rsidRDefault="00EB059B" w:rsidP="00EB059B">
      <w:pPr>
        <w:jc w:val="both"/>
        <w:rPr>
          <w:rFonts w:ascii="Times New Roman" w:eastAsia="Times New Roman" w:hAnsi="Times New Roman" w:cs="Times New Roman"/>
          <w:sz w:val="24"/>
          <w:szCs w:val="24"/>
        </w:rPr>
      </w:pPr>
      <w:r w:rsidRPr="00D3680F">
        <w:rPr>
          <w:rFonts w:ascii="Times New Roman" w:hAnsi="Times New Roman" w:cs="Times New Roman"/>
          <w:sz w:val="24"/>
          <w:szCs w:val="24"/>
        </w:rPr>
        <w:t>As espoused in the preamble to the Constitution, Kenya is committed to nurture and protect the wellbeing of the family as the natural and fundamental unit of society.</w:t>
      </w:r>
      <w:r w:rsidR="00A16FC1" w:rsidRPr="00D3680F">
        <w:rPr>
          <w:rFonts w:ascii="Times New Roman" w:hAnsi="Times New Roman" w:cs="Times New Roman"/>
          <w:sz w:val="24"/>
          <w:szCs w:val="24"/>
        </w:rPr>
        <w:t xml:space="preserve"> </w:t>
      </w:r>
      <w:r w:rsidRPr="00D3680F">
        <w:rPr>
          <w:rFonts w:ascii="Times New Roman" w:hAnsi="Times New Roman" w:cs="Times New Roman"/>
          <w:sz w:val="24"/>
          <w:szCs w:val="24"/>
        </w:rPr>
        <w:t>The Bill aims t</w:t>
      </w:r>
      <w:r w:rsidRPr="00D3680F">
        <w:rPr>
          <w:rFonts w:ascii="Times New Roman" w:eastAsia="Times New Roman" w:hAnsi="Times New Roman" w:cs="Times New Roman"/>
          <w:sz w:val="24"/>
          <w:szCs w:val="24"/>
        </w:rPr>
        <w:t>o provide an environment that recognizes and facilitates family well</w:t>
      </w:r>
      <w:r w:rsidR="000F2285" w:rsidRPr="00D3680F">
        <w:rPr>
          <w:rFonts w:ascii="Times New Roman" w:eastAsia="Times New Roman" w:hAnsi="Times New Roman" w:cs="Times New Roman"/>
          <w:sz w:val="24"/>
          <w:szCs w:val="24"/>
        </w:rPr>
        <w:t>-</w:t>
      </w:r>
      <w:r w:rsidRPr="00D3680F">
        <w:rPr>
          <w:rFonts w:ascii="Times New Roman" w:eastAsia="Times New Roman" w:hAnsi="Times New Roman" w:cs="Times New Roman"/>
          <w:sz w:val="24"/>
          <w:szCs w:val="24"/>
        </w:rPr>
        <w:t>being, and empowers families to participate in the socio</w:t>
      </w:r>
      <w:r w:rsidR="000F2285" w:rsidRPr="00D3680F">
        <w:rPr>
          <w:rFonts w:ascii="Times New Roman" w:eastAsia="Times New Roman" w:hAnsi="Times New Roman" w:cs="Times New Roman"/>
          <w:sz w:val="24"/>
          <w:szCs w:val="24"/>
        </w:rPr>
        <w:t>-</w:t>
      </w:r>
      <w:r w:rsidRPr="00D3680F">
        <w:rPr>
          <w:rFonts w:ascii="Times New Roman" w:eastAsia="Times New Roman" w:hAnsi="Times New Roman" w:cs="Times New Roman"/>
          <w:sz w:val="24"/>
          <w:szCs w:val="24"/>
        </w:rPr>
        <w:t>economic development of the country.</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b/>
          <w:sz w:val="24"/>
          <w:szCs w:val="24"/>
        </w:rPr>
        <w:t>Part I (clauses 1</w:t>
      </w:r>
      <w:r w:rsidR="000F2285" w:rsidRPr="00D3680F">
        <w:rPr>
          <w:rFonts w:ascii="Times New Roman" w:hAnsi="Times New Roman" w:cs="Times New Roman"/>
          <w:b/>
          <w:sz w:val="24"/>
          <w:szCs w:val="24"/>
        </w:rPr>
        <w:t>-</w:t>
      </w:r>
      <w:r w:rsidR="006D010C" w:rsidRPr="00D3680F">
        <w:rPr>
          <w:rFonts w:ascii="Times New Roman" w:hAnsi="Times New Roman" w:cs="Times New Roman"/>
          <w:b/>
          <w:sz w:val="24"/>
          <w:szCs w:val="24"/>
        </w:rPr>
        <w:t>3</w:t>
      </w:r>
      <w:r w:rsidRPr="00D3680F">
        <w:rPr>
          <w:rFonts w:ascii="Times New Roman" w:hAnsi="Times New Roman" w:cs="Times New Roman"/>
          <w:b/>
          <w:sz w:val="24"/>
          <w:szCs w:val="24"/>
        </w:rPr>
        <w:t xml:space="preserve">) </w:t>
      </w:r>
      <w:r w:rsidRPr="00D3680F">
        <w:rPr>
          <w:rFonts w:ascii="Times New Roman" w:hAnsi="Times New Roman" w:cs="Times New Roman"/>
          <w:sz w:val="24"/>
          <w:szCs w:val="24"/>
        </w:rPr>
        <w:t>of the Bill provides for the preliminary matters including interpretation of terms.</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b/>
          <w:sz w:val="24"/>
          <w:szCs w:val="24"/>
        </w:rPr>
        <w:t xml:space="preserve">Part II (clauses </w:t>
      </w:r>
      <w:r w:rsidR="006D010C" w:rsidRPr="00D3680F">
        <w:rPr>
          <w:rFonts w:ascii="Times New Roman" w:hAnsi="Times New Roman" w:cs="Times New Roman"/>
          <w:b/>
          <w:sz w:val="24"/>
          <w:szCs w:val="24"/>
        </w:rPr>
        <w:t>4</w:t>
      </w:r>
      <w:r w:rsidR="000F2285" w:rsidRPr="00D3680F">
        <w:rPr>
          <w:rFonts w:ascii="Times New Roman" w:hAnsi="Times New Roman" w:cs="Times New Roman"/>
          <w:b/>
          <w:sz w:val="24"/>
          <w:szCs w:val="24"/>
        </w:rPr>
        <w:t>-</w:t>
      </w:r>
      <w:r w:rsidRPr="00D3680F">
        <w:rPr>
          <w:rFonts w:ascii="Times New Roman" w:hAnsi="Times New Roman" w:cs="Times New Roman"/>
          <w:b/>
          <w:sz w:val="24"/>
          <w:szCs w:val="24"/>
        </w:rPr>
        <w:t>1</w:t>
      </w:r>
      <w:r w:rsidR="006D010C" w:rsidRPr="00D3680F">
        <w:rPr>
          <w:rFonts w:ascii="Times New Roman" w:hAnsi="Times New Roman" w:cs="Times New Roman"/>
          <w:b/>
          <w:sz w:val="24"/>
          <w:szCs w:val="24"/>
        </w:rPr>
        <w:t>6</w:t>
      </w:r>
      <w:r w:rsidRPr="00D3680F">
        <w:rPr>
          <w:rFonts w:ascii="Times New Roman" w:hAnsi="Times New Roman" w:cs="Times New Roman"/>
          <w:b/>
          <w:sz w:val="24"/>
          <w:szCs w:val="24"/>
        </w:rPr>
        <w:t xml:space="preserve">) </w:t>
      </w:r>
      <w:r w:rsidRPr="00D3680F">
        <w:rPr>
          <w:rFonts w:ascii="Times New Roman" w:hAnsi="Times New Roman" w:cs="Times New Roman"/>
          <w:sz w:val="24"/>
          <w:szCs w:val="24"/>
        </w:rPr>
        <w:t>of the Bill provides for the objects of the Act and the guiding principles including stable marriages, family, responsible parenting, protection of children among others</w:t>
      </w:r>
      <w:r w:rsidR="000F2285" w:rsidRPr="00D3680F">
        <w:rPr>
          <w:rFonts w:ascii="Times New Roman" w:hAnsi="Times New Roman" w:cs="Times New Roman"/>
          <w:sz w:val="24"/>
          <w:szCs w:val="24"/>
        </w:rPr>
        <w:t>.</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b/>
          <w:sz w:val="24"/>
          <w:szCs w:val="24"/>
        </w:rPr>
        <w:t xml:space="preserve">Part III (clauses </w:t>
      </w:r>
      <w:r w:rsidR="006D010C" w:rsidRPr="00D3680F">
        <w:rPr>
          <w:rFonts w:ascii="Times New Roman" w:hAnsi="Times New Roman" w:cs="Times New Roman"/>
          <w:b/>
          <w:sz w:val="24"/>
          <w:szCs w:val="24"/>
        </w:rPr>
        <w:t>17</w:t>
      </w:r>
      <w:r w:rsidR="000F2285" w:rsidRPr="00D3680F">
        <w:rPr>
          <w:rFonts w:ascii="Times New Roman" w:hAnsi="Times New Roman" w:cs="Times New Roman"/>
          <w:b/>
          <w:sz w:val="24"/>
          <w:szCs w:val="24"/>
        </w:rPr>
        <w:t>-</w:t>
      </w:r>
      <w:r w:rsidR="001F5D8E" w:rsidRPr="00D3680F">
        <w:rPr>
          <w:rFonts w:ascii="Times New Roman" w:hAnsi="Times New Roman" w:cs="Times New Roman"/>
          <w:b/>
          <w:sz w:val="24"/>
          <w:szCs w:val="24"/>
        </w:rPr>
        <w:t>2</w:t>
      </w:r>
      <w:r w:rsidR="0031637A" w:rsidRPr="00D3680F">
        <w:rPr>
          <w:rFonts w:ascii="Times New Roman" w:hAnsi="Times New Roman" w:cs="Times New Roman"/>
          <w:b/>
          <w:sz w:val="24"/>
          <w:szCs w:val="24"/>
        </w:rPr>
        <w:t>2</w:t>
      </w:r>
      <w:r w:rsidRPr="00D3680F">
        <w:rPr>
          <w:rFonts w:ascii="Times New Roman" w:hAnsi="Times New Roman" w:cs="Times New Roman"/>
          <w:b/>
          <w:sz w:val="24"/>
          <w:szCs w:val="24"/>
        </w:rPr>
        <w:t>)</w:t>
      </w:r>
      <w:r w:rsidR="00A16FC1" w:rsidRPr="00D3680F">
        <w:rPr>
          <w:rFonts w:ascii="Times New Roman" w:hAnsi="Times New Roman" w:cs="Times New Roman"/>
          <w:b/>
          <w:sz w:val="24"/>
          <w:szCs w:val="24"/>
        </w:rPr>
        <w:t xml:space="preserve"> </w:t>
      </w:r>
      <w:r w:rsidRPr="00D3680F">
        <w:rPr>
          <w:rFonts w:ascii="Times New Roman" w:hAnsi="Times New Roman" w:cs="Times New Roman"/>
          <w:sz w:val="24"/>
          <w:szCs w:val="24"/>
        </w:rPr>
        <w:t>of the Bill contains provisions aimed at protection of children particularly in institutions of basic education. These include emphasizing on the right to education, prohibition of teaching of topics such as comprehensive sexuality education that are aimed at indoctrination and normalization of sexual activity among children, homosexuality and gender reassignment or questioning from a young age.</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b/>
          <w:sz w:val="24"/>
          <w:szCs w:val="24"/>
        </w:rPr>
        <w:t xml:space="preserve">Part IV (clauses </w:t>
      </w:r>
      <w:r w:rsidR="001F5D8E" w:rsidRPr="00D3680F">
        <w:rPr>
          <w:rFonts w:ascii="Times New Roman" w:hAnsi="Times New Roman" w:cs="Times New Roman"/>
          <w:b/>
          <w:sz w:val="24"/>
          <w:szCs w:val="24"/>
        </w:rPr>
        <w:t>2</w:t>
      </w:r>
      <w:r w:rsidR="0031637A" w:rsidRPr="00D3680F">
        <w:rPr>
          <w:rFonts w:ascii="Times New Roman" w:hAnsi="Times New Roman" w:cs="Times New Roman"/>
          <w:b/>
          <w:sz w:val="24"/>
          <w:szCs w:val="24"/>
        </w:rPr>
        <w:t>3</w:t>
      </w:r>
      <w:r w:rsidR="000F2285" w:rsidRPr="00D3680F">
        <w:rPr>
          <w:rFonts w:ascii="Times New Roman" w:hAnsi="Times New Roman" w:cs="Times New Roman"/>
          <w:b/>
          <w:sz w:val="24"/>
          <w:szCs w:val="24"/>
        </w:rPr>
        <w:t>-</w:t>
      </w:r>
      <w:r w:rsidR="001F5D8E" w:rsidRPr="00D3680F">
        <w:rPr>
          <w:rFonts w:ascii="Times New Roman" w:hAnsi="Times New Roman" w:cs="Times New Roman"/>
          <w:b/>
          <w:sz w:val="24"/>
          <w:szCs w:val="24"/>
        </w:rPr>
        <w:t>3</w:t>
      </w:r>
      <w:r w:rsidR="0031637A" w:rsidRPr="00D3680F">
        <w:rPr>
          <w:rFonts w:ascii="Times New Roman" w:hAnsi="Times New Roman" w:cs="Times New Roman"/>
          <w:b/>
          <w:sz w:val="24"/>
          <w:szCs w:val="24"/>
        </w:rPr>
        <w:t>0</w:t>
      </w:r>
      <w:r w:rsidRPr="00D3680F">
        <w:rPr>
          <w:rFonts w:ascii="Times New Roman" w:hAnsi="Times New Roman" w:cs="Times New Roman"/>
          <w:b/>
          <w:sz w:val="24"/>
          <w:szCs w:val="24"/>
        </w:rPr>
        <w:t xml:space="preserve">) </w:t>
      </w:r>
      <w:r w:rsidRPr="00D3680F">
        <w:rPr>
          <w:rFonts w:ascii="Times New Roman" w:hAnsi="Times New Roman" w:cs="Times New Roman"/>
          <w:sz w:val="24"/>
          <w:szCs w:val="24"/>
        </w:rPr>
        <w:t>of the Bill relates to the rights of parents in the matter of protection of their children. These rights include the right to choose their child’s education system, to review school records, to consent to matters concerning a child, to be notified of health services to be given to a child as well as to be provided with information on education programmes and courses being taken by their children.</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b/>
          <w:sz w:val="24"/>
          <w:szCs w:val="24"/>
        </w:rPr>
        <w:t xml:space="preserve">Part V (clauses </w:t>
      </w:r>
      <w:r w:rsidR="006D010C" w:rsidRPr="00D3680F">
        <w:rPr>
          <w:rFonts w:ascii="Times New Roman" w:hAnsi="Times New Roman" w:cs="Times New Roman"/>
          <w:b/>
          <w:sz w:val="24"/>
          <w:szCs w:val="24"/>
        </w:rPr>
        <w:t>3</w:t>
      </w:r>
      <w:r w:rsidR="0031637A" w:rsidRPr="00D3680F">
        <w:rPr>
          <w:rFonts w:ascii="Times New Roman" w:hAnsi="Times New Roman" w:cs="Times New Roman"/>
          <w:b/>
          <w:sz w:val="24"/>
          <w:szCs w:val="24"/>
        </w:rPr>
        <w:t>1</w:t>
      </w:r>
      <w:r w:rsidR="000F2285" w:rsidRPr="00D3680F">
        <w:rPr>
          <w:rFonts w:ascii="Times New Roman" w:hAnsi="Times New Roman" w:cs="Times New Roman"/>
          <w:b/>
          <w:sz w:val="24"/>
          <w:szCs w:val="24"/>
        </w:rPr>
        <w:t>-</w:t>
      </w:r>
      <w:r w:rsidRPr="00D3680F">
        <w:rPr>
          <w:rFonts w:ascii="Times New Roman" w:hAnsi="Times New Roman" w:cs="Times New Roman"/>
          <w:b/>
          <w:sz w:val="24"/>
          <w:szCs w:val="24"/>
        </w:rPr>
        <w:t>4</w:t>
      </w:r>
      <w:r w:rsidR="00115D9B" w:rsidRPr="00D3680F">
        <w:rPr>
          <w:rFonts w:ascii="Times New Roman" w:hAnsi="Times New Roman" w:cs="Times New Roman"/>
          <w:b/>
          <w:sz w:val="24"/>
          <w:szCs w:val="24"/>
        </w:rPr>
        <w:t>6</w:t>
      </w:r>
      <w:r w:rsidRPr="00D3680F">
        <w:rPr>
          <w:rFonts w:ascii="Times New Roman" w:hAnsi="Times New Roman" w:cs="Times New Roman"/>
          <w:b/>
          <w:sz w:val="24"/>
          <w:szCs w:val="24"/>
        </w:rPr>
        <w:t xml:space="preserve">) </w:t>
      </w:r>
      <w:r w:rsidRPr="00D3680F">
        <w:rPr>
          <w:rFonts w:ascii="Times New Roman" w:hAnsi="Times New Roman" w:cs="Times New Roman"/>
          <w:sz w:val="24"/>
          <w:szCs w:val="24"/>
        </w:rPr>
        <w:t xml:space="preserve">of the Bill provides for prohibited activities and sexual activities under the Act. These include sexual activities among persons of the same </w:t>
      </w:r>
      <w:r w:rsidR="007D7776" w:rsidRPr="00D3680F">
        <w:rPr>
          <w:rFonts w:ascii="Times New Roman" w:hAnsi="Times New Roman" w:cs="Times New Roman"/>
          <w:sz w:val="24"/>
          <w:szCs w:val="24"/>
        </w:rPr>
        <w:t xml:space="preserve">sex, same sex marriage or civil unions </w:t>
      </w:r>
      <w:r w:rsidRPr="00D3680F">
        <w:rPr>
          <w:rFonts w:ascii="Times New Roman" w:hAnsi="Times New Roman" w:cs="Times New Roman"/>
          <w:sz w:val="24"/>
          <w:szCs w:val="24"/>
        </w:rPr>
        <w:t xml:space="preserve">while the prohibited activities include procuring of prohibited </w:t>
      </w:r>
      <w:r w:rsidRPr="00D3680F">
        <w:rPr>
          <w:rFonts w:ascii="Times New Roman" w:hAnsi="Times New Roman" w:cs="Times New Roman"/>
          <w:sz w:val="24"/>
          <w:szCs w:val="24"/>
        </w:rPr>
        <w:lastRenderedPageBreak/>
        <w:t>sexual activities by false pretences, detention with the intent to commit prohibited sexual activity among others.</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sz w:val="24"/>
          <w:szCs w:val="24"/>
        </w:rPr>
        <w:t xml:space="preserve">This part also makes it an offence to establish premises for prohibited sexual activities and prohibits grossly indecent acts. It prohibits sex reassignment prescriptions or procedures and the promotion or funding of prohibited activities and proposes to heavily penalize any breach including hefty fines, long jail terms, deregistration of associations and cancellation of licences issued to businesses that promote or host prohibited activities within their premises.  </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b/>
          <w:sz w:val="24"/>
          <w:szCs w:val="24"/>
        </w:rPr>
        <w:t>Part VI</w:t>
      </w:r>
      <w:r w:rsidR="00A16FC1" w:rsidRPr="00D3680F">
        <w:rPr>
          <w:rFonts w:ascii="Times New Roman" w:hAnsi="Times New Roman" w:cs="Times New Roman"/>
          <w:b/>
          <w:sz w:val="24"/>
          <w:szCs w:val="24"/>
        </w:rPr>
        <w:t xml:space="preserve"> </w:t>
      </w:r>
      <w:r w:rsidRPr="00D3680F">
        <w:rPr>
          <w:rFonts w:ascii="Times New Roman" w:hAnsi="Times New Roman" w:cs="Times New Roman"/>
          <w:b/>
          <w:sz w:val="24"/>
          <w:szCs w:val="24"/>
        </w:rPr>
        <w:t xml:space="preserve">(clauses </w:t>
      </w:r>
      <w:r w:rsidR="00FC4D85" w:rsidRPr="00D3680F">
        <w:rPr>
          <w:rFonts w:ascii="Times New Roman" w:hAnsi="Times New Roman" w:cs="Times New Roman"/>
          <w:b/>
          <w:sz w:val="24"/>
          <w:szCs w:val="24"/>
        </w:rPr>
        <w:t>4</w:t>
      </w:r>
      <w:r w:rsidR="00115D9B" w:rsidRPr="00D3680F">
        <w:rPr>
          <w:rFonts w:ascii="Times New Roman" w:hAnsi="Times New Roman" w:cs="Times New Roman"/>
          <w:b/>
          <w:sz w:val="24"/>
          <w:szCs w:val="24"/>
        </w:rPr>
        <w:t>7</w:t>
      </w:r>
      <w:r w:rsidR="000F2285" w:rsidRPr="00D3680F">
        <w:rPr>
          <w:rFonts w:ascii="Times New Roman" w:hAnsi="Times New Roman" w:cs="Times New Roman"/>
          <w:b/>
          <w:sz w:val="24"/>
          <w:szCs w:val="24"/>
        </w:rPr>
        <w:t>-</w:t>
      </w:r>
      <w:r w:rsidR="00FC4D85" w:rsidRPr="00D3680F">
        <w:rPr>
          <w:rFonts w:ascii="Times New Roman" w:hAnsi="Times New Roman" w:cs="Times New Roman"/>
          <w:b/>
          <w:sz w:val="24"/>
          <w:szCs w:val="24"/>
        </w:rPr>
        <w:t>5</w:t>
      </w:r>
      <w:r w:rsidR="00115D9B" w:rsidRPr="00D3680F">
        <w:rPr>
          <w:rFonts w:ascii="Times New Roman" w:hAnsi="Times New Roman" w:cs="Times New Roman"/>
          <w:b/>
          <w:sz w:val="24"/>
          <w:szCs w:val="24"/>
        </w:rPr>
        <w:t>1</w:t>
      </w:r>
      <w:r w:rsidRPr="00D3680F">
        <w:rPr>
          <w:rFonts w:ascii="Times New Roman" w:hAnsi="Times New Roman" w:cs="Times New Roman"/>
          <w:b/>
          <w:sz w:val="24"/>
          <w:szCs w:val="24"/>
        </w:rPr>
        <w:t xml:space="preserve">) </w:t>
      </w:r>
      <w:r w:rsidRPr="00D3680F">
        <w:rPr>
          <w:rFonts w:ascii="Times New Roman" w:hAnsi="Times New Roman" w:cs="Times New Roman"/>
          <w:sz w:val="24"/>
          <w:szCs w:val="24"/>
        </w:rPr>
        <w:t>deals with the protection of victims of</w:t>
      </w:r>
      <w:r w:rsidR="00A16FC1" w:rsidRPr="00D3680F">
        <w:rPr>
          <w:rFonts w:ascii="Times New Roman" w:hAnsi="Times New Roman" w:cs="Times New Roman"/>
          <w:sz w:val="24"/>
          <w:szCs w:val="24"/>
        </w:rPr>
        <w:t xml:space="preserve"> </w:t>
      </w:r>
      <w:r w:rsidRPr="00D3680F">
        <w:rPr>
          <w:rFonts w:ascii="Times New Roman" w:hAnsi="Times New Roman" w:cs="Times New Roman"/>
          <w:sz w:val="24"/>
          <w:szCs w:val="24"/>
        </w:rPr>
        <w:t>sexual abuse. The provisions further include compensation of victims, guaranteeing of the right to privacy, requirements for confidentiality and entitlement of victims to access medical care and treatment.</w:t>
      </w:r>
    </w:p>
    <w:p w:rsidR="005C663B" w:rsidRPr="00D3680F" w:rsidRDefault="0031637A"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b/>
          <w:sz w:val="24"/>
          <w:szCs w:val="24"/>
        </w:rPr>
        <w:t>Part</w:t>
      </w:r>
      <w:r w:rsidR="00A16FC1" w:rsidRPr="00D3680F">
        <w:rPr>
          <w:rFonts w:ascii="Times New Roman" w:hAnsi="Times New Roman" w:cs="Times New Roman"/>
          <w:b/>
          <w:sz w:val="24"/>
          <w:szCs w:val="24"/>
        </w:rPr>
        <w:t xml:space="preserve"> </w:t>
      </w:r>
      <w:r w:rsidRPr="00D3680F">
        <w:rPr>
          <w:rFonts w:ascii="Times New Roman" w:hAnsi="Times New Roman" w:cs="Times New Roman"/>
          <w:b/>
          <w:sz w:val="24"/>
          <w:szCs w:val="24"/>
        </w:rPr>
        <w:t>VII (clauses 5</w:t>
      </w:r>
      <w:r w:rsidR="00115D9B" w:rsidRPr="00D3680F">
        <w:rPr>
          <w:rFonts w:ascii="Times New Roman" w:hAnsi="Times New Roman" w:cs="Times New Roman"/>
          <w:b/>
          <w:sz w:val="24"/>
          <w:szCs w:val="24"/>
        </w:rPr>
        <w:t>2</w:t>
      </w:r>
      <w:r w:rsidR="000F2285" w:rsidRPr="00D3680F">
        <w:rPr>
          <w:rFonts w:ascii="Times New Roman" w:hAnsi="Times New Roman" w:cs="Times New Roman"/>
          <w:b/>
          <w:sz w:val="24"/>
          <w:szCs w:val="24"/>
        </w:rPr>
        <w:t>-</w:t>
      </w:r>
      <w:r w:rsidRPr="00D3680F">
        <w:rPr>
          <w:rFonts w:ascii="Times New Roman" w:hAnsi="Times New Roman" w:cs="Times New Roman"/>
          <w:b/>
          <w:sz w:val="24"/>
          <w:szCs w:val="24"/>
        </w:rPr>
        <w:t>5</w:t>
      </w:r>
      <w:r w:rsidR="00115D9B" w:rsidRPr="00D3680F">
        <w:rPr>
          <w:rFonts w:ascii="Times New Roman" w:hAnsi="Times New Roman" w:cs="Times New Roman"/>
          <w:b/>
          <w:sz w:val="24"/>
          <w:szCs w:val="24"/>
        </w:rPr>
        <w:t>4</w:t>
      </w:r>
      <w:r w:rsidRPr="00D3680F">
        <w:rPr>
          <w:rFonts w:ascii="Times New Roman" w:hAnsi="Times New Roman" w:cs="Times New Roman"/>
          <w:b/>
          <w:sz w:val="24"/>
          <w:szCs w:val="24"/>
        </w:rPr>
        <w:t xml:space="preserve">) </w:t>
      </w:r>
      <w:r w:rsidRPr="00D3680F">
        <w:rPr>
          <w:rFonts w:ascii="Times New Roman" w:hAnsi="Times New Roman" w:cs="Times New Roman"/>
          <w:sz w:val="24"/>
          <w:szCs w:val="24"/>
        </w:rPr>
        <w:t>of the Bill provides for disqualification of offenders</w:t>
      </w:r>
      <w:r w:rsidR="00A16FC1" w:rsidRPr="00D3680F">
        <w:rPr>
          <w:rFonts w:ascii="Times New Roman" w:hAnsi="Times New Roman" w:cs="Times New Roman"/>
          <w:sz w:val="24"/>
          <w:szCs w:val="24"/>
        </w:rPr>
        <w:t xml:space="preserve"> </w:t>
      </w:r>
      <w:r w:rsidR="005C663B" w:rsidRPr="00D3680F">
        <w:rPr>
          <w:rFonts w:ascii="Times New Roman" w:hAnsi="Times New Roman" w:cs="Times New Roman"/>
          <w:bCs/>
          <w:sz w:val="24"/>
          <w:szCs w:val="24"/>
          <w:lang w:bidi="en-US"/>
        </w:rPr>
        <w:t xml:space="preserve">from acting as guardians, adopting, providing foster care for children and from employment in public service or in child care institutions. This part also requires those who have been convicted of </w:t>
      </w:r>
      <w:r w:rsidR="00115D9B" w:rsidRPr="00D3680F">
        <w:rPr>
          <w:rFonts w:ascii="Times New Roman" w:hAnsi="Times New Roman" w:cs="Times New Roman"/>
          <w:bCs/>
          <w:sz w:val="24"/>
          <w:szCs w:val="24"/>
          <w:lang w:bidi="en-US"/>
        </w:rPr>
        <w:t xml:space="preserve">an offence </w:t>
      </w:r>
      <w:r w:rsidR="005C663B" w:rsidRPr="00D3680F">
        <w:rPr>
          <w:rFonts w:ascii="Times New Roman" w:hAnsi="Times New Roman" w:cs="Times New Roman"/>
          <w:bCs/>
          <w:sz w:val="24"/>
          <w:szCs w:val="24"/>
          <w:lang w:bidi="en-US"/>
        </w:rPr>
        <w:t>under this Act to disclose the fact of conviction while applying for employment in public service or in child care institution</w:t>
      </w:r>
      <w:r w:rsidR="00115D9B" w:rsidRPr="00D3680F">
        <w:rPr>
          <w:rFonts w:ascii="Times New Roman" w:hAnsi="Times New Roman" w:cs="Times New Roman"/>
          <w:bCs/>
          <w:sz w:val="24"/>
          <w:szCs w:val="24"/>
          <w:lang w:bidi="en-US"/>
        </w:rPr>
        <w:t>s</w:t>
      </w:r>
      <w:r w:rsidR="005C663B" w:rsidRPr="00D3680F">
        <w:rPr>
          <w:rFonts w:ascii="Times New Roman" w:hAnsi="Times New Roman" w:cs="Times New Roman"/>
          <w:bCs/>
          <w:sz w:val="24"/>
          <w:szCs w:val="24"/>
          <w:lang w:bidi="en-US"/>
        </w:rPr>
        <w:t xml:space="preserve"> and makes it an offence to fail to so disclose.</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b/>
          <w:sz w:val="24"/>
          <w:szCs w:val="24"/>
        </w:rPr>
        <w:t>Part</w:t>
      </w:r>
      <w:r w:rsidR="00A16FC1" w:rsidRPr="00D3680F">
        <w:rPr>
          <w:rFonts w:ascii="Times New Roman" w:hAnsi="Times New Roman" w:cs="Times New Roman"/>
          <w:b/>
          <w:sz w:val="24"/>
          <w:szCs w:val="24"/>
        </w:rPr>
        <w:t xml:space="preserve"> </w:t>
      </w:r>
      <w:r w:rsidRPr="00D3680F">
        <w:rPr>
          <w:rFonts w:ascii="Times New Roman" w:hAnsi="Times New Roman" w:cs="Times New Roman"/>
          <w:b/>
          <w:sz w:val="24"/>
          <w:szCs w:val="24"/>
        </w:rPr>
        <w:t>VII</w:t>
      </w:r>
      <w:r w:rsidR="0031637A" w:rsidRPr="00D3680F">
        <w:rPr>
          <w:rFonts w:ascii="Times New Roman" w:hAnsi="Times New Roman" w:cs="Times New Roman"/>
          <w:b/>
          <w:sz w:val="24"/>
          <w:szCs w:val="24"/>
        </w:rPr>
        <w:t>I</w:t>
      </w:r>
      <w:r w:rsidRPr="00D3680F">
        <w:rPr>
          <w:rFonts w:ascii="Times New Roman" w:hAnsi="Times New Roman" w:cs="Times New Roman"/>
          <w:b/>
          <w:sz w:val="24"/>
          <w:szCs w:val="24"/>
        </w:rPr>
        <w:t xml:space="preserve"> (clauses </w:t>
      </w:r>
      <w:r w:rsidR="00FC4D85" w:rsidRPr="00D3680F">
        <w:rPr>
          <w:rFonts w:ascii="Times New Roman" w:hAnsi="Times New Roman" w:cs="Times New Roman"/>
          <w:b/>
          <w:sz w:val="24"/>
          <w:szCs w:val="24"/>
        </w:rPr>
        <w:t>5</w:t>
      </w:r>
      <w:r w:rsidR="00115D9B" w:rsidRPr="00D3680F">
        <w:rPr>
          <w:rFonts w:ascii="Times New Roman" w:hAnsi="Times New Roman" w:cs="Times New Roman"/>
          <w:b/>
          <w:sz w:val="24"/>
          <w:szCs w:val="24"/>
        </w:rPr>
        <w:t>5</w:t>
      </w:r>
      <w:r w:rsidR="000F2285" w:rsidRPr="00D3680F">
        <w:rPr>
          <w:rFonts w:ascii="Times New Roman" w:hAnsi="Times New Roman" w:cs="Times New Roman"/>
          <w:b/>
          <w:sz w:val="24"/>
          <w:szCs w:val="24"/>
        </w:rPr>
        <w:t>-</w:t>
      </w:r>
      <w:r w:rsidR="0031637A" w:rsidRPr="00D3680F">
        <w:rPr>
          <w:rFonts w:ascii="Times New Roman" w:hAnsi="Times New Roman" w:cs="Times New Roman"/>
          <w:b/>
          <w:sz w:val="24"/>
          <w:szCs w:val="24"/>
        </w:rPr>
        <w:t>6</w:t>
      </w:r>
      <w:r w:rsidR="00115D9B" w:rsidRPr="00D3680F">
        <w:rPr>
          <w:rFonts w:ascii="Times New Roman" w:hAnsi="Times New Roman" w:cs="Times New Roman"/>
          <w:b/>
          <w:sz w:val="24"/>
          <w:szCs w:val="24"/>
        </w:rPr>
        <w:t>2</w:t>
      </w:r>
      <w:r w:rsidRPr="00D3680F">
        <w:rPr>
          <w:rFonts w:ascii="Times New Roman" w:hAnsi="Times New Roman" w:cs="Times New Roman"/>
          <w:b/>
          <w:sz w:val="24"/>
          <w:szCs w:val="24"/>
        </w:rPr>
        <w:t xml:space="preserve">) </w:t>
      </w:r>
      <w:r w:rsidRPr="00D3680F">
        <w:rPr>
          <w:rFonts w:ascii="Times New Roman" w:hAnsi="Times New Roman" w:cs="Times New Roman"/>
          <w:sz w:val="24"/>
          <w:szCs w:val="24"/>
        </w:rPr>
        <w:t>of the Bill provides for limitation of rights and fundamental freedoms under Chapter four of the Constitution of Kenya, 2010 as required under Article 24. In particular, it limits the right to privacy under 31, right to freedom of conscience, religion, belief and opinion, freedom of expression under Article 32, freedom of expression under Article 33, freedom of the media under Article 34, access to information under Article 35, freedom of association under Article 36 and the right to assembly, demonstration and petition under Article 37, to the extent provided for under Article 24 of the Constitution. In addition, it provides for automatic revocation of any registered groups, associations or societies that promote activities and sexual acts prohibited under the Act.</w:t>
      </w:r>
    </w:p>
    <w:p w:rsidR="00EB059B" w:rsidRPr="00D3680F" w:rsidRDefault="00EB059B" w:rsidP="00EB059B">
      <w:pPr>
        <w:pStyle w:val="NoSpacing"/>
        <w:spacing w:after="120"/>
        <w:jc w:val="both"/>
        <w:rPr>
          <w:rFonts w:ascii="Times New Roman" w:hAnsi="Times New Roman" w:cs="Times New Roman"/>
          <w:sz w:val="24"/>
          <w:szCs w:val="24"/>
          <w:lang w:val="en-GB"/>
        </w:rPr>
      </w:pPr>
      <w:r w:rsidRPr="00D3680F">
        <w:rPr>
          <w:rFonts w:ascii="Times New Roman" w:hAnsi="Times New Roman" w:cs="Times New Roman"/>
          <w:b/>
          <w:sz w:val="24"/>
          <w:szCs w:val="24"/>
        </w:rPr>
        <w:t xml:space="preserve">Part </w:t>
      </w:r>
      <w:r w:rsidR="0031637A" w:rsidRPr="00D3680F">
        <w:rPr>
          <w:rFonts w:ascii="Times New Roman" w:hAnsi="Times New Roman" w:cs="Times New Roman"/>
          <w:b/>
          <w:sz w:val="24"/>
          <w:szCs w:val="24"/>
        </w:rPr>
        <w:t>IX</w:t>
      </w:r>
      <w:r w:rsidR="00A16FC1" w:rsidRPr="00D3680F">
        <w:rPr>
          <w:rFonts w:ascii="Times New Roman" w:hAnsi="Times New Roman" w:cs="Times New Roman"/>
          <w:b/>
          <w:sz w:val="24"/>
          <w:szCs w:val="24"/>
        </w:rPr>
        <w:t xml:space="preserve"> </w:t>
      </w:r>
      <w:r w:rsidRPr="00D3680F">
        <w:rPr>
          <w:rFonts w:ascii="Times New Roman" w:hAnsi="Times New Roman" w:cs="Times New Roman"/>
          <w:b/>
          <w:sz w:val="24"/>
          <w:szCs w:val="24"/>
        </w:rPr>
        <w:t xml:space="preserve">(clauses </w:t>
      </w:r>
      <w:r w:rsidR="00FC4D85" w:rsidRPr="00D3680F">
        <w:rPr>
          <w:rFonts w:ascii="Times New Roman" w:hAnsi="Times New Roman" w:cs="Times New Roman"/>
          <w:b/>
          <w:sz w:val="24"/>
          <w:szCs w:val="24"/>
        </w:rPr>
        <w:t>6</w:t>
      </w:r>
      <w:r w:rsidR="00115D9B" w:rsidRPr="00D3680F">
        <w:rPr>
          <w:rFonts w:ascii="Times New Roman" w:hAnsi="Times New Roman" w:cs="Times New Roman"/>
          <w:b/>
          <w:sz w:val="24"/>
          <w:szCs w:val="24"/>
        </w:rPr>
        <w:t>3</w:t>
      </w:r>
      <w:r w:rsidR="000F2285" w:rsidRPr="00D3680F">
        <w:rPr>
          <w:rFonts w:ascii="Times New Roman" w:hAnsi="Times New Roman" w:cs="Times New Roman"/>
          <w:b/>
          <w:sz w:val="24"/>
          <w:szCs w:val="24"/>
        </w:rPr>
        <w:t>-</w:t>
      </w:r>
      <w:r w:rsidR="006D010C" w:rsidRPr="00D3680F">
        <w:rPr>
          <w:rFonts w:ascii="Times New Roman" w:hAnsi="Times New Roman" w:cs="Times New Roman"/>
          <w:b/>
          <w:sz w:val="24"/>
          <w:szCs w:val="24"/>
        </w:rPr>
        <w:t>6</w:t>
      </w:r>
      <w:r w:rsidR="001F5D8E" w:rsidRPr="00D3680F">
        <w:rPr>
          <w:rFonts w:ascii="Times New Roman" w:hAnsi="Times New Roman" w:cs="Times New Roman"/>
          <w:b/>
          <w:sz w:val="24"/>
          <w:szCs w:val="24"/>
        </w:rPr>
        <w:t>7</w:t>
      </w:r>
      <w:r w:rsidRPr="00D3680F">
        <w:rPr>
          <w:rFonts w:ascii="Times New Roman" w:hAnsi="Times New Roman" w:cs="Times New Roman"/>
          <w:b/>
          <w:sz w:val="24"/>
          <w:szCs w:val="24"/>
        </w:rPr>
        <w:t xml:space="preserve">) </w:t>
      </w:r>
      <w:r w:rsidRPr="00D3680F">
        <w:rPr>
          <w:rFonts w:ascii="Times New Roman" w:hAnsi="Times New Roman" w:cs="Times New Roman"/>
          <w:sz w:val="24"/>
          <w:szCs w:val="24"/>
        </w:rPr>
        <w:t xml:space="preserve">contains miscellaneous provisions that allow the </w:t>
      </w:r>
      <w:r w:rsidRPr="00D3680F">
        <w:rPr>
          <w:rFonts w:ascii="Times New Roman" w:hAnsi="Times New Roman" w:cs="Times New Roman"/>
          <w:sz w:val="24"/>
          <w:szCs w:val="24"/>
          <w:lang w:val="en-GB"/>
        </w:rPr>
        <w:t xml:space="preserve">expulsion of refugees and asylum seekers who breach the law, contains provisions </w:t>
      </w:r>
      <w:r w:rsidRPr="00D3680F">
        <w:rPr>
          <w:rFonts w:ascii="Times New Roman" w:hAnsi="Times New Roman" w:cs="Times New Roman"/>
          <w:sz w:val="24"/>
          <w:szCs w:val="24"/>
        </w:rPr>
        <w:t>for psychotherapy and rehabilitation of offenders, the duty of witnesses to committal of an offence to disclose information to police and permits citizen arrest.</w:t>
      </w:r>
    </w:p>
    <w:p w:rsidR="00EB059B" w:rsidRPr="00D3680F" w:rsidRDefault="00EB059B" w:rsidP="00EB059B">
      <w:pPr>
        <w:pStyle w:val="NoSpacing"/>
        <w:spacing w:after="120"/>
        <w:jc w:val="both"/>
        <w:rPr>
          <w:rFonts w:ascii="Times New Roman" w:hAnsi="Times New Roman" w:cs="Times New Roman"/>
          <w:b/>
          <w:sz w:val="24"/>
          <w:szCs w:val="24"/>
        </w:rPr>
      </w:pPr>
      <w:r w:rsidRPr="00D3680F">
        <w:rPr>
          <w:rFonts w:ascii="Times New Roman" w:hAnsi="Times New Roman" w:cs="Times New Roman"/>
          <w:b/>
          <w:sz w:val="24"/>
          <w:szCs w:val="24"/>
        </w:rPr>
        <w:t>Statement on the limitation of fundamental rights and freedoms</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sz w:val="24"/>
          <w:szCs w:val="24"/>
        </w:rPr>
        <w:t xml:space="preserve">The Bill </w:t>
      </w:r>
      <w:r w:rsidR="00697FE0" w:rsidRPr="00D3680F">
        <w:rPr>
          <w:rFonts w:ascii="Times New Roman" w:hAnsi="Times New Roman" w:cs="Times New Roman"/>
          <w:sz w:val="24"/>
          <w:szCs w:val="24"/>
        </w:rPr>
        <w:t>seek</w:t>
      </w:r>
      <w:r w:rsidR="00A37EAC" w:rsidRPr="00D3680F">
        <w:rPr>
          <w:rFonts w:ascii="Times New Roman" w:hAnsi="Times New Roman" w:cs="Times New Roman"/>
          <w:sz w:val="24"/>
          <w:szCs w:val="24"/>
        </w:rPr>
        <w:t>s</w:t>
      </w:r>
      <w:r w:rsidRPr="00D3680F">
        <w:rPr>
          <w:rFonts w:ascii="Times New Roman" w:hAnsi="Times New Roman" w:cs="Times New Roman"/>
          <w:sz w:val="24"/>
          <w:szCs w:val="24"/>
        </w:rPr>
        <w:t xml:space="preserve"> to limit </w:t>
      </w:r>
      <w:r w:rsidR="000F2285" w:rsidRPr="00D3680F">
        <w:rPr>
          <w:rFonts w:ascii="Times New Roman" w:hAnsi="Times New Roman" w:cs="Times New Roman"/>
          <w:sz w:val="24"/>
          <w:szCs w:val="24"/>
        </w:rPr>
        <w:t xml:space="preserve">certain </w:t>
      </w:r>
      <w:r w:rsidRPr="00D3680F">
        <w:rPr>
          <w:rFonts w:ascii="Times New Roman" w:hAnsi="Times New Roman" w:cs="Times New Roman"/>
          <w:sz w:val="24"/>
          <w:szCs w:val="24"/>
        </w:rPr>
        <w:t>rights and fundamental freedoms in the Bill of Rights.</w:t>
      </w:r>
    </w:p>
    <w:p w:rsidR="00A37EAC" w:rsidRPr="00D3680F" w:rsidRDefault="00A37EAC" w:rsidP="00EB059B">
      <w:pPr>
        <w:pStyle w:val="NoSpacing"/>
        <w:spacing w:after="120"/>
        <w:jc w:val="both"/>
        <w:rPr>
          <w:rFonts w:ascii="Times New Roman" w:hAnsi="Times New Roman" w:cs="Times New Roman"/>
          <w:b/>
          <w:sz w:val="24"/>
          <w:szCs w:val="24"/>
        </w:rPr>
      </w:pPr>
      <w:r w:rsidRPr="00D3680F">
        <w:rPr>
          <w:rFonts w:ascii="Times New Roman" w:hAnsi="Times New Roman" w:cs="Times New Roman"/>
          <w:b/>
          <w:sz w:val="24"/>
          <w:szCs w:val="24"/>
        </w:rPr>
        <w:lastRenderedPageBreak/>
        <w:t xml:space="preserve">Statement on the Delegation of Legislative Powers </w:t>
      </w:r>
    </w:p>
    <w:p w:rsidR="00A37EAC" w:rsidRPr="00D3680F" w:rsidRDefault="00A37EAC"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sz w:val="24"/>
          <w:szCs w:val="24"/>
        </w:rPr>
        <w:t>The Bill does not delegate legislative powers.</w:t>
      </w:r>
    </w:p>
    <w:p w:rsidR="00EB059B" w:rsidRPr="00D3680F" w:rsidRDefault="00EB059B" w:rsidP="00EB059B">
      <w:pPr>
        <w:pStyle w:val="NoSpacing"/>
        <w:spacing w:after="120"/>
        <w:jc w:val="both"/>
        <w:rPr>
          <w:rFonts w:ascii="Times New Roman" w:hAnsi="Times New Roman" w:cs="Times New Roman"/>
          <w:b/>
          <w:sz w:val="24"/>
          <w:szCs w:val="24"/>
        </w:rPr>
      </w:pPr>
      <w:r w:rsidRPr="00D3680F">
        <w:rPr>
          <w:rFonts w:ascii="Times New Roman" w:hAnsi="Times New Roman" w:cs="Times New Roman"/>
          <w:b/>
          <w:sz w:val="24"/>
          <w:szCs w:val="24"/>
        </w:rPr>
        <w:t>Statement on whether the Bill concerns county governments</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sz w:val="24"/>
          <w:szCs w:val="24"/>
        </w:rPr>
        <w:t xml:space="preserve">The Bill </w:t>
      </w:r>
      <w:r w:rsidR="000F5000" w:rsidRPr="00D3680F">
        <w:rPr>
          <w:rFonts w:ascii="Times New Roman" w:hAnsi="Times New Roman" w:cs="Times New Roman"/>
          <w:sz w:val="24"/>
          <w:szCs w:val="24"/>
        </w:rPr>
        <w:t xml:space="preserve">does not </w:t>
      </w:r>
      <w:r w:rsidRPr="00D3680F">
        <w:rPr>
          <w:rFonts w:ascii="Times New Roman" w:hAnsi="Times New Roman" w:cs="Times New Roman"/>
          <w:sz w:val="24"/>
          <w:szCs w:val="24"/>
        </w:rPr>
        <w:t xml:space="preserve">concern county governments in terms of Article 110(1) (a) of the Constitution as it </w:t>
      </w:r>
      <w:r w:rsidR="000F5000" w:rsidRPr="00D3680F">
        <w:rPr>
          <w:rFonts w:ascii="Times New Roman" w:hAnsi="Times New Roman" w:cs="Times New Roman"/>
          <w:sz w:val="24"/>
          <w:szCs w:val="24"/>
        </w:rPr>
        <w:t xml:space="preserve">does not </w:t>
      </w:r>
      <w:r w:rsidRPr="00D3680F">
        <w:rPr>
          <w:rFonts w:ascii="Times New Roman" w:hAnsi="Times New Roman" w:cs="Times New Roman"/>
          <w:sz w:val="24"/>
          <w:szCs w:val="24"/>
        </w:rPr>
        <w:t xml:space="preserve">contain provisions that affect the powers and functions of county governments. </w:t>
      </w:r>
    </w:p>
    <w:p w:rsidR="00EB059B" w:rsidRPr="00D3680F" w:rsidRDefault="00EB059B" w:rsidP="00EB059B">
      <w:pPr>
        <w:pStyle w:val="NoSpacing"/>
        <w:spacing w:after="120"/>
        <w:jc w:val="both"/>
        <w:rPr>
          <w:rFonts w:ascii="Times New Roman" w:hAnsi="Times New Roman" w:cs="Times New Roman"/>
          <w:b/>
          <w:sz w:val="24"/>
          <w:szCs w:val="24"/>
        </w:rPr>
      </w:pPr>
      <w:r w:rsidRPr="00D3680F">
        <w:rPr>
          <w:rFonts w:ascii="Times New Roman" w:hAnsi="Times New Roman" w:cs="Times New Roman"/>
          <w:b/>
          <w:sz w:val="24"/>
          <w:szCs w:val="24"/>
        </w:rPr>
        <w:t>Statement on whether the bill is a money Bill within the meaning of Article 114 of the Constitution</w:t>
      </w:r>
    </w:p>
    <w:p w:rsidR="00EB059B" w:rsidRPr="00D3680F" w:rsidRDefault="00EB059B" w:rsidP="00EB059B">
      <w:pPr>
        <w:pStyle w:val="NoSpacing"/>
        <w:spacing w:after="120"/>
        <w:jc w:val="both"/>
        <w:rPr>
          <w:rFonts w:ascii="Times New Roman" w:hAnsi="Times New Roman" w:cs="Times New Roman"/>
          <w:sz w:val="24"/>
          <w:szCs w:val="24"/>
        </w:rPr>
      </w:pPr>
      <w:r w:rsidRPr="00D3680F">
        <w:rPr>
          <w:rFonts w:ascii="Times New Roman" w:hAnsi="Times New Roman" w:cs="Times New Roman"/>
          <w:sz w:val="24"/>
          <w:szCs w:val="24"/>
        </w:rPr>
        <w:t xml:space="preserve">The enactment of this Bill </w:t>
      </w:r>
      <w:r w:rsidR="000F2285" w:rsidRPr="00D3680F">
        <w:rPr>
          <w:rFonts w:ascii="Times New Roman" w:hAnsi="Times New Roman" w:cs="Times New Roman"/>
          <w:sz w:val="24"/>
          <w:szCs w:val="24"/>
        </w:rPr>
        <w:t>shall</w:t>
      </w:r>
      <w:r w:rsidR="00A16FC1" w:rsidRPr="00D3680F">
        <w:rPr>
          <w:rFonts w:ascii="Times New Roman" w:hAnsi="Times New Roman" w:cs="Times New Roman"/>
          <w:sz w:val="24"/>
          <w:szCs w:val="24"/>
        </w:rPr>
        <w:t xml:space="preserve"> </w:t>
      </w:r>
      <w:r w:rsidRPr="00D3680F">
        <w:rPr>
          <w:rFonts w:ascii="Times New Roman" w:hAnsi="Times New Roman" w:cs="Times New Roman"/>
          <w:sz w:val="24"/>
          <w:szCs w:val="24"/>
        </w:rPr>
        <w:t>not occasion additional expenditure of public funds.</w:t>
      </w:r>
    </w:p>
    <w:p w:rsidR="00EB059B" w:rsidRPr="00D3680F" w:rsidRDefault="00EB059B" w:rsidP="00EB059B">
      <w:pPr>
        <w:pStyle w:val="NoSpacing"/>
        <w:spacing w:after="120"/>
        <w:jc w:val="both"/>
        <w:rPr>
          <w:rFonts w:ascii="Times New Roman" w:hAnsi="Times New Roman" w:cs="Times New Roman"/>
          <w:sz w:val="24"/>
          <w:szCs w:val="24"/>
        </w:rPr>
      </w:pPr>
    </w:p>
    <w:p w:rsidR="00EB059B" w:rsidRPr="00D3680F" w:rsidRDefault="00EB059B" w:rsidP="00EB059B">
      <w:pPr>
        <w:widowControl w:val="0"/>
        <w:autoSpaceDE w:val="0"/>
        <w:autoSpaceDN w:val="0"/>
        <w:adjustRightInd w:val="0"/>
        <w:spacing w:after="120" w:line="240" w:lineRule="auto"/>
        <w:ind w:right="82"/>
        <w:jc w:val="both"/>
        <w:rPr>
          <w:rFonts w:ascii="Times New Roman" w:hAnsi="Times New Roman" w:cs="Times New Roman"/>
          <w:sz w:val="24"/>
          <w:szCs w:val="24"/>
        </w:rPr>
      </w:pPr>
    </w:p>
    <w:p w:rsidR="00EB059B" w:rsidRPr="00D3680F" w:rsidRDefault="00EB059B" w:rsidP="00EB059B">
      <w:pPr>
        <w:spacing w:after="120" w:line="240" w:lineRule="auto"/>
        <w:jc w:val="both"/>
        <w:outlineLvl w:val="0"/>
        <w:rPr>
          <w:rFonts w:ascii="Times New Roman" w:hAnsi="Times New Roman" w:cs="Times New Roman"/>
          <w:sz w:val="24"/>
          <w:szCs w:val="24"/>
        </w:rPr>
      </w:pPr>
      <w:r w:rsidRPr="00D3680F">
        <w:rPr>
          <w:rFonts w:ascii="Times New Roman" w:hAnsi="Times New Roman" w:cs="Times New Roman"/>
          <w:sz w:val="24"/>
          <w:szCs w:val="24"/>
        </w:rPr>
        <w:t>Dated the .............................................................................................................., 2023.</w:t>
      </w:r>
    </w:p>
    <w:p w:rsidR="00EB059B" w:rsidRPr="00D3680F" w:rsidRDefault="00EB059B" w:rsidP="00EB059B">
      <w:pPr>
        <w:spacing w:after="120" w:line="240" w:lineRule="auto"/>
        <w:jc w:val="both"/>
        <w:outlineLvl w:val="0"/>
        <w:rPr>
          <w:rFonts w:ascii="Times New Roman" w:hAnsi="Times New Roman" w:cs="Times New Roman"/>
          <w:sz w:val="24"/>
          <w:szCs w:val="24"/>
        </w:rPr>
      </w:pPr>
    </w:p>
    <w:p w:rsidR="00EB059B" w:rsidRPr="00D3680F" w:rsidRDefault="00EB059B" w:rsidP="00EB059B">
      <w:pPr>
        <w:spacing w:after="120" w:line="240" w:lineRule="auto"/>
        <w:jc w:val="both"/>
        <w:outlineLvl w:val="0"/>
        <w:rPr>
          <w:rFonts w:ascii="Times New Roman" w:hAnsi="Times New Roman" w:cs="Times New Roman"/>
          <w:sz w:val="24"/>
          <w:szCs w:val="24"/>
        </w:rPr>
      </w:pPr>
    </w:p>
    <w:p w:rsidR="00EB059B" w:rsidRPr="00D3680F" w:rsidRDefault="00EB059B" w:rsidP="00EB059B">
      <w:pPr>
        <w:spacing w:after="120" w:line="240" w:lineRule="auto"/>
        <w:jc w:val="right"/>
        <w:outlineLvl w:val="0"/>
        <w:rPr>
          <w:rFonts w:ascii="Times New Roman" w:hAnsi="Times New Roman" w:cs="Times New Roman"/>
          <w:sz w:val="24"/>
          <w:szCs w:val="24"/>
        </w:rPr>
      </w:pPr>
      <w:r w:rsidRPr="00D3680F">
        <w:rPr>
          <w:rFonts w:ascii="Times New Roman" w:hAnsi="Times New Roman" w:cs="Times New Roman"/>
          <w:sz w:val="24"/>
          <w:szCs w:val="24"/>
        </w:rPr>
        <w:t>George Peter Kaluma</w:t>
      </w:r>
    </w:p>
    <w:p w:rsidR="00EB059B" w:rsidRPr="00D3680F" w:rsidRDefault="00EB059B" w:rsidP="00EB059B">
      <w:pPr>
        <w:spacing w:after="120" w:line="240" w:lineRule="auto"/>
        <w:jc w:val="right"/>
        <w:outlineLvl w:val="0"/>
        <w:rPr>
          <w:rFonts w:ascii="Times New Roman" w:hAnsi="Times New Roman" w:cs="Times New Roman"/>
          <w:i/>
          <w:sz w:val="24"/>
          <w:szCs w:val="24"/>
        </w:rPr>
      </w:pPr>
      <w:r w:rsidRPr="00D3680F">
        <w:rPr>
          <w:rFonts w:ascii="Times New Roman" w:hAnsi="Times New Roman" w:cs="Times New Roman"/>
          <w:i/>
          <w:sz w:val="24"/>
          <w:szCs w:val="24"/>
        </w:rPr>
        <w:t>Member of Parliament.</w:t>
      </w:r>
    </w:p>
    <w:p w:rsidR="00F771BA" w:rsidRPr="00D3680F" w:rsidRDefault="00F771BA" w:rsidP="00F771BA">
      <w:pPr>
        <w:pStyle w:val="NoSpacing"/>
        <w:spacing w:after="120"/>
        <w:jc w:val="both"/>
        <w:rPr>
          <w:rFonts w:ascii="Times New Roman" w:hAnsi="Times New Roman" w:cs="Times New Roman"/>
          <w:sz w:val="24"/>
          <w:szCs w:val="24"/>
        </w:rPr>
      </w:pPr>
    </w:p>
    <w:p w:rsidR="00F771BA" w:rsidRPr="00D3680F" w:rsidRDefault="00F771BA" w:rsidP="000F2285">
      <w:pPr>
        <w:pStyle w:val="NoSpacing"/>
        <w:tabs>
          <w:tab w:val="left" w:pos="6855"/>
        </w:tabs>
        <w:spacing w:after="120"/>
        <w:jc w:val="both"/>
      </w:pPr>
      <w:r w:rsidRPr="00D3680F">
        <w:tab/>
      </w:r>
    </w:p>
    <w:p w:rsidR="004371FB" w:rsidRPr="00D3680F" w:rsidRDefault="00F771BA">
      <w:pPr>
        <w:pStyle w:val="NoSpacing"/>
        <w:spacing w:after="120"/>
        <w:jc w:val="both"/>
        <w:rPr>
          <w:rFonts w:ascii="Times New Roman" w:hAnsi="Times New Roman" w:cs="Times New Roman"/>
          <w:sz w:val="24"/>
          <w:szCs w:val="24"/>
        </w:rPr>
      </w:pPr>
      <w:r w:rsidRPr="00D3680F">
        <w:tab/>
      </w:r>
    </w:p>
    <w:sectPr w:rsidR="004371FB" w:rsidRPr="00D3680F" w:rsidSect="00444EEC">
      <w:headerReference w:type="even" r:id="rId9"/>
      <w:headerReference w:type="default" r:id="rId10"/>
      <w:footerReference w:type="even" r:id="rId11"/>
      <w:footerReference w:type="default" r:id="rId12"/>
      <w:headerReference w:type="first" r:id="rId13"/>
      <w:footerReference w:type="first" r:id="rId14"/>
      <w:pgSz w:w="12240" w:h="15840"/>
      <w:pgMar w:top="2226" w:right="1750" w:bottom="333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E75" w:rsidRDefault="005B6E75" w:rsidP="00941BB5">
      <w:pPr>
        <w:spacing w:after="0" w:line="240" w:lineRule="auto"/>
      </w:pPr>
      <w:r>
        <w:separator/>
      </w:r>
    </w:p>
  </w:endnote>
  <w:endnote w:type="continuationSeparator" w:id="0">
    <w:p w:rsidR="005B6E75" w:rsidRDefault="005B6E75" w:rsidP="00941BB5">
      <w:pPr>
        <w:spacing w:after="0" w:line="240" w:lineRule="auto"/>
      </w:pPr>
      <w:r>
        <w:continuationSeparator/>
      </w:r>
    </w:p>
  </w:endnote>
  <w:endnote w:type="continuationNotice" w:id="1">
    <w:p w:rsidR="005B6E75" w:rsidRDefault="005B6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1E" w:rsidRDefault="00894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94070"/>
      <w:docPartObj>
        <w:docPartGallery w:val="Page Numbers (Bottom of Page)"/>
        <w:docPartUnique/>
      </w:docPartObj>
    </w:sdtPr>
    <w:sdtEndPr>
      <w:rPr>
        <w:noProof/>
      </w:rPr>
    </w:sdtEndPr>
    <w:sdtContent>
      <w:p w:rsidR="0089471E" w:rsidRDefault="0089471E">
        <w:pPr>
          <w:pStyle w:val="Footer"/>
          <w:jc w:val="center"/>
        </w:pPr>
        <w:r>
          <w:fldChar w:fldCharType="begin"/>
        </w:r>
        <w:r>
          <w:instrText xml:space="preserve"> PAGE   \* MERGEFORMAT </w:instrText>
        </w:r>
        <w:r>
          <w:fldChar w:fldCharType="separate"/>
        </w:r>
        <w:r w:rsidR="006823A4">
          <w:rPr>
            <w:noProof/>
          </w:rPr>
          <w:t>20</w:t>
        </w:r>
        <w:r>
          <w:rPr>
            <w:noProof/>
          </w:rPr>
          <w:fldChar w:fldCharType="end"/>
        </w:r>
      </w:p>
    </w:sdtContent>
  </w:sdt>
  <w:p w:rsidR="0089471E" w:rsidRDefault="00894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1E" w:rsidRDefault="00894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E75" w:rsidRDefault="005B6E75" w:rsidP="00941BB5">
      <w:pPr>
        <w:spacing w:after="0" w:line="240" w:lineRule="auto"/>
      </w:pPr>
      <w:r>
        <w:separator/>
      </w:r>
    </w:p>
  </w:footnote>
  <w:footnote w:type="continuationSeparator" w:id="0">
    <w:p w:rsidR="005B6E75" w:rsidRDefault="005B6E75" w:rsidP="00941BB5">
      <w:pPr>
        <w:spacing w:after="0" w:line="240" w:lineRule="auto"/>
      </w:pPr>
      <w:r>
        <w:continuationSeparator/>
      </w:r>
    </w:p>
  </w:footnote>
  <w:footnote w:type="continuationNotice" w:id="1">
    <w:p w:rsidR="005B6E75" w:rsidRDefault="005B6E7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1E" w:rsidRDefault="00894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1E" w:rsidRPr="008464E1" w:rsidRDefault="0089471E" w:rsidP="00941BB5">
    <w:pPr>
      <w:pStyle w:val="Header"/>
      <w:pBdr>
        <w:bottom w:val="single" w:sz="4" w:space="1" w:color="auto"/>
      </w:pBdr>
      <w:jc w:val="center"/>
      <w:rPr>
        <w:rFonts w:ascii="Times New Roman" w:hAnsi="Times New Roman" w:cs="Times New Roman"/>
        <w:i/>
        <w:sz w:val="20"/>
        <w:szCs w:val="20"/>
      </w:rPr>
    </w:pPr>
    <w:r w:rsidRPr="0052755B">
      <w:rPr>
        <w:rFonts w:ascii="Times New Roman" w:hAnsi="Times New Roman" w:cs="Times New Roman"/>
        <w:i/>
        <w:sz w:val="20"/>
        <w:szCs w:val="20"/>
      </w:rPr>
      <w:t>The Family Protection Bill, 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1E" w:rsidRDefault="008947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523"/>
    <w:multiLevelType w:val="multilevel"/>
    <w:tmpl w:val="F58209A2"/>
    <w:lvl w:ilvl="0">
      <w:start w:val="1"/>
      <w:numFmt w:val="lowerLetter"/>
      <w:lvlText w:val="(%1)"/>
      <w:lvlJc w:val="left"/>
      <w:pPr>
        <w:ind w:left="1715" w:hanging="360"/>
      </w:pPr>
    </w:lvl>
    <w:lvl w:ilvl="1">
      <w:start w:val="1"/>
      <w:numFmt w:val="lowerLetter"/>
      <w:lvlText w:val="%2."/>
      <w:lvlJc w:val="left"/>
      <w:pPr>
        <w:ind w:left="2435" w:hanging="360"/>
      </w:pPr>
    </w:lvl>
    <w:lvl w:ilvl="2">
      <w:start w:val="1"/>
      <w:numFmt w:val="lowerRoman"/>
      <w:lvlText w:val="%3."/>
      <w:lvlJc w:val="right"/>
      <w:pPr>
        <w:ind w:left="3155" w:hanging="180"/>
      </w:pPr>
    </w:lvl>
    <w:lvl w:ilvl="3">
      <w:start w:val="1"/>
      <w:numFmt w:val="decimal"/>
      <w:lvlText w:val="%4."/>
      <w:lvlJc w:val="left"/>
      <w:pPr>
        <w:ind w:left="3875" w:hanging="360"/>
      </w:pPr>
      <w:rPr>
        <w:b w:val="0"/>
      </w:rPr>
    </w:lvl>
    <w:lvl w:ilvl="4">
      <w:start w:val="1"/>
      <w:numFmt w:val="lowerLetter"/>
      <w:lvlText w:val="%5."/>
      <w:lvlJc w:val="left"/>
      <w:pPr>
        <w:ind w:left="4595" w:hanging="360"/>
      </w:pPr>
    </w:lvl>
    <w:lvl w:ilvl="5">
      <w:start w:val="1"/>
      <w:numFmt w:val="lowerRoman"/>
      <w:lvlText w:val="%6."/>
      <w:lvlJc w:val="right"/>
      <w:pPr>
        <w:ind w:left="5315" w:hanging="180"/>
      </w:pPr>
    </w:lvl>
    <w:lvl w:ilvl="6">
      <w:start w:val="1"/>
      <w:numFmt w:val="decimal"/>
      <w:lvlText w:val="%7."/>
      <w:lvlJc w:val="left"/>
      <w:pPr>
        <w:ind w:left="6035" w:hanging="360"/>
      </w:pPr>
    </w:lvl>
    <w:lvl w:ilvl="7">
      <w:start w:val="1"/>
      <w:numFmt w:val="lowerLetter"/>
      <w:lvlText w:val="%8."/>
      <w:lvlJc w:val="left"/>
      <w:pPr>
        <w:ind w:left="6755" w:hanging="360"/>
      </w:pPr>
    </w:lvl>
    <w:lvl w:ilvl="8">
      <w:start w:val="1"/>
      <w:numFmt w:val="lowerRoman"/>
      <w:lvlText w:val="%9."/>
      <w:lvlJc w:val="right"/>
      <w:pPr>
        <w:ind w:left="7475" w:hanging="180"/>
      </w:pPr>
    </w:lvl>
  </w:abstractNum>
  <w:abstractNum w:abstractNumId="1">
    <w:nsid w:val="01710C1E"/>
    <w:multiLevelType w:val="hybridMultilevel"/>
    <w:tmpl w:val="1C32FCA0"/>
    <w:lvl w:ilvl="0" w:tplc="3AB48584">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6B7CC0"/>
    <w:multiLevelType w:val="hybridMultilevel"/>
    <w:tmpl w:val="5A7E05F8"/>
    <w:lvl w:ilvl="0" w:tplc="8A428BCE">
      <w:start w:val="25"/>
      <w:numFmt w:val="decimal"/>
      <w:lvlText w:val="%1."/>
      <w:lvlJc w:val="left"/>
      <w:pPr>
        <w:ind w:left="630" w:hanging="360"/>
      </w:pPr>
      <w:rPr>
        <w:rFonts w:hint="default"/>
        <w:b/>
      </w:rPr>
    </w:lvl>
    <w:lvl w:ilvl="1" w:tplc="A7CCCA56">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A30CA"/>
    <w:multiLevelType w:val="hybridMultilevel"/>
    <w:tmpl w:val="7F2C58AC"/>
    <w:lvl w:ilvl="0" w:tplc="C950BAD0">
      <w:start w:val="2"/>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nsid w:val="06407F40"/>
    <w:multiLevelType w:val="hybridMultilevel"/>
    <w:tmpl w:val="F9643988"/>
    <w:lvl w:ilvl="0" w:tplc="3452892E">
      <w:start w:val="35"/>
      <w:numFmt w:val="decimal"/>
      <w:lvlText w:val="%1."/>
      <w:lvlJc w:val="left"/>
      <w:pPr>
        <w:ind w:left="720" w:hanging="360"/>
      </w:pPr>
      <w:rPr>
        <w:rFonts w:ascii="Times New Roman" w:hAnsi="Times New Roman" w:cs="Times New Roman"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F6393A"/>
    <w:multiLevelType w:val="hybridMultilevel"/>
    <w:tmpl w:val="F442441A"/>
    <w:lvl w:ilvl="0" w:tplc="34AC2A70">
      <w:start w:val="1"/>
      <w:numFmt w:val="lowerLetter"/>
      <w:lvlText w:val="(%1)"/>
      <w:lvlJc w:val="left"/>
      <w:pPr>
        <w:ind w:left="720" w:hanging="360"/>
      </w:pPr>
      <w:rPr>
        <w:rFonts w:ascii="Times New Roman" w:eastAsiaTheme="minorHAnsi"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1F5C32"/>
    <w:multiLevelType w:val="hybridMultilevel"/>
    <w:tmpl w:val="5F664B02"/>
    <w:lvl w:ilvl="0" w:tplc="34AC2A70">
      <w:start w:val="1"/>
      <w:numFmt w:val="lowerLetter"/>
      <w:lvlText w:val="(%1)"/>
      <w:lvlJc w:val="left"/>
      <w:pPr>
        <w:ind w:left="1269" w:hanging="360"/>
      </w:pPr>
      <w:rPr>
        <w:rFonts w:ascii="Times New Roman" w:eastAsiaTheme="minorHAnsi" w:hAnsi="Times New Roman" w:cs="Times New Roman"/>
      </w:r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7">
    <w:nsid w:val="09594C83"/>
    <w:multiLevelType w:val="hybridMultilevel"/>
    <w:tmpl w:val="02C0E8EA"/>
    <w:lvl w:ilvl="0" w:tplc="25A0DA1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B2084A"/>
    <w:multiLevelType w:val="hybridMultilevel"/>
    <w:tmpl w:val="F11C8568"/>
    <w:lvl w:ilvl="0" w:tplc="50C0671E">
      <w:start w:val="1"/>
      <w:numFmt w:val="lowerLetter"/>
      <w:lvlText w:val="(%1)"/>
      <w:lvlJc w:val="left"/>
      <w:pPr>
        <w:ind w:left="748" w:hanging="360"/>
      </w:pPr>
      <w:rPr>
        <w:rFonts w:ascii="Times New Roman" w:eastAsiaTheme="minorHAnsi" w:hAnsi="Times New Roman" w:cs="Times New Roman" w:hint="default"/>
      </w:r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9">
    <w:nsid w:val="0EB5733D"/>
    <w:multiLevelType w:val="hybridMultilevel"/>
    <w:tmpl w:val="86643476"/>
    <w:lvl w:ilvl="0" w:tplc="94D2D000">
      <w:start w:val="3"/>
      <w:numFmt w:val="decimal"/>
      <w:lvlText w:val="(%1)"/>
      <w:lvlJc w:val="left"/>
      <w:pPr>
        <w:ind w:left="2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E3935"/>
    <w:multiLevelType w:val="hybridMultilevel"/>
    <w:tmpl w:val="3938A0E2"/>
    <w:lvl w:ilvl="0" w:tplc="18861A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F87816"/>
    <w:multiLevelType w:val="hybridMultilevel"/>
    <w:tmpl w:val="6D468E32"/>
    <w:lvl w:ilvl="0" w:tplc="F934D23E">
      <w:start w:val="1"/>
      <w:numFmt w:val="decimal"/>
      <w:lvlText w:val="%1."/>
      <w:lvlJc w:val="left"/>
      <w:pPr>
        <w:ind w:left="450" w:hanging="360"/>
      </w:pPr>
      <w:rPr>
        <w:rFonts w:ascii="Times New Roman" w:hAnsi="Times New Roman" w:cs="Times New Roman" w:hint="default"/>
        <w:b/>
        <w:color w:val="auto"/>
        <w:sz w:val="24"/>
        <w:szCs w:val="24"/>
      </w:rPr>
    </w:lvl>
    <w:lvl w:ilvl="1" w:tplc="34AC2A70">
      <w:start w:val="1"/>
      <w:numFmt w:val="lowerLetter"/>
      <w:lvlText w:val="(%2)"/>
      <w:lvlJc w:val="left"/>
      <w:pPr>
        <w:ind w:left="1560" w:hanging="360"/>
      </w:pPr>
      <w:rPr>
        <w:rFonts w:ascii="Times New Roman" w:eastAsiaTheme="minorHAnsi" w:hAnsi="Times New Roman" w:cs="Times New Roman"/>
      </w:rPr>
    </w:lvl>
    <w:lvl w:ilvl="2" w:tplc="B8DE8DC6">
      <w:start w:val="2"/>
      <w:numFmt w:val="decimal"/>
      <w:lvlText w:val="(%3)"/>
      <w:lvlJc w:val="left"/>
      <w:pPr>
        <w:ind w:left="1350" w:hanging="360"/>
      </w:pPr>
      <w:rPr>
        <w:rFonts w:hint="default"/>
        <w:b w:val="0"/>
      </w:rPr>
    </w:lvl>
    <w:lvl w:ilvl="3" w:tplc="897AB12E">
      <w:start w:val="40"/>
      <w:numFmt w:val="decimal"/>
      <w:lvlText w:val="(%4"/>
      <w:lvlJc w:val="left"/>
      <w:pPr>
        <w:ind w:left="3000" w:hanging="360"/>
      </w:pPr>
      <w:rPr>
        <w:rFonts w:hint="default"/>
      </w:rPr>
    </w:lvl>
    <w:lvl w:ilvl="4" w:tplc="1E3893C2">
      <w:start w:val="1"/>
      <w:numFmt w:val="lowerRoman"/>
      <w:lvlText w:val="%5)"/>
      <w:lvlJc w:val="left"/>
      <w:pPr>
        <w:ind w:left="4080" w:hanging="720"/>
      </w:pPr>
      <w:rPr>
        <w:rFonts w:hint="default"/>
      </w:r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12DC2BD6"/>
    <w:multiLevelType w:val="hybridMultilevel"/>
    <w:tmpl w:val="FDE01242"/>
    <w:lvl w:ilvl="0" w:tplc="A7CCCA5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B72433"/>
    <w:multiLevelType w:val="hybridMultilevel"/>
    <w:tmpl w:val="F27E9202"/>
    <w:lvl w:ilvl="0" w:tplc="18861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F732AF"/>
    <w:multiLevelType w:val="hybridMultilevel"/>
    <w:tmpl w:val="8FF05E64"/>
    <w:lvl w:ilvl="0" w:tplc="808843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5E04E3"/>
    <w:multiLevelType w:val="hybridMultilevel"/>
    <w:tmpl w:val="3F6C8856"/>
    <w:lvl w:ilvl="0" w:tplc="8A428BCE">
      <w:start w:val="25"/>
      <w:numFmt w:val="decimal"/>
      <w:lvlText w:val="%1."/>
      <w:lvlJc w:val="left"/>
      <w:pPr>
        <w:ind w:left="630" w:hanging="360"/>
      </w:pPr>
      <w:rPr>
        <w:rFonts w:hint="default"/>
        <w:b/>
      </w:rPr>
    </w:lvl>
    <w:lvl w:ilvl="1" w:tplc="A7CCCA56">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F61288"/>
    <w:multiLevelType w:val="hybridMultilevel"/>
    <w:tmpl w:val="232E0112"/>
    <w:lvl w:ilvl="0" w:tplc="10D2C544">
      <w:start w:val="1"/>
      <w:numFmt w:val="lowerLetter"/>
      <w:lvlText w:val="(%1)"/>
      <w:lvlJc w:val="left"/>
      <w:pPr>
        <w:ind w:left="1048" w:hanging="360"/>
      </w:pPr>
      <w:rPr>
        <w:rFonts w:hint="default"/>
      </w:rPr>
    </w:lvl>
    <w:lvl w:ilvl="1" w:tplc="08090019" w:tentative="1">
      <w:start w:val="1"/>
      <w:numFmt w:val="lowerLetter"/>
      <w:lvlText w:val="%2."/>
      <w:lvlJc w:val="left"/>
      <w:pPr>
        <w:ind w:left="1768" w:hanging="360"/>
      </w:pPr>
    </w:lvl>
    <w:lvl w:ilvl="2" w:tplc="0809001B" w:tentative="1">
      <w:start w:val="1"/>
      <w:numFmt w:val="lowerRoman"/>
      <w:lvlText w:val="%3."/>
      <w:lvlJc w:val="right"/>
      <w:pPr>
        <w:ind w:left="2488" w:hanging="180"/>
      </w:pPr>
    </w:lvl>
    <w:lvl w:ilvl="3" w:tplc="0809000F" w:tentative="1">
      <w:start w:val="1"/>
      <w:numFmt w:val="decimal"/>
      <w:lvlText w:val="%4."/>
      <w:lvlJc w:val="left"/>
      <w:pPr>
        <w:ind w:left="3208" w:hanging="360"/>
      </w:pPr>
    </w:lvl>
    <w:lvl w:ilvl="4" w:tplc="08090019" w:tentative="1">
      <w:start w:val="1"/>
      <w:numFmt w:val="lowerLetter"/>
      <w:lvlText w:val="%5."/>
      <w:lvlJc w:val="left"/>
      <w:pPr>
        <w:ind w:left="3928" w:hanging="360"/>
      </w:pPr>
    </w:lvl>
    <w:lvl w:ilvl="5" w:tplc="0809001B" w:tentative="1">
      <w:start w:val="1"/>
      <w:numFmt w:val="lowerRoman"/>
      <w:lvlText w:val="%6."/>
      <w:lvlJc w:val="right"/>
      <w:pPr>
        <w:ind w:left="4648" w:hanging="180"/>
      </w:pPr>
    </w:lvl>
    <w:lvl w:ilvl="6" w:tplc="0809000F" w:tentative="1">
      <w:start w:val="1"/>
      <w:numFmt w:val="decimal"/>
      <w:lvlText w:val="%7."/>
      <w:lvlJc w:val="left"/>
      <w:pPr>
        <w:ind w:left="5368" w:hanging="360"/>
      </w:pPr>
    </w:lvl>
    <w:lvl w:ilvl="7" w:tplc="08090019" w:tentative="1">
      <w:start w:val="1"/>
      <w:numFmt w:val="lowerLetter"/>
      <w:lvlText w:val="%8."/>
      <w:lvlJc w:val="left"/>
      <w:pPr>
        <w:ind w:left="6088" w:hanging="360"/>
      </w:pPr>
    </w:lvl>
    <w:lvl w:ilvl="8" w:tplc="0809001B" w:tentative="1">
      <w:start w:val="1"/>
      <w:numFmt w:val="lowerRoman"/>
      <w:lvlText w:val="%9."/>
      <w:lvlJc w:val="right"/>
      <w:pPr>
        <w:ind w:left="6808" w:hanging="180"/>
      </w:pPr>
    </w:lvl>
  </w:abstractNum>
  <w:abstractNum w:abstractNumId="17">
    <w:nsid w:val="1B0C58F1"/>
    <w:multiLevelType w:val="hybridMultilevel"/>
    <w:tmpl w:val="C3ECC082"/>
    <w:lvl w:ilvl="0" w:tplc="EE9094D8">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1B5A1307"/>
    <w:multiLevelType w:val="hybridMultilevel"/>
    <w:tmpl w:val="3588F014"/>
    <w:lvl w:ilvl="0" w:tplc="A7CCCA5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8957DE"/>
    <w:multiLevelType w:val="hybridMultilevel"/>
    <w:tmpl w:val="646C162C"/>
    <w:lvl w:ilvl="0" w:tplc="A7CCCA56">
      <w:start w:val="1"/>
      <w:numFmt w:val="lowerLetter"/>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1CC2792E"/>
    <w:multiLevelType w:val="hybridMultilevel"/>
    <w:tmpl w:val="6D62D76C"/>
    <w:lvl w:ilvl="0" w:tplc="0EC6287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2F55BC"/>
    <w:multiLevelType w:val="hybridMultilevel"/>
    <w:tmpl w:val="2A52D89C"/>
    <w:lvl w:ilvl="0" w:tplc="40463A04">
      <w:start w:val="1"/>
      <w:numFmt w:val="lowerLetter"/>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22">
    <w:nsid w:val="1D382EFD"/>
    <w:multiLevelType w:val="hybridMultilevel"/>
    <w:tmpl w:val="B1241DA6"/>
    <w:lvl w:ilvl="0" w:tplc="76D8CBC0">
      <w:start w:val="2"/>
      <w:numFmt w:val="lowerLetter"/>
      <w:lvlText w:val="(%1)"/>
      <w:lvlJc w:val="left"/>
      <w:pPr>
        <w:ind w:left="6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1D987B73"/>
    <w:multiLevelType w:val="hybridMultilevel"/>
    <w:tmpl w:val="79FA0FE4"/>
    <w:lvl w:ilvl="0" w:tplc="E874561E">
      <w:start w:val="1"/>
      <w:numFmt w:val="lowerLetter"/>
      <w:lvlText w:val="(%1)"/>
      <w:lvlJc w:val="left"/>
      <w:pPr>
        <w:ind w:left="156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393370"/>
    <w:multiLevelType w:val="hybridMultilevel"/>
    <w:tmpl w:val="87D477DE"/>
    <w:lvl w:ilvl="0" w:tplc="251AE172">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nsid w:val="1FDD05ED"/>
    <w:multiLevelType w:val="hybridMultilevel"/>
    <w:tmpl w:val="2B967DAC"/>
    <w:lvl w:ilvl="0" w:tplc="D5047CAC">
      <w:start w:val="4"/>
      <w:numFmt w:val="lowerLetter"/>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1C539A3"/>
    <w:multiLevelType w:val="hybridMultilevel"/>
    <w:tmpl w:val="AE9C19A2"/>
    <w:lvl w:ilvl="0" w:tplc="5550381E">
      <w:start w:val="3"/>
      <w:numFmt w:val="decimal"/>
      <w:lvlText w:val="(%1)"/>
      <w:lvlJc w:val="left"/>
      <w:pPr>
        <w:ind w:left="574"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BD6A45"/>
    <w:multiLevelType w:val="hybridMultilevel"/>
    <w:tmpl w:val="CE68101E"/>
    <w:lvl w:ilvl="0" w:tplc="860CDA64">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8">
    <w:nsid w:val="27256B94"/>
    <w:multiLevelType w:val="hybridMultilevel"/>
    <w:tmpl w:val="C7FC8E32"/>
    <w:lvl w:ilvl="0" w:tplc="A7CCCA56">
      <w:start w:val="1"/>
      <w:numFmt w:val="lowerLetter"/>
      <w:lvlText w:val="(%1)"/>
      <w:lvlJc w:val="left"/>
      <w:pPr>
        <w:ind w:left="1458" w:hanging="360"/>
      </w:pPr>
      <w:rPr>
        <w:rFonts w:ascii="Times New Roman" w:hAnsi="Times New Roman" w:cs="Times New Roman" w:hint="default"/>
        <w:sz w:val="24"/>
        <w:szCs w:val="24"/>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29">
    <w:nsid w:val="28E5219D"/>
    <w:multiLevelType w:val="hybridMultilevel"/>
    <w:tmpl w:val="6B10E6C4"/>
    <w:lvl w:ilvl="0" w:tplc="B35AF0C6">
      <w:start w:val="1"/>
      <w:numFmt w:val="lowerLetter"/>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30">
    <w:nsid w:val="290B32F8"/>
    <w:multiLevelType w:val="hybridMultilevel"/>
    <w:tmpl w:val="226A8BCC"/>
    <w:lvl w:ilvl="0" w:tplc="A7340AC2">
      <w:start w:val="1"/>
      <w:numFmt w:val="lowerLetter"/>
      <w:lvlText w:val="(%1)"/>
      <w:lvlJc w:val="left"/>
      <w:pPr>
        <w:ind w:left="1113" w:hanging="360"/>
      </w:pPr>
      <w:rPr>
        <w:rFonts w:hint="default"/>
      </w:r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31">
    <w:nsid w:val="29765408"/>
    <w:multiLevelType w:val="hybridMultilevel"/>
    <w:tmpl w:val="42A8B1C0"/>
    <w:lvl w:ilvl="0" w:tplc="0BA62C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8F5810"/>
    <w:multiLevelType w:val="hybridMultilevel"/>
    <w:tmpl w:val="6D141050"/>
    <w:lvl w:ilvl="0" w:tplc="50C0671E">
      <w:start w:val="1"/>
      <w:numFmt w:val="lowerLetter"/>
      <w:lvlText w:val="(%1)"/>
      <w:lvlJc w:val="left"/>
      <w:pPr>
        <w:ind w:left="156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BA34C4D"/>
    <w:multiLevelType w:val="hybridMultilevel"/>
    <w:tmpl w:val="27426360"/>
    <w:lvl w:ilvl="0" w:tplc="10284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492EAF"/>
    <w:multiLevelType w:val="hybridMultilevel"/>
    <w:tmpl w:val="CADE2D90"/>
    <w:lvl w:ilvl="0" w:tplc="EA181D56">
      <w:start w:val="2"/>
      <w:numFmt w:val="decimal"/>
      <w:lvlText w:val="(%1)"/>
      <w:lvlJc w:val="left"/>
      <w:pPr>
        <w:ind w:left="957" w:hanging="360"/>
      </w:pPr>
      <w:rPr>
        <w:rFonts w:hint="default"/>
      </w:rPr>
    </w:lvl>
    <w:lvl w:ilvl="1" w:tplc="04090019">
      <w:start w:val="1"/>
      <w:numFmt w:val="lowerLetter"/>
      <w:lvlText w:val="%2."/>
      <w:lvlJc w:val="left"/>
      <w:pPr>
        <w:ind w:left="1677" w:hanging="360"/>
      </w:pPr>
    </w:lvl>
    <w:lvl w:ilvl="2" w:tplc="0409001B">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5">
    <w:nsid w:val="32E95755"/>
    <w:multiLevelType w:val="hybridMultilevel"/>
    <w:tmpl w:val="61A208E4"/>
    <w:lvl w:ilvl="0" w:tplc="10D2C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2F7750B"/>
    <w:multiLevelType w:val="hybridMultilevel"/>
    <w:tmpl w:val="C3DA19B2"/>
    <w:lvl w:ilvl="0" w:tplc="2AE02C6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7">
    <w:nsid w:val="33C7198E"/>
    <w:multiLevelType w:val="hybridMultilevel"/>
    <w:tmpl w:val="4B6843B0"/>
    <w:lvl w:ilvl="0" w:tplc="82323382">
      <w:start w:val="2"/>
      <w:numFmt w:val="decimal"/>
      <w:lvlText w:val="(%1)"/>
      <w:lvlJc w:val="left"/>
      <w:pPr>
        <w:ind w:left="592" w:hanging="360"/>
      </w:pPr>
      <w:rPr>
        <w:rFonts w:hint="default"/>
      </w:rPr>
    </w:lvl>
    <w:lvl w:ilvl="1" w:tplc="04090019">
      <w:start w:val="1"/>
      <w:numFmt w:val="lowerLetter"/>
      <w:lvlText w:val="%2."/>
      <w:lvlJc w:val="left"/>
      <w:pPr>
        <w:ind w:left="1312" w:hanging="360"/>
      </w:pPr>
    </w:lvl>
    <w:lvl w:ilvl="2" w:tplc="0409001B">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38">
    <w:nsid w:val="349D28AC"/>
    <w:multiLevelType w:val="hybridMultilevel"/>
    <w:tmpl w:val="F5B23034"/>
    <w:lvl w:ilvl="0" w:tplc="C950BAD0">
      <w:start w:val="2"/>
      <w:numFmt w:val="decimal"/>
      <w:lvlText w:val="(%1)"/>
      <w:lvlJc w:val="left"/>
      <w:pPr>
        <w:ind w:left="2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540A29"/>
    <w:multiLevelType w:val="hybridMultilevel"/>
    <w:tmpl w:val="33FCD86A"/>
    <w:lvl w:ilvl="0" w:tplc="CB8AE7D6">
      <w:start w:val="2"/>
      <w:numFmt w:val="decimal"/>
      <w:lvlText w:val="(%1)"/>
      <w:lvlJc w:val="left"/>
      <w:pPr>
        <w:ind w:left="577" w:hanging="360"/>
      </w:pPr>
      <w:rPr>
        <w:rFonts w:hint="default"/>
      </w:rPr>
    </w:lvl>
    <w:lvl w:ilvl="1" w:tplc="04021E18">
      <w:start w:val="1"/>
      <w:numFmt w:val="lowerLetter"/>
      <w:lvlText w:val="(%2)"/>
      <w:lvlJc w:val="left"/>
      <w:pPr>
        <w:ind w:left="1297" w:hanging="360"/>
      </w:pPr>
      <w:rPr>
        <w:rFonts w:ascii="Times New Roman" w:eastAsiaTheme="minorHAnsi" w:hAnsi="Times New Roman" w:cs="Times New Roman"/>
      </w:rPr>
    </w:lvl>
    <w:lvl w:ilvl="2" w:tplc="0409001B">
      <w:start w:val="1"/>
      <w:numFmt w:val="lowerRoman"/>
      <w:lvlText w:val="%3."/>
      <w:lvlJc w:val="right"/>
      <w:pPr>
        <w:ind w:left="2017" w:hanging="180"/>
      </w:pPr>
    </w:lvl>
    <w:lvl w:ilvl="3" w:tplc="0EC61A5C">
      <w:start w:val="16"/>
      <w:numFmt w:val="decimal"/>
      <w:lvlText w:val="%4"/>
      <w:lvlJc w:val="left"/>
      <w:pPr>
        <w:ind w:left="2737" w:hanging="360"/>
      </w:pPr>
      <w:rPr>
        <w:rFonts w:hint="default"/>
      </w:rPr>
    </w:lvl>
    <w:lvl w:ilvl="4" w:tplc="D62E3620">
      <w:start w:val="36"/>
      <w:numFmt w:val="decimal"/>
      <w:lvlText w:val="%5."/>
      <w:lvlJc w:val="left"/>
      <w:pPr>
        <w:ind w:left="3457" w:hanging="360"/>
      </w:pPr>
      <w:rPr>
        <w:rFonts w:eastAsia="Times New Roman" w:hint="default"/>
      </w:r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40">
    <w:nsid w:val="37D6430A"/>
    <w:multiLevelType w:val="hybridMultilevel"/>
    <w:tmpl w:val="1458F276"/>
    <w:lvl w:ilvl="0" w:tplc="219A8AA0">
      <w:start w:val="1"/>
      <w:numFmt w:val="lowerRoman"/>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41">
    <w:nsid w:val="380F57FD"/>
    <w:multiLevelType w:val="hybridMultilevel"/>
    <w:tmpl w:val="76D2B16C"/>
    <w:lvl w:ilvl="0" w:tplc="CAFE0D66">
      <w:start w:val="25"/>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2E038C"/>
    <w:multiLevelType w:val="hybridMultilevel"/>
    <w:tmpl w:val="9B5A41A2"/>
    <w:lvl w:ilvl="0" w:tplc="2E9461A4">
      <w:start w:val="38"/>
      <w:numFmt w:val="decimal"/>
      <w:lvlText w:val="%1."/>
      <w:lvlJc w:val="left"/>
      <w:pPr>
        <w:ind w:left="450" w:hanging="360"/>
      </w:pPr>
      <w:rPr>
        <w:rFonts w:ascii="Times New Roman" w:hAnsi="Times New Roman" w:cs="Times New Roman"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39A777B5"/>
    <w:multiLevelType w:val="hybridMultilevel"/>
    <w:tmpl w:val="4F700EBE"/>
    <w:lvl w:ilvl="0" w:tplc="34AC2A70">
      <w:start w:val="1"/>
      <w:numFmt w:val="lowerLetter"/>
      <w:lvlText w:val="(%1)"/>
      <w:lvlJc w:val="left"/>
      <w:pPr>
        <w:ind w:left="1317" w:hanging="360"/>
      </w:pPr>
      <w:rPr>
        <w:rFonts w:ascii="Times New Roman" w:eastAsiaTheme="minorHAnsi" w:hAnsi="Times New Roman" w:cs="Times New Roman"/>
      </w:rPr>
    </w:lvl>
    <w:lvl w:ilvl="1" w:tplc="04090019">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44">
    <w:nsid w:val="3A010A53"/>
    <w:multiLevelType w:val="hybridMultilevel"/>
    <w:tmpl w:val="8DE87784"/>
    <w:lvl w:ilvl="0" w:tplc="A7CCCA5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1F789E"/>
    <w:multiLevelType w:val="hybridMultilevel"/>
    <w:tmpl w:val="460A7658"/>
    <w:lvl w:ilvl="0" w:tplc="2216017C">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6">
    <w:nsid w:val="3D145CD4"/>
    <w:multiLevelType w:val="hybridMultilevel"/>
    <w:tmpl w:val="EF52D0AE"/>
    <w:lvl w:ilvl="0" w:tplc="730E6DB4">
      <w:start w:val="6"/>
      <w:numFmt w:val="decimal"/>
      <w:lvlText w:val="(%1)"/>
      <w:lvlJc w:val="left"/>
      <w:pPr>
        <w:ind w:left="189" w:firstLine="0"/>
      </w:pPr>
      <w:rPr>
        <w:rFonts w:hint="default"/>
      </w:rPr>
    </w:lvl>
    <w:lvl w:ilvl="1" w:tplc="04090019" w:tentative="1">
      <w:start w:val="1"/>
      <w:numFmt w:val="lowerLetter"/>
      <w:lvlText w:val="%2."/>
      <w:lvlJc w:val="left"/>
      <w:pPr>
        <w:ind w:left="1269" w:hanging="360"/>
      </w:pPr>
    </w:lvl>
    <w:lvl w:ilvl="2" w:tplc="0409001B" w:tentative="1">
      <w:start w:val="1"/>
      <w:numFmt w:val="lowerRoman"/>
      <w:lvlText w:val="%3."/>
      <w:lvlJc w:val="right"/>
      <w:pPr>
        <w:ind w:left="1989" w:hanging="180"/>
      </w:pPr>
    </w:lvl>
    <w:lvl w:ilvl="3" w:tplc="0409000F" w:tentative="1">
      <w:start w:val="1"/>
      <w:numFmt w:val="decimal"/>
      <w:lvlText w:val="%4."/>
      <w:lvlJc w:val="left"/>
      <w:pPr>
        <w:ind w:left="2709" w:hanging="360"/>
      </w:pPr>
    </w:lvl>
    <w:lvl w:ilvl="4" w:tplc="04090019" w:tentative="1">
      <w:start w:val="1"/>
      <w:numFmt w:val="lowerLetter"/>
      <w:lvlText w:val="%5."/>
      <w:lvlJc w:val="left"/>
      <w:pPr>
        <w:ind w:left="3429" w:hanging="360"/>
      </w:pPr>
    </w:lvl>
    <w:lvl w:ilvl="5" w:tplc="0409001B" w:tentative="1">
      <w:start w:val="1"/>
      <w:numFmt w:val="lowerRoman"/>
      <w:lvlText w:val="%6."/>
      <w:lvlJc w:val="right"/>
      <w:pPr>
        <w:ind w:left="4149" w:hanging="180"/>
      </w:pPr>
    </w:lvl>
    <w:lvl w:ilvl="6" w:tplc="0409000F" w:tentative="1">
      <w:start w:val="1"/>
      <w:numFmt w:val="decimal"/>
      <w:lvlText w:val="%7."/>
      <w:lvlJc w:val="left"/>
      <w:pPr>
        <w:ind w:left="4869" w:hanging="360"/>
      </w:pPr>
    </w:lvl>
    <w:lvl w:ilvl="7" w:tplc="04090019" w:tentative="1">
      <w:start w:val="1"/>
      <w:numFmt w:val="lowerLetter"/>
      <w:lvlText w:val="%8."/>
      <w:lvlJc w:val="left"/>
      <w:pPr>
        <w:ind w:left="5589" w:hanging="360"/>
      </w:pPr>
    </w:lvl>
    <w:lvl w:ilvl="8" w:tplc="0409001B" w:tentative="1">
      <w:start w:val="1"/>
      <w:numFmt w:val="lowerRoman"/>
      <w:lvlText w:val="%9."/>
      <w:lvlJc w:val="right"/>
      <w:pPr>
        <w:ind w:left="6309" w:hanging="180"/>
      </w:pPr>
    </w:lvl>
  </w:abstractNum>
  <w:abstractNum w:abstractNumId="47">
    <w:nsid w:val="3D1C2C58"/>
    <w:multiLevelType w:val="hybridMultilevel"/>
    <w:tmpl w:val="C3C619E0"/>
    <w:lvl w:ilvl="0" w:tplc="FB127682">
      <w:start w:val="3"/>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6126FE"/>
    <w:multiLevelType w:val="hybridMultilevel"/>
    <w:tmpl w:val="3C225380"/>
    <w:lvl w:ilvl="0" w:tplc="A7CCCA56">
      <w:start w:val="1"/>
      <w:numFmt w:val="lowerLetter"/>
      <w:lvlText w:val="(%1)"/>
      <w:lvlJc w:val="left"/>
      <w:pPr>
        <w:ind w:left="718" w:hanging="360"/>
      </w:pPr>
      <w:rPr>
        <w:rFonts w:ascii="Times New Roman" w:hAnsi="Times New Roman" w:cs="Times New Roman" w:hint="default"/>
        <w:sz w:val="24"/>
        <w:szCs w:val="24"/>
      </w:rPr>
    </w:lvl>
    <w:lvl w:ilvl="1" w:tplc="C97C3F24">
      <w:start w:val="1"/>
      <w:numFmt w:val="lowerLetter"/>
      <w:lvlText w:val="(%2)"/>
      <w:lvlJc w:val="left"/>
      <w:pPr>
        <w:ind w:left="1458" w:hanging="380"/>
      </w:pPr>
      <w:rPr>
        <w:rFonts w:hint="default"/>
      </w:r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9">
    <w:nsid w:val="42086FBB"/>
    <w:multiLevelType w:val="hybridMultilevel"/>
    <w:tmpl w:val="321EFAA6"/>
    <w:lvl w:ilvl="0" w:tplc="29F61900">
      <w:start w:val="35"/>
      <w:numFmt w:val="decimal"/>
      <w:lvlText w:val="%1."/>
      <w:lvlJc w:val="left"/>
      <w:pPr>
        <w:ind w:left="720" w:hanging="360"/>
      </w:pPr>
      <w:rPr>
        <w:rFonts w:ascii="Times New Roman" w:hAnsi="Times New Roman" w:cs="Times New Roman" w:hint="default"/>
        <w:b/>
        <w:color w:val="auto"/>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nsid w:val="423F1D2C"/>
    <w:multiLevelType w:val="hybridMultilevel"/>
    <w:tmpl w:val="95020ED2"/>
    <w:lvl w:ilvl="0" w:tplc="FE0CB68A">
      <w:start w:val="1"/>
      <w:numFmt w:val="lowerLetter"/>
      <w:lvlText w:val="(%1)"/>
      <w:lvlJc w:val="left"/>
      <w:pPr>
        <w:ind w:left="720" w:hanging="360"/>
      </w:pPr>
      <w:rPr>
        <w:rFonts w:ascii="Times New Roman" w:eastAsiaTheme="minorHAnsi"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2544334"/>
    <w:multiLevelType w:val="hybridMultilevel"/>
    <w:tmpl w:val="E1D4FD4C"/>
    <w:lvl w:ilvl="0" w:tplc="34AC2A70">
      <w:start w:val="1"/>
      <w:numFmt w:val="lowerLetter"/>
      <w:lvlText w:val="(%1)"/>
      <w:lvlJc w:val="left"/>
      <w:pPr>
        <w:ind w:left="15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26F6D97"/>
    <w:multiLevelType w:val="hybridMultilevel"/>
    <w:tmpl w:val="7DC0A694"/>
    <w:lvl w:ilvl="0" w:tplc="C3D2089C">
      <w:start w:val="1"/>
      <w:numFmt w:val="decimal"/>
      <w:lvlText w:val="%1."/>
      <w:lvlJc w:val="left"/>
      <w:pPr>
        <w:ind w:left="360" w:hanging="360"/>
      </w:pPr>
      <w:rPr>
        <w:rFonts w:hint="default"/>
        <w:b/>
        <w:sz w:val="24"/>
        <w:szCs w:val="24"/>
      </w:rPr>
    </w:lvl>
    <w:lvl w:ilvl="1" w:tplc="34AC2A70">
      <w:start w:val="1"/>
      <w:numFmt w:val="lowerLetter"/>
      <w:lvlText w:val="(%2)"/>
      <w:lvlJc w:val="left"/>
      <w:pPr>
        <w:ind w:left="1560" w:hanging="360"/>
      </w:pPr>
      <w:rPr>
        <w:rFonts w:ascii="Times New Roman" w:eastAsiaTheme="minorHAnsi" w:hAnsi="Times New Roman" w:cs="Times New Roman"/>
      </w:rPr>
    </w:lvl>
    <w:lvl w:ilvl="2" w:tplc="C950BAD0">
      <w:start w:val="2"/>
      <w:numFmt w:val="decimal"/>
      <w:lvlText w:val="(%3)"/>
      <w:lvlJc w:val="left"/>
      <w:pPr>
        <w:ind w:left="2460" w:hanging="360"/>
      </w:pPr>
      <w:rPr>
        <w:rFonts w:hint="default"/>
      </w:rPr>
    </w:lvl>
    <w:lvl w:ilvl="3" w:tplc="897AB12E">
      <w:start w:val="40"/>
      <w:numFmt w:val="decimal"/>
      <w:lvlText w:val="(%4"/>
      <w:lvlJc w:val="left"/>
      <w:pPr>
        <w:ind w:left="3000" w:hanging="360"/>
      </w:pPr>
      <w:rPr>
        <w:rFonts w:hint="default"/>
      </w:rPr>
    </w:lvl>
    <w:lvl w:ilvl="4" w:tplc="1E3893C2">
      <w:start w:val="1"/>
      <w:numFmt w:val="lowerRoman"/>
      <w:lvlText w:val="%5)"/>
      <w:lvlJc w:val="left"/>
      <w:pPr>
        <w:ind w:left="4080" w:hanging="720"/>
      </w:pPr>
      <w:rPr>
        <w:rFonts w:hint="default"/>
      </w:r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3">
    <w:nsid w:val="44537400"/>
    <w:multiLevelType w:val="hybridMultilevel"/>
    <w:tmpl w:val="B7942204"/>
    <w:lvl w:ilvl="0" w:tplc="701C7A92">
      <w:start w:val="9"/>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4">
    <w:nsid w:val="4463461E"/>
    <w:multiLevelType w:val="hybridMultilevel"/>
    <w:tmpl w:val="84065692"/>
    <w:lvl w:ilvl="0" w:tplc="34AC2A70">
      <w:start w:val="1"/>
      <w:numFmt w:val="lowerLetter"/>
      <w:lvlText w:val="(%1)"/>
      <w:lvlJc w:val="left"/>
      <w:pPr>
        <w:ind w:left="15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706764C"/>
    <w:multiLevelType w:val="hybridMultilevel"/>
    <w:tmpl w:val="2A2A01EE"/>
    <w:lvl w:ilvl="0" w:tplc="716E2BD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899498B"/>
    <w:multiLevelType w:val="hybridMultilevel"/>
    <w:tmpl w:val="1D0251AA"/>
    <w:lvl w:ilvl="0" w:tplc="3956F23A">
      <w:start w:val="2"/>
      <w:numFmt w:val="decimal"/>
      <w:lvlText w:val="(%1)"/>
      <w:lvlJc w:val="left"/>
      <w:pPr>
        <w:ind w:left="688" w:hanging="360"/>
      </w:pPr>
      <w:rPr>
        <w:rFonts w:hint="default"/>
      </w:rPr>
    </w:lvl>
    <w:lvl w:ilvl="1" w:tplc="08090019" w:tentative="1">
      <w:start w:val="1"/>
      <w:numFmt w:val="lowerLetter"/>
      <w:lvlText w:val="%2."/>
      <w:lvlJc w:val="left"/>
      <w:pPr>
        <w:ind w:left="1408" w:hanging="360"/>
      </w:pPr>
    </w:lvl>
    <w:lvl w:ilvl="2" w:tplc="0809001B" w:tentative="1">
      <w:start w:val="1"/>
      <w:numFmt w:val="lowerRoman"/>
      <w:lvlText w:val="%3."/>
      <w:lvlJc w:val="right"/>
      <w:pPr>
        <w:ind w:left="2128" w:hanging="180"/>
      </w:pPr>
    </w:lvl>
    <w:lvl w:ilvl="3" w:tplc="0809000F" w:tentative="1">
      <w:start w:val="1"/>
      <w:numFmt w:val="decimal"/>
      <w:lvlText w:val="%4."/>
      <w:lvlJc w:val="left"/>
      <w:pPr>
        <w:ind w:left="2848" w:hanging="360"/>
      </w:pPr>
    </w:lvl>
    <w:lvl w:ilvl="4" w:tplc="08090019" w:tentative="1">
      <w:start w:val="1"/>
      <w:numFmt w:val="lowerLetter"/>
      <w:lvlText w:val="%5."/>
      <w:lvlJc w:val="left"/>
      <w:pPr>
        <w:ind w:left="3568" w:hanging="360"/>
      </w:pPr>
    </w:lvl>
    <w:lvl w:ilvl="5" w:tplc="0809001B" w:tentative="1">
      <w:start w:val="1"/>
      <w:numFmt w:val="lowerRoman"/>
      <w:lvlText w:val="%6."/>
      <w:lvlJc w:val="right"/>
      <w:pPr>
        <w:ind w:left="4288" w:hanging="180"/>
      </w:pPr>
    </w:lvl>
    <w:lvl w:ilvl="6" w:tplc="0809000F" w:tentative="1">
      <w:start w:val="1"/>
      <w:numFmt w:val="decimal"/>
      <w:lvlText w:val="%7."/>
      <w:lvlJc w:val="left"/>
      <w:pPr>
        <w:ind w:left="5008" w:hanging="360"/>
      </w:pPr>
    </w:lvl>
    <w:lvl w:ilvl="7" w:tplc="08090019" w:tentative="1">
      <w:start w:val="1"/>
      <w:numFmt w:val="lowerLetter"/>
      <w:lvlText w:val="%8."/>
      <w:lvlJc w:val="left"/>
      <w:pPr>
        <w:ind w:left="5728" w:hanging="360"/>
      </w:pPr>
    </w:lvl>
    <w:lvl w:ilvl="8" w:tplc="0809001B" w:tentative="1">
      <w:start w:val="1"/>
      <w:numFmt w:val="lowerRoman"/>
      <w:lvlText w:val="%9."/>
      <w:lvlJc w:val="right"/>
      <w:pPr>
        <w:ind w:left="6448" w:hanging="180"/>
      </w:pPr>
    </w:lvl>
  </w:abstractNum>
  <w:abstractNum w:abstractNumId="57">
    <w:nsid w:val="49532DD5"/>
    <w:multiLevelType w:val="hybridMultilevel"/>
    <w:tmpl w:val="0B9E1BD8"/>
    <w:lvl w:ilvl="0" w:tplc="5E101B9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8">
    <w:nsid w:val="49B025D7"/>
    <w:multiLevelType w:val="hybridMultilevel"/>
    <w:tmpl w:val="456E0AC8"/>
    <w:lvl w:ilvl="0" w:tplc="F4840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FC576E"/>
    <w:multiLevelType w:val="hybridMultilevel"/>
    <w:tmpl w:val="1EF03634"/>
    <w:lvl w:ilvl="0" w:tplc="185A9EDE">
      <w:start w:val="2"/>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0">
    <w:nsid w:val="4E211E80"/>
    <w:multiLevelType w:val="hybridMultilevel"/>
    <w:tmpl w:val="17545FF0"/>
    <w:lvl w:ilvl="0" w:tplc="D08E55B2">
      <w:start w:val="1"/>
      <w:numFmt w:val="low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1">
    <w:nsid w:val="500068B8"/>
    <w:multiLevelType w:val="hybridMultilevel"/>
    <w:tmpl w:val="ADA8AA40"/>
    <w:lvl w:ilvl="0" w:tplc="0F6AC0D2">
      <w:start w:val="1"/>
      <w:numFmt w:val="lowerLetter"/>
      <w:lvlText w:val="(%1)"/>
      <w:lvlJc w:val="left"/>
      <w:pPr>
        <w:ind w:left="972" w:hanging="375"/>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62">
    <w:nsid w:val="53743E75"/>
    <w:multiLevelType w:val="hybridMultilevel"/>
    <w:tmpl w:val="4CA6D1A6"/>
    <w:lvl w:ilvl="0" w:tplc="2D92ADD4">
      <w:start w:val="1"/>
      <w:numFmt w:val="lowerLetter"/>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63">
    <w:nsid w:val="55061340"/>
    <w:multiLevelType w:val="hybridMultilevel"/>
    <w:tmpl w:val="F74CE8D8"/>
    <w:lvl w:ilvl="0" w:tplc="4850B248">
      <w:start w:val="2"/>
      <w:numFmt w:val="decimal"/>
      <w:lvlText w:val="(%1)"/>
      <w:lvlJc w:val="left"/>
      <w:pPr>
        <w:ind w:left="574" w:hanging="360"/>
      </w:pPr>
      <w:rPr>
        <w:rFonts w:hint="default"/>
      </w:rPr>
    </w:lvl>
    <w:lvl w:ilvl="1" w:tplc="04090019">
      <w:start w:val="1"/>
      <w:numFmt w:val="lowerLetter"/>
      <w:lvlText w:val="%2."/>
      <w:lvlJc w:val="left"/>
      <w:pPr>
        <w:ind w:left="1294" w:hanging="360"/>
      </w:pPr>
    </w:lvl>
    <w:lvl w:ilvl="2" w:tplc="0409001B">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64">
    <w:nsid w:val="55927D49"/>
    <w:multiLevelType w:val="hybridMultilevel"/>
    <w:tmpl w:val="504004DC"/>
    <w:lvl w:ilvl="0" w:tplc="34AC2A7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3C0507"/>
    <w:multiLevelType w:val="hybridMultilevel"/>
    <w:tmpl w:val="3FCA9840"/>
    <w:lvl w:ilvl="0" w:tplc="C950BAD0">
      <w:start w:val="2"/>
      <w:numFmt w:val="decimal"/>
      <w:lvlText w:val="(%1)"/>
      <w:lvlJc w:val="left"/>
      <w:pPr>
        <w:ind w:left="2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6BC353C"/>
    <w:multiLevelType w:val="hybridMultilevel"/>
    <w:tmpl w:val="6ECC085E"/>
    <w:lvl w:ilvl="0" w:tplc="9652680E">
      <w:start w:val="2"/>
      <w:numFmt w:val="decimal"/>
      <w:lvlText w:val="(%1)"/>
      <w:lvlJc w:val="left"/>
      <w:pPr>
        <w:ind w:left="1102" w:hanging="360"/>
      </w:pPr>
      <w:rPr>
        <w:rFonts w:hint="default"/>
      </w:rPr>
    </w:lvl>
    <w:lvl w:ilvl="1" w:tplc="04090019">
      <w:start w:val="1"/>
      <w:numFmt w:val="lowerLetter"/>
      <w:lvlText w:val="%2."/>
      <w:lvlJc w:val="left"/>
      <w:pPr>
        <w:ind w:left="1822" w:hanging="360"/>
      </w:pPr>
    </w:lvl>
    <w:lvl w:ilvl="2" w:tplc="0409001B">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67">
    <w:nsid w:val="56FC3978"/>
    <w:multiLevelType w:val="hybridMultilevel"/>
    <w:tmpl w:val="D32E4302"/>
    <w:lvl w:ilvl="0" w:tplc="18861A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977940"/>
    <w:multiLevelType w:val="hybridMultilevel"/>
    <w:tmpl w:val="BBFE74C2"/>
    <w:lvl w:ilvl="0" w:tplc="8A428BCE">
      <w:start w:val="25"/>
      <w:numFmt w:val="decimal"/>
      <w:lvlText w:val="%1."/>
      <w:lvlJc w:val="left"/>
      <w:pPr>
        <w:ind w:left="630" w:hanging="360"/>
      </w:pPr>
      <w:rPr>
        <w:rFonts w:hint="default"/>
        <w:b/>
      </w:rPr>
    </w:lvl>
    <w:lvl w:ilvl="1" w:tplc="A7CCCA56">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DC48CE"/>
    <w:multiLevelType w:val="hybridMultilevel"/>
    <w:tmpl w:val="E1DC3A50"/>
    <w:lvl w:ilvl="0" w:tplc="10B2EC24">
      <w:start w:val="2"/>
      <w:numFmt w:val="decimal"/>
      <w:lvlText w:val="(%1)"/>
      <w:lvlJc w:val="left"/>
      <w:pPr>
        <w:ind w:left="737" w:hanging="360"/>
      </w:pPr>
      <w:rPr>
        <w:rFonts w:hint="default"/>
      </w:rPr>
    </w:lvl>
    <w:lvl w:ilvl="1" w:tplc="04090019">
      <w:start w:val="1"/>
      <w:numFmt w:val="lowerLetter"/>
      <w:lvlText w:val="%2."/>
      <w:lvlJc w:val="left"/>
      <w:pPr>
        <w:ind w:left="1457" w:hanging="360"/>
      </w:pPr>
    </w:lvl>
    <w:lvl w:ilvl="2" w:tplc="0409001B">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70">
    <w:nsid w:val="59D914CE"/>
    <w:multiLevelType w:val="hybridMultilevel"/>
    <w:tmpl w:val="6FDCB4EC"/>
    <w:lvl w:ilvl="0" w:tplc="8C78447A">
      <w:start w:val="1"/>
      <w:numFmt w:val="lowerLetter"/>
      <w:lvlText w:val="(%1)"/>
      <w:lvlJc w:val="lef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71">
    <w:nsid w:val="5A703A0F"/>
    <w:multiLevelType w:val="hybridMultilevel"/>
    <w:tmpl w:val="D9AC2468"/>
    <w:lvl w:ilvl="0" w:tplc="18861A34">
      <w:start w:val="1"/>
      <w:numFmt w:val="lowerLetter"/>
      <w:lvlText w:val="(%1)"/>
      <w:lvlJc w:val="left"/>
      <w:pPr>
        <w:ind w:left="1141" w:hanging="360"/>
      </w:pPr>
      <w:rPr>
        <w:rFonts w:hint="default"/>
      </w:rPr>
    </w:lvl>
    <w:lvl w:ilvl="1" w:tplc="3AB48584">
      <w:start w:val="1"/>
      <w:numFmt w:val="lowerLetter"/>
      <w:lvlText w:val="(%2)"/>
      <w:lvlJc w:val="left"/>
      <w:pPr>
        <w:ind w:left="1080" w:hanging="360"/>
      </w:pPr>
      <w:rPr>
        <w:rFonts w:hint="default"/>
        <w:b w:val="0"/>
        <w:sz w:val="24"/>
        <w:szCs w:val="24"/>
      </w:rPr>
    </w:lvl>
    <w:lvl w:ilvl="2" w:tplc="FC88B882">
      <w:start w:val="2"/>
      <w:numFmt w:val="decimal"/>
      <w:lvlText w:val="(%3)"/>
      <w:lvlJc w:val="left"/>
      <w:pPr>
        <w:ind w:left="2761" w:hanging="360"/>
      </w:pPr>
      <w:rPr>
        <w:rFonts w:hint="default"/>
      </w:r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72">
    <w:nsid w:val="5DD87B77"/>
    <w:multiLevelType w:val="hybridMultilevel"/>
    <w:tmpl w:val="CC741CAA"/>
    <w:lvl w:ilvl="0" w:tplc="18861A34">
      <w:start w:val="1"/>
      <w:numFmt w:val="low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3">
    <w:nsid w:val="5FE81735"/>
    <w:multiLevelType w:val="hybridMultilevel"/>
    <w:tmpl w:val="0A049E72"/>
    <w:lvl w:ilvl="0" w:tplc="76981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03E735F"/>
    <w:multiLevelType w:val="hybridMultilevel"/>
    <w:tmpl w:val="81925CAE"/>
    <w:lvl w:ilvl="0" w:tplc="0E00782A">
      <w:start w:val="1"/>
      <w:numFmt w:val="lowerRoman"/>
      <w:lvlText w:val="(%1)"/>
      <w:lvlJc w:val="left"/>
      <w:pPr>
        <w:ind w:left="702" w:hanging="360"/>
      </w:pPr>
      <w:rPr>
        <w:rFonts w:ascii="Times New Roman" w:eastAsiaTheme="minorHAnsi" w:hAnsi="Times New Roman" w:cs="Times New Roman"/>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5">
    <w:nsid w:val="60B55115"/>
    <w:multiLevelType w:val="hybridMultilevel"/>
    <w:tmpl w:val="6B566116"/>
    <w:lvl w:ilvl="0" w:tplc="860CDA64">
      <w:start w:val="1"/>
      <w:numFmt w:val="lowerLetter"/>
      <w:lvlText w:val="(%1)"/>
      <w:lvlJc w:val="left"/>
      <w:pPr>
        <w:ind w:left="955" w:hanging="360"/>
      </w:pPr>
      <w:rPr>
        <w:rFonts w:hint="default"/>
      </w:rPr>
    </w:lvl>
    <w:lvl w:ilvl="1" w:tplc="F802FDA8">
      <w:start w:val="1"/>
      <w:numFmt w:val="decimal"/>
      <w:lvlText w:val="(%2)"/>
      <w:lvlJc w:val="left"/>
      <w:pPr>
        <w:ind w:left="1715" w:hanging="400"/>
      </w:pPr>
      <w:rPr>
        <w:rFonts w:hint="default"/>
      </w:rPr>
    </w:lvl>
    <w:lvl w:ilvl="2" w:tplc="0409001B">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76">
    <w:nsid w:val="62EB2D65"/>
    <w:multiLevelType w:val="hybridMultilevel"/>
    <w:tmpl w:val="D1B6C9DC"/>
    <w:lvl w:ilvl="0" w:tplc="79D45660">
      <w:start w:val="2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7254DDF"/>
    <w:multiLevelType w:val="hybridMultilevel"/>
    <w:tmpl w:val="39DC045A"/>
    <w:lvl w:ilvl="0" w:tplc="3AB48584">
      <w:start w:val="1"/>
      <w:numFmt w:val="lowerLetter"/>
      <w:lvlText w:val="(%1)"/>
      <w:lvlJc w:val="left"/>
      <w:pPr>
        <w:ind w:left="63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A2D0668"/>
    <w:multiLevelType w:val="hybridMultilevel"/>
    <w:tmpl w:val="D1482D8E"/>
    <w:lvl w:ilvl="0" w:tplc="8A428BCE">
      <w:start w:val="25"/>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B8DE8DC6">
      <w:start w:val="2"/>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AD0792C"/>
    <w:multiLevelType w:val="hybridMultilevel"/>
    <w:tmpl w:val="F9586666"/>
    <w:lvl w:ilvl="0" w:tplc="473C1C32">
      <w:start w:val="2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ECE2028"/>
    <w:multiLevelType w:val="hybridMultilevel"/>
    <w:tmpl w:val="07F81970"/>
    <w:lvl w:ilvl="0" w:tplc="027A3EF0">
      <w:start w:val="2"/>
      <w:numFmt w:val="decimal"/>
      <w:lvlText w:val="(%1)"/>
      <w:lvlJc w:val="left"/>
      <w:pPr>
        <w:ind w:left="677" w:hanging="360"/>
      </w:pPr>
      <w:rPr>
        <w:rFonts w:hint="default"/>
      </w:rPr>
    </w:lvl>
    <w:lvl w:ilvl="1" w:tplc="04090019">
      <w:start w:val="1"/>
      <w:numFmt w:val="lowerLetter"/>
      <w:lvlText w:val="%2."/>
      <w:lvlJc w:val="left"/>
      <w:pPr>
        <w:ind w:left="1397" w:hanging="360"/>
      </w:pPr>
    </w:lvl>
    <w:lvl w:ilvl="2" w:tplc="0409001B">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1">
    <w:nsid w:val="71854164"/>
    <w:multiLevelType w:val="hybridMultilevel"/>
    <w:tmpl w:val="9AD6A342"/>
    <w:lvl w:ilvl="0" w:tplc="A844A2A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8B1B5A"/>
    <w:multiLevelType w:val="hybridMultilevel"/>
    <w:tmpl w:val="F4B8D58C"/>
    <w:lvl w:ilvl="0" w:tplc="34AC2A7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2CA6F01"/>
    <w:multiLevelType w:val="hybridMultilevel"/>
    <w:tmpl w:val="76C02DA0"/>
    <w:lvl w:ilvl="0" w:tplc="1D78D898">
      <w:start w:val="23"/>
      <w:numFmt w:val="decimal"/>
      <w:lvlText w:val="%1."/>
      <w:lvlJc w:val="left"/>
      <w:pPr>
        <w:ind w:left="54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2D529B3"/>
    <w:multiLevelType w:val="hybridMultilevel"/>
    <w:tmpl w:val="CE02C264"/>
    <w:lvl w:ilvl="0" w:tplc="3056CC64">
      <w:start w:val="1"/>
      <w:numFmt w:val="low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85">
    <w:nsid w:val="739E563E"/>
    <w:multiLevelType w:val="hybridMultilevel"/>
    <w:tmpl w:val="9F0C141A"/>
    <w:lvl w:ilvl="0" w:tplc="8A428BCE">
      <w:start w:val="25"/>
      <w:numFmt w:val="decimal"/>
      <w:lvlText w:val="%1."/>
      <w:lvlJc w:val="left"/>
      <w:pPr>
        <w:ind w:left="720" w:hanging="360"/>
      </w:pPr>
      <w:rPr>
        <w:rFonts w:hint="default"/>
        <w:b/>
      </w:rPr>
    </w:lvl>
    <w:lvl w:ilvl="1" w:tplc="34AC2A7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A42824BC">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6C07E8F"/>
    <w:multiLevelType w:val="hybridMultilevel"/>
    <w:tmpl w:val="EB641BAA"/>
    <w:lvl w:ilvl="0" w:tplc="8A428BCE">
      <w:start w:val="25"/>
      <w:numFmt w:val="decimal"/>
      <w:lvlText w:val="%1."/>
      <w:lvlJc w:val="left"/>
      <w:pPr>
        <w:ind w:left="630" w:hanging="360"/>
      </w:pPr>
      <w:rPr>
        <w:rFonts w:hint="default"/>
        <w:b/>
      </w:rPr>
    </w:lvl>
    <w:lvl w:ilvl="1" w:tplc="A7CCCA56">
      <w:start w:val="1"/>
      <w:numFmt w:val="lowerLetter"/>
      <w:lvlText w:val="(%2)"/>
      <w:lvlJc w:val="lef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9452640"/>
    <w:multiLevelType w:val="hybridMultilevel"/>
    <w:tmpl w:val="35DA5964"/>
    <w:lvl w:ilvl="0" w:tplc="30801508">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7D382AD7"/>
    <w:multiLevelType w:val="hybridMultilevel"/>
    <w:tmpl w:val="31747908"/>
    <w:lvl w:ilvl="0" w:tplc="8A428BCE">
      <w:start w:val="25"/>
      <w:numFmt w:val="decimal"/>
      <w:lvlText w:val="%1."/>
      <w:lvlJc w:val="left"/>
      <w:pPr>
        <w:ind w:left="720" w:hanging="360"/>
      </w:pPr>
      <w:rPr>
        <w:rFonts w:hint="default"/>
        <w:b/>
      </w:rPr>
    </w:lvl>
    <w:lvl w:ilvl="1" w:tplc="34AC2A7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8514AF9E">
      <w:start w:val="2"/>
      <w:numFmt w:val="decimal"/>
      <w:lvlText w:val="(%4)"/>
      <w:lvlJc w:val="left"/>
      <w:pPr>
        <w:ind w:left="741"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D794C91"/>
    <w:multiLevelType w:val="hybridMultilevel"/>
    <w:tmpl w:val="9D6CCFF6"/>
    <w:lvl w:ilvl="0" w:tplc="EC6ED25C">
      <w:start w:val="2"/>
      <w:numFmt w:val="decimal"/>
      <w:lvlText w:val="(%1)"/>
      <w:lvlJc w:val="left"/>
      <w:pPr>
        <w:ind w:left="781" w:hanging="360"/>
      </w:pPr>
      <w:rPr>
        <w:rFonts w:hint="default"/>
      </w:rPr>
    </w:lvl>
    <w:lvl w:ilvl="1" w:tplc="04090019">
      <w:start w:val="1"/>
      <w:numFmt w:val="lowerLetter"/>
      <w:lvlText w:val="%2."/>
      <w:lvlJc w:val="left"/>
      <w:pPr>
        <w:ind w:left="1501" w:hanging="360"/>
      </w:pPr>
    </w:lvl>
    <w:lvl w:ilvl="2" w:tplc="0409001B">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0">
    <w:nsid w:val="7D7D03B2"/>
    <w:multiLevelType w:val="hybridMultilevel"/>
    <w:tmpl w:val="D7DE05EE"/>
    <w:lvl w:ilvl="0" w:tplc="ED84874C">
      <w:start w:val="7"/>
      <w:numFmt w:val="decimal"/>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91">
    <w:nsid w:val="7DA459B2"/>
    <w:multiLevelType w:val="hybridMultilevel"/>
    <w:tmpl w:val="9B78CF38"/>
    <w:lvl w:ilvl="0" w:tplc="BF6E7DE4">
      <w:start w:val="36"/>
      <w:numFmt w:val="decimal"/>
      <w:lvlText w:val="%1."/>
      <w:lvlJc w:val="left"/>
      <w:pPr>
        <w:ind w:left="720" w:hanging="360"/>
      </w:pPr>
      <w:rPr>
        <w:rFonts w:ascii="Times New Roman" w:hAnsi="Times New Roman" w:cs="Times New Roman" w:hint="default"/>
        <w:b/>
        <w:color w:val="auto"/>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2">
    <w:nsid w:val="7FC85D1D"/>
    <w:multiLevelType w:val="hybridMultilevel"/>
    <w:tmpl w:val="BEA0B984"/>
    <w:lvl w:ilvl="0" w:tplc="E4669B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FFC44AD"/>
    <w:multiLevelType w:val="hybridMultilevel"/>
    <w:tmpl w:val="DB3C31FE"/>
    <w:lvl w:ilvl="0" w:tplc="4B206D3E">
      <w:start w:val="1"/>
      <w:numFmt w:val="lowerLetter"/>
      <w:lvlText w:val="(%1)"/>
      <w:lvlJc w:val="left"/>
      <w:pPr>
        <w:ind w:left="720" w:hanging="360"/>
      </w:pPr>
      <w:rPr>
        <w:rFonts w:ascii="Times New Roman" w:hAnsi="Times New Roman" w:cs="Times New Roman" w:hint="default"/>
      </w:rPr>
    </w:lvl>
    <w:lvl w:ilvl="1" w:tplc="8A428BCE">
      <w:start w:val="25"/>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3"/>
  </w:num>
  <w:num w:numId="3">
    <w:abstractNumId w:val="10"/>
  </w:num>
  <w:num w:numId="4">
    <w:abstractNumId w:val="84"/>
  </w:num>
  <w:num w:numId="5">
    <w:abstractNumId w:val="93"/>
  </w:num>
  <w:num w:numId="6">
    <w:abstractNumId w:val="75"/>
  </w:num>
  <w:num w:numId="7">
    <w:abstractNumId w:val="27"/>
  </w:num>
  <w:num w:numId="8">
    <w:abstractNumId w:val="24"/>
  </w:num>
  <w:num w:numId="9">
    <w:abstractNumId w:val="3"/>
  </w:num>
  <w:num w:numId="10">
    <w:abstractNumId w:val="62"/>
  </w:num>
  <w:num w:numId="11">
    <w:abstractNumId w:val="17"/>
  </w:num>
  <w:num w:numId="12">
    <w:abstractNumId w:val="0"/>
  </w:num>
  <w:num w:numId="13">
    <w:abstractNumId w:val="48"/>
  </w:num>
  <w:num w:numId="14">
    <w:abstractNumId w:val="77"/>
  </w:num>
  <w:num w:numId="15">
    <w:abstractNumId w:val="1"/>
  </w:num>
  <w:num w:numId="16">
    <w:abstractNumId w:val="81"/>
  </w:num>
  <w:num w:numId="17">
    <w:abstractNumId w:val="39"/>
  </w:num>
  <w:num w:numId="18">
    <w:abstractNumId w:val="47"/>
  </w:num>
  <w:num w:numId="19">
    <w:abstractNumId w:val="26"/>
  </w:num>
  <w:num w:numId="20">
    <w:abstractNumId w:val="53"/>
  </w:num>
  <w:num w:numId="21">
    <w:abstractNumId w:val="74"/>
  </w:num>
  <w:num w:numId="22">
    <w:abstractNumId w:val="23"/>
  </w:num>
  <w:num w:numId="23">
    <w:abstractNumId w:val="36"/>
  </w:num>
  <w:num w:numId="24">
    <w:abstractNumId w:val="33"/>
  </w:num>
  <w:num w:numId="25">
    <w:abstractNumId w:val="92"/>
  </w:num>
  <w:num w:numId="26">
    <w:abstractNumId w:val="60"/>
  </w:num>
  <w:num w:numId="27">
    <w:abstractNumId w:val="58"/>
  </w:num>
  <w:num w:numId="28">
    <w:abstractNumId w:val="29"/>
  </w:num>
  <w:num w:numId="29">
    <w:abstractNumId w:val="9"/>
  </w:num>
  <w:num w:numId="30">
    <w:abstractNumId w:val="52"/>
  </w:num>
  <w:num w:numId="31">
    <w:abstractNumId w:val="72"/>
  </w:num>
  <w:num w:numId="32">
    <w:abstractNumId w:val="40"/>
  </w:num>
  <w:num w:numId="33">
    <w:abstractNumId w:val="54"/>
  </w:num>
  <w:num w:numId="34">
    <w:abstractNumId w:val="71"/>
  </w:num>
  <w:num w:numId="35">
    <w:abstractNumId w:val="67"/>
  </w:num>
  <w:num w:numId="36">
    <w:abstractNumId w:val="51"/>
  </w:num>
  <w:num w:numId="37">
    <w:abstractNumId w:val="32"/>
  </w:num>
  <w:num w:numId="38">
    <w:abstractNumId w:val="70"/>
  </w:num>
  <w:num w:numId="39">
    <w:abstractNumId w:val="8"/>
  </w:num>
  <w:num w:numId="40">
    <w:abstractNumId w:val="30"/>
  </w:num>
  <w:num w:numId="41">
    <w:abstractNumId w:val="28"/>
  </w:num>
  <w:num w:numId="42">
    <w:abstractNumId w:val="5"/>
  </w:num>
  <w:num w:numId="43">
    <w:abstractNumId w:val="87"/>
  </w:num>
  <w:num w:numId="44">
    <w:abstractNumId w:val="25"/>
  </w:num>
  <w:num w:numId="45">
    <w:abstractNumId w:val="38"/>
  </w:num>
  <w:num w:numId="46">
    <w:abstractNumId w:val="76"/>
  </w:num>
  <w:num w:numId="47">
    <w:abstractNumId w:val="19"/>
  </w:num>
  <w:num w:numId="48">
    <w:abstractNumId w:val="65"/>
  </w:num>
  <w:num w:numId="49">
    <w:abstractNumId w:val="31"/>
  </w:num>
  <w:num w:numId="50">
    <w:abstractNumId w:val="66"/>
  </w:num>
  <w:num w:numId="51">
    <w:abstractNumId w:val="7"/>
  </w:num>
  <w:num w:numId="52">
    <w:abstractNumId w:val="90"/>
  </w:num>
  <w:num w:numId="53">
    <w:abstractNumId w:val="46"/>
  </w:num>
  <w:num w:numId="54">
    <w:abstractNumId w:val="55"/>
  </w:num>
  <w:num w:numId="55">
    <w:abstractNumId w:val="79"/>
  </w:num>
  <w:num w:numId="56">
    <w:abstractNumId w:val="41"/>
  </w:num>
  <w:num w:numId="57">
    <w:abstractNumId w:val="88"/>
  </w:num>
  <w:num w:numId="58">
    <w:abstractNumId w:val="50"/>
  </w:num>
  <w:num w:numId="59">
    <w:abstractNumId w:val="80"/>
  </w:num>
  <w:num w:numId="60">
    <w:abstractNumId w:val="34"/>
  </w:num>
  <w:num w:numId="61">
    <w:abstractNumId w:val="43"/>
  </w:num>
  <w:num w:numId="62">
    <w:abstractNumId w:val="61"/>
  </w:num>
  <w:num w:numId="63">
    <w:abstractNumId w:val="64"/>
  </w:num>
  <w:num w:numId="64">
    <w:abstractNumId w:val="82"/>
  </w:num>
  <w:num w:numId="65">
    <w:abstractNumId w:val="37"/>
  </w:num>
  <w:num w:numId="66">
    <w:abstractNumId w:val="69"/>
  </w:num>
  <w:num w:numId="67">
    <w:abstractNumId w:val="85"/>
  </w:num>
  <w:num w:numId="68">
    <w:abstractNumId w:val="59"/>
  </w:num>
  <w:num w:numId="69">
    <w:abstractNumId w:val="89"/>
  </w:num>
  <w:num w:numId="70">
    <w:abstractNumId w:val="15"/>
  </w:num>
  <w:num w:numId="71">
    <w:abstractNumId w:val="68"/>
  </w:num>
  <w:num w:numId="72">
    <w:abstractNumId w:val="86"/>
  </w:num>
  <w:num w:numId="73">
    <w:abstractNumId w:val="78"/>
  </w:num>
  <w:num w:numId="74">
    <w:abstractNumId w:val="18"/>
  </w:num>
  <w:num w:numId="75">
    <w:abstractNumId w:val="44"/>
  </w:num>
  <w:num w:numId="76">
    <w:abstractNumId w:val="12"/>
  </w:num>
  <w:num w:numId="77">
    <w:abstractNumId w:val="73"/>
  </w:num>
  <w:num w:numId="78">
    <w:abstractNumId w:val="20"/>
  </w:num>
  <w:num w:numId="79">
    <w:abstractNumId w:val="2"/>
  </w:num>
  <w:num w:numId="80">
    <w:abstractNumId w:val="21"/>
  </w:num>
  <w:num w:numId="81">
    <w:abstractNumId w:val="22"/>
  </w:num>
  <w:num w:numId="82">
    <w:abstractNumId w:val="83"/>
  </w:num>
  <w:num w:numId="83">
    <w:abstractNumId w:val="57"/>
  </w:num>
  <w:num w:numId="84">
    <w:abstractNumId w:val="45"/>
  </w:num>
  <w:num w:numId="85">
    <w:abstractNumId w:val="42"/>
  </w:num>
  <w:num w:numId="86">
    <w:abstractNumId w:val="56"/>
  </w:num>
  <w:num w:numId="87">
    <w:abstractNumId w:val="4"/>
  </w:num>
  <w:num w:numId="88">
    <w:abstractNumId w:val="35"/>
  </w:num>
  <w:num w:numId="89">
    <w:abstractNumId w:val="16"/>
  </w:num>
  <w:num w:numId="90">
    <w:abstractNumId w:val="14"/>
  </w:num>
  <w:num w:numId="91">
    <w:abstractNumId w:val="13"/>
  </w:num>
  <w:num w:numId="92">
    <w:abstractNumId w:val="6"/>
  </w:num>
  <w:num w:numId="93">
    <w:abstractNumId w:val="91"/>
  </w:num>
  <w:num w:numId="94">
    <w:abstractNumId w:val="4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BD"/>
    <w:rsid w:val="000004BD"/>
    <w:rsid w:val="0000199C"/>
    <w:rsid w:val="00002B8B"/>
    <w:rsid w:val="00003268"/>
    <w:rsid w:val="0000477F"/>
    <w:rsid w:val="00004FB3"/>
    <w:rsid w:val="00005C7F"/>
    <w:rsid w:val="000107F3"/>
    <w:rsid w:val="00011212"/>
    <w:rsid w:val="00011548"/>
    <w:rsid w:val="00012253"/>
    <w:rsid w:val="0001295F"/>
    <w:rsid w:val="000144E4"/>
    <w:rsid w:val="000147DE"/>
    <w:rsid w:val="00015660"/>
    <w:rsid w:val="00015735"/>
    <w:rsid w:val="00015B3B"/>
    <w:rsid w:val="000163D5"/>
    <w:rsid w:val="00016414"/>
    <w:rsid w:val="0001753E"/>
    <w:rsid w:val="000210B1"/>
    <w:rsid w:val="0002233B"/>
    <w:rsid w:val="00022A21"/>
    <w:rsid w:val="00022E25"/>
    <w:rsid w:val="00025D46"/>
    <w:rsid w:val="0002661A"/>
    <w:rsid w:val="00026D45"/>
    <w:rsid w:val="0002714C"/>
    <w:rsid w:val="00027A6B"/>
    <w:rsid w:val="00027F11"/>
    <w:rsid w:val="00030381"/>
    <w:rsid w:val="000319BA"/>
    <w:rsid w:val="000329C3"/>
    <w:rsid w:val="000334CA"/>
    <w:rsid w:val="00033C57"/>
    <w:rsid w:val="000355AF"/>
    <w:rsid w:val="00035B29"/>
    <w:rsid w:val="00036B9B"/>
    <w:rsid w:val="00036E54"/>
    <w:rsid w:val="00036F60"/>
    <w:rsid w:val="00040864"/>
    <w:rsid w:val="00040E80"/>
    <w:rsid w:val="00041189"/>
    <w:rsid w:val="00041FC7"/>
    <w:rsid w:val="00042635"/>
    <w:rsid w:val="000429F4"/>
    <w:rsid w:val="00042AB6"/>
    <w:rsid w:val="00042EE5"/>
    <w:rsid w:val="00044C59"/>
    <w:rsid w:val="000460F7"/>
    <w:rsid w:val="00046466"/>
    <w:rsid w:val="00046866"/>
    <w:rsid w:val="00046BEF"/>
    <w:rsid w:val="00047792"/>
    <w:rsid w:val="0004794E"/>
    <w:rsid w:val="0005173A"/>
    <w:rsid w:val="00051EE5"/>
    <w:rsid w:val="00052FEC"/>
    <w:rsid w:val="0005331A"/>
    <w:rsid w:val="00053B56"/>
    <w:rsid w:val="00055131"/>
    <w:rsid w:val="00060142"/>
    <w:rsid w:val="00061EFA"/>
    <w:rsid w:val="00064A1E"/>
    <w:rsid w:val="00064E37"/>
    <w:rsid w:val="00067D4C"/>
    <w:rsid w:val="00067ECA"/>
    <w:rsid w:val="00067F0E"/>
    <w:rsid w:val="00071A20"/>
    <w:rsid w:val="00073D08"/>
    <w:rsid w:val="0007444C"/>
    <w:rsid w:val="00077196"/>
    <w:rsid w:val="00077AEA"/>
    <w:rsid w:val="00080FD5"/>
    <w:rsid w:val="000820C2"/>
    <w:rsid w:val="00082D35"/>
    <w:rsid w:val="00084688"/>
    <w:rsid w:val="00084765"/>
    <w:rsid w:val="00084B48"/>
    <w:rsid w:val="00085486"/>
    <w:rsid w:val="0008579F"/>
    <w:rsid w:val="000862D3"/>
    <w:rsid w:val="000909A3"/>
    <w:rsid w:val="000924D0"/>
    <w:rsid w:val="00092948"/>
    <w:rsid w:val="00096256"/>
    <w:rsid w:val="000A0D7A"/>
    <w:rsid w:val="000A11CB"/>
    <w:rsid w:val="000A23A8"/>
    <w:rsid w:val="000A2512"/>
    <w:rsid w:val="000A25A5"/>
    <w:rsid w:val="000A2B48"/>
    <w:rsid w:val="000A2B60"/>
    <w:rsid w:val="000A322E"/>
    <w:rsid w:val="000A37CC"/>
    <w:rsid w:val="000A4960"/>
    <w:rsid w:val="000A516D"/>
    <w:rsid w:val="000A69E6"/>
    <w:rsid w:val="000B2A87"/>
    <w:rsid w:val="000B2FAE"/>
    <w:rsid w:val="000B3737"/>
    <w:rsid w:val="000B3EE6"/>
    <w:rsid w:val="000B44D8"/>
    <w:rsid w:val="000B5509"/>
    <w:rsid w:val="000B698B"/>
    <w:rsid w:val="000B72B7"/>
    <w:rsid w:val="000B7953"/>
    <w:rsid w:val="000C05C3"/>
    <w:rsid w:val="000C33E7"/>
    <w:rsid w:val="000C3659"/>
    <w:rsid w:val="000C3E65"/>
    <w:rsid w:val="000C3FFD"/>
    <w:rsid w:val="000C4354"/>
    <w:rsid w:val="000C4CBA"/>
    <w:rsid w:val="000C5061"/>
    <w:rsid w:val="000C65A0"/>
    <w:rsid w:val="000C7533"/>
    <w:rsid w:val="000C7555"/>
    <w:rsid w:val="000D0CA8"/>
    <w:rsid w:val="000D0F5F"/>
    <w:rsid w:val="000D293D"/>
    <w:rsid w:val="000D2D8D"/>
    <w:rsid w:val="000D3A8C"/>
    <w:rsid w:val="000D3F1F"/>
    <w:rsid w:val="000D5654"/>
    <w:rsid w:val="000D5ABF"/>
    <w:rsid w:val="000D7E71"/>
    <w:rsid w:val="000E1EFF"/>
    <w:rsid w:val="000E2784"/>
    <w:rsid w:val="000E3F2A"/>
    <w:rsid w:val="000E3FB9"/>
    <w:rsid w:val="000E4D1E"/>
    <w:rsid w:val="000E5848"/>
    <w:rsid w:val="000E5BCA"/>
    <w:rsid w:val="000E5EAE"/>
    <w:rsid w:val="000E6A47"/>
    <w:rsid w:val="000E6A4B"/>
    <w:rsid w:val="000E705F"/>
    <w:rsid w:val="000E7D31"/>
    <w:rsid w:val="000F08DF"/>
    <w:rsid w:val="000F0E63"/>
    <w:rsid w:val="000F2285"/>
    <w:rsid w:val="000F2ADD"/>
    <w:rsid w:val="000F2E57"/>
    <w:rsid w:val="000F393C"/>
    <w:rsid w:val="000F4216"/>
    <w:rsid w:val="000F473D"/>
    <w:rsid w:val="000F4A05"/>
    <w:rsid w:val="000F5000"/>
    <w:rsid w:val="000F584F"/>
    <w:rsid w:val="000F68BE"/>
    <w:rsid w:val="000F6EBB"/>
    <w:rsid w:val="000F7C8E"/>
    <w:rsid w:val="00100873"/>
    <w:rsid w:val="00100AD4"/>
    <w:rsid w:val="00100CAC"/>
    <w:rsid w:val="00101245"/>
    <w:rsid w:val="00101295"/>
    <w:rsid w:val="001017DB"/>
    <w:rsid w:val="0010203A"/>
    <w:rsid w:val="00103BD7"/>
    <w:rsid w:val="00105305"/>
    <w:rsid w:val="001055D3"/>
    <w:rsid w:val="0010592D"/>
    <w:rsid w:val="00105A79"/>
    <w:rsid w:val="0010600A"/>
    <w:rsid w:val="00110AAD"/>
    <w:rsid w:val="00110BAC"/>
    <w:rsid w:val="001111BF"/>
    <w:rsid w:val="001118E1"/>
    <w:rsid w:val="0011422B"/>
    <w:rsid w:val="001144D4"/>
    <w:rsid w:val="00114709"/>
    <w:rsid w:val="00115D9B"/>
    <w:rsid w:val="001200BC"/>
    <w:rsid w:val="00121EC8"/>
    <w:rsid w:val="00123451"/>
    <w:rsid w:val="00124389"/>
    <w:rsid w:val="0012550B"/>
    <w:rsid w:val="0012589E"/>
    <w:rsid w:val="00126742"/>
    <w:rsid w:val="0012793B"/>
    <w:rsid w:val="00127DA5"/>
    <w:rsid w:val="00127F8B"/>
    <w:rsid w:val="001303AB"/>
    <w:rsid w:val="00130864"/>
    <w:rsid w:val="0013129E"/>
    <w:rsid w:val="00134A8A"/>
    <w:rsid w:val="001369E3"/>
    <w:rsid w:val="001372F0"/>
    <w:rsid w:val="00137421"/>
    <w:rsid w:val="00140773"/>
    <w:rsid w:val="001410E7"/>
    <w:rsid w:val="00141296"/>
    <w:rsid w:val="00141D26"/>
    <w:rsid w:val="001430BA"/>
    <w:rsid w:val="00144B88"/>
    <w:rsid w:val="00144C4A"/>
    <w:rsid w:val="00144D5B"/>
    <w:rsid w:val="0015011A"/>
    <w:rsid w:val="00150D8C"/>
    <w:rsid w:val="00151281"/>
    <w:rsid w:val="00151749"/>
    <w:rsid w:val="0015208C"/>
    <w:rsid w:val="00152469"/>
    <w:rsid w:val="00154253"/>
    <w:rsid w:val="00154723"/>
    <w:rsid w:val="0015595F"/>
    <w:rsid w:val="00161F46"/>
    <w:rsid w:val="0016326E"/>
    <w:rsid w:val="001638EC"/>
    <w:rsid w:val="00163B88"/>
    <w:rsid w:val="001644E6"/>
    <w:rsid w:val="00164BA9"/>
    <w:rsid w:val="00165B5F"/>
    <w:rsid w:val="001674BB"/>
    <w:rsid w:val="00170298"/>
    <w:rsid w:val="00170FB5"/>
    <w:rsid w:val="001719FD"/>
    <w:rsid w:val="0017284A"/>
    <w:rsid w:val="00174025"/>
    <w:rsid w:val="00174980"/>
    <w:rsid w:val="001752B0"/>
    <w:rsid w:val="00177649"/>
    <w:rsid w:val="001779E3"/>
    <w:rsid w:val="00182B22"/>
    <w:rsid w:val="00183151"/>
    <w:rsid w:val="00183EC5"/>
    <w:rsid w:val="00187B7B"/>
    <w:rsid w:val="00190928"/>
    <w:rsid w:val="0019119E"/>
    <w:rsid w:val="0019179D"/>
    <w:rsid w:val="00192859"/>
    <w:rsid w:val="001957D3"/>
    <w:rsid w:val="00195801"/>
    <w:rsid w:val="001959F0"/>
    <w:rsid w:val="00195DA5"/>
    <w:rsid w:val="00195E53"/>
    <w:rsid w:val="0019644C"/>
    <w:rsid w:val="00197FAD"/>
    <w:rsid w:val="001A2BF2"/>
    <w:rsid w:val="001A387F"/>
    <w:rsid w:val="001A3E1B"/>
    <w:rsid w:val="001A4232"/>
    <w:rsid w:val="001A51FD"/>
    <w:rsid w:val="001A68F1"/>
    <w:rsid w:val="001A740E"/>
    <w:rsid w:val="001A7F74"/>
    <w:rsid w:val="001B2566"/>
    <w:rsid w:val="001B2651"/>
    <w:rsid w:val="001B29C3"/>
    <w:rsid w:val="001B3AF9"/>
    <w:rsid w:val="001B43BF"/>
    <w:rsid w:val="001B527D"/>
    <w:rsid w:val="001B6A42"/>
    <w:rsid w:val="001B6C07"/>
    <w:rsid w:val="001C0B0D"/>
    <w:rsid w:val="001C181A"/>
    <w:rsid w:val="001C1A3D"/>
    <w:rsid w:val="001C31C3"/>
    <w:rsid w:val="001C332A"/>
    <w:rsid w:val="001C3D06"/>
    <w:rsid w:val="001C6A25"/>
    <w:rsid w:val="001C77B8"/>
    <w:rsid w:val="001C7BDA"/>
    <w:rsid w:val="001C7F4F"/>
    <w:rsid w:val="001D0571"/>
    <w:rsid w:val="001D134E"/>
    <w:rsid w:val="001D1C47"/>
    <w:rsid w:val="001D3FCE"/>
    <w:rsid w:val="001D4860"/>
    <w:rsid w:val="001D6D73"/>
    <w:rsid w:val="001D761B"/>
    <w:rsid w:val="001D784D"/>
    <w:rsid w:val="001D79C2"/>
    <w:rsid w:val="001E0BE5"/>
    <w:rsid w:val="001E10E8"/>
    <w:rsid w:val="001E24A2"/>
    <w:rsid w:val="001E29B2"/>
    <w:rsid w:val="001E3F49"/>
    <w:rsid w:val="001F2C3B"/>
    <w:rsid w:val="001F2CF2"/>
    <w:rsid w:val="001F34F6"/>
    <w:rsid w:val="001F35BB"/>
    <w:rsid w:val="001F52E1"/>
    <w:rsid w:val="001F59A4"/>
    <w:rsid w:val="001F5D8E"/>
    <w:rsid w:val="001F7910"/>
    <w:rsid w:val="001F7E9B"/>
    <w:rsid w:val="00200DB5"/>
    <w:rsid w:val="0020104B"/>
    <w:rsid w:val="00202FE8"/>
    <w:rsid w:val="00203290"/>
    <w:rsid w:val="002035B3"/>
    <w:rsid w:val="002035C3"/>
    <w:rsid w:val="0020526B"/>
    <w:rsid w:val="00205706"/>
    <w:rsid w:val="00205DEE"/>
    <w:rsid w:val="00207F12"/>
    <w:rsid w:val="00211E8B"/>
    <w:rsid w:val="00212153"/>
    <w:rsid w:val="0021312E"/>
    <w:rsid w:val="0021319E"/>
    <w:rsid w:val="00214540"/>
    <w:rsid w:val="00214696"/>
    <w:rsid w:val="00214BCD"/>
    <w:rsid w:val="00217096"/>
    <w:rsid w:val="00217FB7"/>
    <w:rsid w:val="002205D4"/>
    <w:rsid w:val="0022103C"/>
    <w:rsid w:val="0022270E"/>
    <w:rsid w:val="00223C39"/>
    <w:rsid w:val="00224261"/>
    <w:rsid w:val="0022476A"/>
    <w:rsid w:val="00225FB4"/>
    <w:rsid w:val="00226626"/>
    <w:rsid w:val="00230486"/>
    <w:rsid w:val="002314E4"/>
    <w:rsid w:val="0023158D"/>
    <w:rsid w:val="00232E9A"/>
    <w:rsid w:val="002346ED"/>
    <w:rsid w:val="00236087"/>
    <w:rsid w:val="00236F5A"/>
    <w:rsid w:val="00241E01"/>
    <w:rsid w:val="00243ACF"/>
    <w:rsid w:val="00243AD5"/>
    <w:rsid w:val="002452B4"/>
    <w:rsid w:val="002458CB"/>
    <w:rsid w:val="00247611"/>
    <w:rsid w:val="002479F4"/>
    <w:rsid w:val="0025007C"/>
    <w:rsid w:val="00251967"/>
    <w:rsid w:val="002524DE"/>
    <w:rsid w:val="00253979"/>
    <w:rsid w:val="00253BF1"/>
    <w:rsid w:val="002557BC"/>
    <w:rsid w:val="00255ECC"/>
    <w:rsid w:val="0025769C"/>
    <w:rsid w:val="00257C77"/>
    <w:rsid w:val="0026045D"/>
    <w:rsid w:val="00261117"/>
    <w:rsid w:val="00261744"/>
    <w:rsid w:val="002632B7"/>
    <w:rsid w:val="002651A4"/>
    <w:rsid w:val="00266702"/>
    <w:rsid w:val="0027041C"/>
    <w:rsid w:val="00273415"/>
    <w:rsid w:val="00273870"/>
    <w:rsid w:val="0027565A"/>
    <w:rsid w:val="00275CA9"/>
    <w:rsid w:val="00277D45"/>
    <w:rsid w:val="00281A5E"/>
    <w:rsid w:val="00283502"/>
    <w:rsid w:val="00283661"/>
    <w:rsid w:val="002844CB"/>
    <w:rsid w:val="00284BF0"/>
    <w:rsid w:val="00287430"/>
    <w:rsid w:val="002901EF"/>
    <w:rsid w:val="002909F3"/>
    <w:rsid w:val="00290E25"/>
    <w:rsid w:val="002917F3"/>
    <w:rsid w:val="00292A8A"/>
    <w:rsid w:val="00293AC1"/>
    <w:rsid w:val="00297C25"/>
    <w:rsid w:val="00297D37"/>
    <w:rsid w:val="002A1313"/>
    <w:rsid w:val="002A2C14"/>
    <w:rsid w:val="002A3701"/>
    <w:rsid w:val="002A4F51"/>
    <w:rsid w:val="002A625C"/>
    <w:rsid w:val="002A6762"/>
    <w:rsid w:val="002A682B"/>
    <w:rsid w:val="002A69CC"/>
    <w:rsid w:val="002A7360"/>
    <w:rsid w:val="002A7BC3"/>
    <w:rsid w:val="002A7CD7"/>
    <w:rsid w:val="002B1118"/>
    <w:rsid w:val="002B3E11"/>
    <w:rsid w:val="002B540F"/>
    <w:rsid w:val="002B5F80"/>
    <w:rsid w:val="002B5FE0"/>
    <w:rsid w:val="002B7D71"/>
    <w:rsid w:val="002C0A0E"/>
    <w:rsid w:val="002C17BE"/>
    <w:rsid w:val="002C2BAD"/>
    <w:rsid w:val="002C2BDF"/>
    <w:rsid w:val="002C2ED3"/>
    <w:rsid w:val="002C3227"/>
    <w:rsid w:val="002C3760"/>
    <w:rsid w:val="002C3A93"/>
    <w:rsid w:val="002C5210"/>
    <w:rsid w:val="002C5533"/>
    <w:rsid w:val="002C5B95"/>
    <w:rsid w:val="002C5ECF"/>
    <w:rsid w:val="002C6CEE"/>
    <w:rsid w:val="002C6E99"/>
    <w:rsid w:val="002C776C"/>
    <w:rsid w:val="002C7C19"/>
    <w:rsid w:val="002D02B4"/>
    <w:rsid w:val="002D0D61"/>
    <w:rsid w:val="002D1E1D"/>
    <w:rsid w:val="002D287B"/>
    <w:rsid w:val="002D432B"/>
    <w:rsid w:val="002D7CF2"/>
    <w:rsid w:val="002D7F84"/>
    <w:rsid w:val="002E0592"/>
    <w:rsid w:val="002E0804"/>
    <w:rsid w:val="002E08FF"/>
    <w:rsid w:val="002E0EA1"/>
    <w:rsid w:val="002E148B"/>
    <w:rsid w:val="002E15F4"/>
    <w:rsid w:val="002E1649"/>
    <w:rsid w:val="002E1B29"/>
    <w:rsid w:val="002E3619"/>
    <w:rsid w:val="002E4BFC"/>
    <w:rsid w:val="002E4CA8"/>
    <w:rsid w:val="002E592B"/>
    <w:rsid w:val="002F1096"/>
    <w:rsid w:val="002F10BD"/>
    <w:rsid w:val="002F116D"/>
    <w:rsid w:val="002F1CD5"/>
    <w:rsid w:val="002F23B6"/>
    <w:rsid w:val="002F5868"/>
    <w:rsid w:val="002F6422"/>
    <w:rsid w:val="002F7574"/>
    <w:rsid w:val="00301565"/>
    <w:rsid w:val="003019DE"/>
    <w:rsid w:val="00301CC2"/>
    <w:rsid w:val="003022B6"/>
    <w:rsid w:val="00302B30"/>
    <w:rsid w:val="00304202"/>
    <w:rsid w:val="0030566B"/>
    <w:rsid w:val="00305841"/>
    <w:rsid w:val="00305D19"/>
    <w:rsid w:val="003066F4"/>
    <w:rsid w:val="00311F28"/>
    <w:rsid w:val="003123A3"/>
    <w:rsid w:val="003150FC"/>
    <w:rsid w:val="0031637A"/>
    <w:rsid w:val="003165E4"/>
    <w:rsid w:val="00317F01"/>
    <w:rsid w:val="00320455"/>
    <w:rsid w:val="003207C9"/>
    <w:rsid w:val="00320A20"/>
    <w:rsid w:val="00322393"/>
    <w:rsid w:val="00322984"/>
    <w:rsid w:val="00324367"/>
    <w:rsid w:val="0032477F"/>
    <w:rsid w:val="00324824"/>
    <w:rsid w:val="00324AE2"/>
    <w:rsid w:val="003250DD"/>
    <w:rsid w:val="003263F7"/>
    <w:rsid w:val="00326665"/>
    <w:rsid w:val="00326693"/>
    <w:rsid w:val="0032672E"/>
    <w:rsid w:val="0032730C"/>
    <w:rsid w:val="0032740A"/>
    <w:rsid w:val="00327C23"/>
    <w:rsid w:val="003350FE"/>
    <w:rsid w:val="0033588A"/>
    <w:rsid w:val="00336E24"/>
    <w:rsid w:val="00337118"/>
    <w:rsid w:val="003378D0"/>
    <w:rsid w:val="0034050F"/>
    <w:rsid w:val="00340F5C"/>
    <w:rsid w:val="00341929"/>
    <w:rsid w:val="00343EEE"/>
    <w:rsid w:val="003442AE"/>
    <w:rsid w:val="00344E9D"/>
    <w:rsid w:val="0034738B"/>
    <w:rsid w:val="003474D8"/>
    <w:rsid w:val="00347EA8"/>
    <w:rsid w:val="00350D02"/>
    <w:rsid w:val="00352321"/>
    <w:rsid w:val="00352F7A"/>
    <w:rsid w:val="003530E4"/>
    <w:rsid w:val="00353699"/>
    <w:rsid w:val="00353CA6"/>
    <w:rsid w:val="0035489E"/>
    <w:rsid w:val="003550E7"/>
    <w:rsid w:val="0035548F"/>
    <w:rsid w:val="0035608C"/>
    <w:rsid w:val="0035728A"/>
    <w:rsid w:val="003572BE"/>
    <w:rsid w:val="00357AA4"/>
    <w:rsid w:val="003612FD"/>
    <w:rsid w:val="00361709"/>
    <w:rsid w:val="00362902"/>
    <w:rsid w:val="0036636F"/>
    <w:rsid w:val="003679D3"/>
    <w:rsid w:val="00367B92"/>
    <w:rsid w:val="003708E8"/>
    <w:rsid w:val="00370988"/>
    <w:rsid w:val="003719DB"/>
    <w:rsid w:val="00371DE1"/>
    <w:rsid w:val="0037399B"/>
    <w:rsid w:val="00374002"/>
    <w:rsid w:val="00376617"/>
    <w:rsid w:val="003777BE"/>
    <w:rsid w:val="003778F2"/>
    <w:rsid w:val="003779D2"/>
    <w:rsid w:val="0038163C"/>
    <w:rsid w:val="00381CA8"/>
    <w:rsid w:val="003831C5"/>
    <w:rsid w:val="0038422F"/>
    <w:rsid w:val="00385331"/>
    <w:rsid w:val="003854CC"/>
    <w:rsid w:val="00390CA9"/>
    <w:rsid w:val="00390E85"/>
    <w:rsid w:val="00391091"/>
    <w:rsid w:val="00391AAE"/>
    <w:rsid w:val="0039419F"/>
    <w:rsid w:val="003944E4"/>
    <w:rsid w:val="00394DA3"/>
    <w:rsid w:val="003953F2"/>
    <w:rsid w:val="003954A7"/>
    <w:rsid w:val="003967CD"/>
    <w:rsid w:val="00396906"/>
    <w:rsid w:val="003A1A65"/>
    <w:rsid w:val="003A1C0C"/>
    <w:rsid w:val="003A2498"/>
    <w:rsid w:val="003A3BDE"/>
    <w:rsid w:val="003A5292"/>
    <w:rsid w:val="003A5330"/>
    <w:rsid w:val="003A54C8"/>
    <w:rsid w:val="003A62D1"/>
    <w:rsid w:val="003B22D5"/>
    <w:rsid w:val="003B238B"/>
    <w:rsid w:val="003B2E5B"/>
    <w:rsid w:val="003B2FC5"/>
    <w:rsid w:val="003B3BEC"/>
    <w:rsid w:val="003B41FA"/>
    <w:rsid w:val="003B43B1"/>
    <w:rsid w:val="003B46BC"/>
    <w:rsid w:val="003B48E3"/>
    <w:rsid w:val="003B4E95"/>
    <w:rsid w:val="003B65E6"/>
    <w:rsid w:val="003B6D01"/>
    <w:rsid w:val="003B7840"/>
    <w:rsid w:val="003B79A7"/>
    <w:rsid w:val="003C194D"/>
    <w:rsid w:val="003C19C8"/>
    <w:rsid w:val="003C2F94"/>
    <w:rsid w:val="003C5C29"/>
    <w:rsid w:val="003C5CBE"/>
    <w:rsid w:val="003C6738"/>
    <w:rsid w:val="003C7385"/>
    <w:rsid w:val="003C769C"/>
    <w:rsid w:val="003D085B"/>
    <w:rsid w:val="003D0E90"/>
    <w:rsid w:val="003D34E0"/>
    <w:rsid w:val="003D4507"/>
    <w:rsid w:val="003D486C"/>
    <w:rsid w:val="003D4905"/>
    <w:rsid w:val="003D6F76"/>
    <w:rsid w:val="003D7D1D"/>
    <w:rsid w:val="003E367B"/>
    <w:rsid w:val="003E3977"/>
    <w:rsid w:val="003E4BEB"/>
    <w:rsid w:val="003E5D8F"/>
    <w:rsid w:val="003E6074"/>
    <w:rsid w:val="003E7788"/>
    <w:rsid w:val="003F14DB"/>
    <w:rsid w:val="003F2DDA"/>
    <w:rsid w:val="003F414A"/>
    <w:rsid w:val="003F4C1E"/>
    <w:rsid w:val="003F4FDB"/>
    <w:rsid w:val="003F54F3"/>
    <w:rsid w:val="003F56E6"/>
    <w:rsid w:val="003F5F4B"/>
    <w:rsid w:val="003F64A4"/>
    <w:rsid w:val="003F6568"/>
    <w:rsid w:val="003F67B2"/>
    <w:rsid w:val="003F7866"/>
    <w:rsid w:val="003F7DEB"/>
    <w:rsid w:val="0040001D"/>
    <w:rsid w:val="00400756"/>
    <w:rsid w:val="00400A44"/>
    <w:rsid w:val="00401F58"/>
    <w:rsid w:val="00402EDB"/>
    <w:rsid w:val="00402F5D"/>
    <w:rsid w:val="00403167"/>
    <w:rsid w:val="0040340C"/>
    <w:rsid w:val="00403ABC"/>
    <w:rsid w:val="00404482"/>
    <w:rsid w:val="00405E3E"/>
    <w:rsid w:val="00406A80"/>
    <w:rsid w:val="0040732E"/>
    <w:rsid w:val="00410128"/>
    <w:rsid w:val="00410A96"/>
    <w:rsid w:val="0041159D"/>
    <w:rsid w:val="00412A03"/>
    <w:rsid w:val="00414397"/>
    <w:rsid w:val="00415BCD"/>
    <w:rsid w:val="00422398"/>
    <w:rsid w:val="00423BA1"/>
    <w:rsid w:val="004252E9"/>
    <w:rsid w:val="0042558E"/>
    <w:rsid w:val="00426043"/>
    <w:rsid w:val="00427176"/>
    <w:rsid w:val="0042749F"/>
    <w:rsid w:val="00427900"/>
    <w:rsid w:val="00435122"/>
    <w:rsid w:val="004366D4"/>
    <w:rsid w:val="00436FD4"/>
    <w:rsid w:val="004371FB"/>
    <w:rsid w:val="004375B3"/>
    <w:rsid w:val="0044086C"/>
    <w:rsid w:val="00440C42"/>
    <w:rsid w:val="00440C5D"/>
    <w:rsid w:val="00441EAC"/>
    <w:rsid w:val="004422EC"/>
    <w:rsid w:val="0044242C"/>
    <w:rsid w:val="00444EEC"/>
    <w:rsid w:val="00447C2A"/>
    <w:rsid w:val="00450A60"/>
    <w:rsid w:val="00450B02"/>
    <w:rsid w:val="00451415"/>
    <w:rsid w:val="0045278F"/>
    <w:rsid w:val="00452C6B"/>
    <w:rsid w:val="0045310F"/>
    <w:rsid w:val="00454A88"/>
    <w:rsid w:val="00454F8D"/>
    <w:rsid w:val="00455030"/>
    <w:rsid w:val="00455074"/>
    <w:rsid w:val="00460AE3"/>
    <w:rsid w:val="004627C8"/>
    <w:rsid w:val="00462E68"/>
    <w:rsid w:val="00463367"/>
    <w:rsid w:val="00463875"/>
    <w:rsid w:val="004645E2"/>
    <w:rsid w:val="00465735"/>
    <w:rsid w:val="0046711A"/>
    <w:rsid w:val="00467549"/>
    <w:rsid w:val="0047012B"/>
    <w:rsid w:val="004701DE"/>
    <w:rsid w:val="00470D1D"/>
    <w:rsid w:val="00470D8E"/>
    <w:rsid w:val="004713FC"/>
    <w:rsid w:val="00472AC4"/>
    <w:rsid w:val="00472C00"/>
    <w:rsid w:val="00472EDE"/>
    <w:rsid w:val="00473008"/>
    <w:rsid w:val="0047308B"/>
    <w:rsid w:val="00473CCB"/>
    <w:rsid w:val="00474631"/>
    <w:rsid w:val="00476491"/>
    <w:rsid w:val="00476659"/>
    <w:rsid w:val="00477575"/>
    <w:rsid w:val="00477DF8"/>
    <w:rsid w:val="00477F73"/>
    <w:rsid w:val="0048034F"/>
    <w:rsid w:val="00481C6F"/>
    <w:rsid w:val="00482035"/>
    <w:rsid w:val="004837D4"/>
    <w:rsid w:val="00483B42"/>
    <w:rsid w:val="00485331"/>
    <w:rsid w:val="00485434"/>
    <w:rsid w:val="00485444"/>
    <w:rsid w:val="004860D3"/>
    <w:rsid w:val="00486CCD"/>
    <w:rsid w:val="004871DD"/>
    <w:rsid w:val="004878B5"/>
    <w:rsid w:val="004913E9"/>
    <w:rsid w:val="004914B0"/>
    <w:rsid w:val="00491897"/>
    <w:rsid w:val="00492B0C"/>
    <w:rsid w:val="00494E89"/>
    <w:rsid w:val="0049554E"/>
    <w:rsid w:val="00495997"/>
    <w:rsid w:val="00495F43"/>
    <w:rsid w:val="00496F27"/>
    <w:rsid w:val="004A0279"/>
    <w:rsid w:val="004A1B08"/>
    <w:rsid w:val="004A2BA6"/>
    <w:rsid w:val="004A30AB"/>
    <w:rsid w:val="004A3D5F"/>
    <w:rsid w:val="004A5DC1"/>
    <w:rsid w:val="004A6001"/>
    <w:rsid w:val="004A7FA4"/>
    <w:rsid w:val="004B01B0"/>
    <w:rsid w:val="004B1022"/>
    <w:rsid w:val="004B250F"/>
    <w:rsid w:val="004B2EBA"/>
    <w:rsid w:val="004B3129"/>
    <w:rsid w:val="004B3314"/>
    <w:rsid w:val="004B5BF3"/>
    <w:rsid w:val="004B5E9F"/>
    <w:rsid w:val="004B6865"/>
    <w:rsid w:val="004C03AB"/>
    <w:rsid w:val="004C389F"/>
    <w:rsid w:val="004C3E5A"/>
    <w:rsid w:val="004C54FA"/>
    <w:rsid w:val="004C56F9"/>
    <w:rsid w:val="004C6BC4"/>
    <w:rsid w:val="004C737E"/>
    <w:rsid w:val="004D0786"/>
    <w:rsid w:val="004D0803"/>
    <w:rsid w:val="004D137F"/>
    <w:rsid w:val="004D29D4"/>
    <w:rsid w:val="004D29ED"/>
    <w:rsid w:val="004D3ED6"/>
    <w:rsid w:val="004D478E"/>
    <w:rsid w:val="004D47A6"/>
    <w:rsid w:val="004D5C0A"/>
    <w:rsid w:val="004D6CE7"/>
    <w:rsid w:val="004E105F"/>
    <w:rsid w:val="004E2FF5"/>
    <w:rsid w:val="004E34AE"/>
    <w:rsid w:val="004E46AD"/>
    <w:rsid w:val="004E5E98"/>
    <w:rsid w:val="004F1566"/>
    <w:rsid w:val="004F1FDD"/>
    <w:rsid w:val="004F2494"/>
    <w:rsid w:val="004F24B1"/>
    <w:rsid w:val="004F291D"/>
    <w:rsid w:val="004F3018"/>
    <w:rsid w:val="004F3E4E"/>
    <w:rsid w:val="004F4528"/>
    <w:rsid w:val="004F51EA"/>
    <w:rsid w:val="00500895"/>
    <w:rsid w:val="005012E6"/>
    <w:rsid w:val="00502E05"/>
    <w:rsid w:val="00503DC8"/>
    <w:rsid w:val="00505257"/>
    <w:rsid w:val="005068E4"/>
    <w:rsid w:val="00510D11"/>
    <w:rsid w:val="0051102C"/>
    <w:rsid w:val="00511222"/>
    <w:rsid w:val="005119E9"/>
    <w:rsid w:val="00512914"/>
    <w:rsid w:val="00512EF8"/>
    <w:rsid w:val="00512FFC"/>
    <w:rsid w:val="005134B7"/>
    <w:rsid w:val="00513597"/>
    <w:rsid w:val="00513E58"/>
    <w:rsid w:val="00515E74"/>
    <w:rsid w:val="00516DCD"/>
    <w:rsid w:val="00517609"/>
    <w:rsid w:val="00520571"/>
    <w:rsid w:val="0052087F"/>
    <w:rsid w:val="005212FC"/>
    <w:rsid w:val="0052252B"/>
    <w:rsid w:val="005236E1"/>
    <w:rsid w:val="00523893"/>
    <w:rsid w:val="005265ED"/>
    <w:rsid w:val="00526D11"/>
    <w:rsid w:val="0052755B"/>
    <w:rsid w:val="005305F1"/>
    <w:rsid w:val="00531CC7"/>
    <w:rsid w:val="0053262A"/>
    <w:rsid w:val="0053333A"/>
    <w:rsid w:val="00535C11"/>
    <w:rsid w:val="00535C9C"/>
    <w:rsid w:val="00537B21"/>
    <w:rsid w:val="005406E2"/>
    <w:rsid w:val="00543C8A"/>
    <w:rsid w:val="00544646"/>
    <w:rsid w:val="00545661"/>
    <w:rsid w:val="005521B6"/>
    <w:rsid w:val="00552C56"/>
    <w:rsid w:val="005545B8"/>
    <w:rsid w:val="00555E8C"/>
    <w:rsid w:val="00557E29"/>
    <w:rsid w:val="0056058E"/>
    <w:rsid w:val="00560CE7"/>
    <w:rsid w:val="00560FFB"/>
    <w:rsid w:val="00561356"/>
    <w:rsid w:val="005633F2"/>
    <w:rsid w:val="00563881"/>
    <w:rsid w:val="00563E78"/>
    <w:rsid w:val="00566254"/>
    <w:rsid w:val="005679E7"/>
    <w:rsid w:val="00567B16"/>
    <w:rsid w:val="00570C50"/>
    <w:rsid w:val="00573D8E"/>
    <w:rsid w:val="00574111"/>
    <w:rsid w:val="00575564"/>
    <w:rsid w:val="005766D8"/>
    <w:rsid w:val="005810B8"/>
    <w:rsid w:val="00581A25"/>
    <w:rsid w:val="00581A44"/>
    <w:rsid w:val="00581F2D"/>
    <w:rsid w:val="0058279B"/>
    <w:rsid w:val="005828EF"/>
    <w:rsid w:val="005830B5"/>
    <w:rsid w:val="00584C08"/>
    <w:rsid w:val="00586448"/>
    <w:rsid w:val="00586BF0"/>
    <w:rsid w:val="005872C7"/>
    <w:rsid w:val="00590C8A"/>
    <w:rsid w:val="00590F4D"/>
    <w:rsid w:val="0059115D"/>
    <w:rsid w:val="005923F5"/>
    <w:rsid w:val="00592BF9"/>
    <w:rsid w:val="0059434E"/>
    <w:rsid w:val="00595959"/>
    <w:rsid w:val="0059636B"/>
    <w:rsid w:val="005968AB"/>
    <w:rsid w:val="005976C5"/>
    <w:rsid w:val="005977EC"/>
    <w:rsid w:val="005A016C"/>
    <w:rsid w:val="005A0C94"/>
    <w:rsid w:val="005A1405"/>
    <w:rsid w:val="005A2712"/>
    <w:rsid w:val="005A32F1"/>
    <w:rsid w:val="005A377D"/>
    <w:rsid w:val="005A4879"/>
    <w:rsid w:val="005A5EED"/>
    <w:rsid w:val="005A60A1"/>
    <w:rsid w:val="005B0BAE"/>
    <w:rsid w:val="005B2BF0"/>
    <w:rsid w:val="005B466E"/>
    <w:rsid w:val="005B5553"/>
    <w:rsid w:val="005B5C08"/>
    <w:rsid w:val="005B6148"/>
    <w:rsid w:val="005B6E75"/>
    <w:rsid w:val="005B758A"/>
    <w:rsid w:val="005C0AF6"/>
    <w:rsid w:val="005C0DF0"/>
    <w:rsid w:val="005C1289"/>
    <w:rsid w:val="005C1588"/>
    <w:rsid w:val="005C3FF5"/>
    <w:rsid w:val="005C449F"/>
    <w:rsid w:val="005C462F"/>
    <w:rsid w:val="005C4803"/>
    <w:rsid w:val="005C6340"/>
    <w:rsid w:val="005C663B"/>
    <w:rsid w:val="005C670C"/>
    <w:rsid w:val="005C6DD0"/>
    <w:rsid w:val="005C7F47"/>
    <w:rsid w:val="005C7FD3"/>
    <w:rsid w:val="005D221F"/>
    <w:rsid w:val="005D38C4"/>
    <w:rsid w:val="005D41FD"/>
    <w:rsid w:val="005D4A9C"/>
    <w:rsid w:val="005D4F4B"/>
    <w:rsid w:val="005D596A"/>
    <w:rsid w:val="005D620E"/>
    <w:rsid w:val="005E0C26"/>
    <w:rsid w:val="005E11F3"/>
    <w:rsid w:val="005E161A"/>
    <w:rsid w:val="005E1AAF"/>
    <w:rsid w:val="005E217A"/>
    <w:rsid w:val="005E2202"/>
    <w:rsid w:val="005E3A0B"/>
    <w:rsid w:val="005E4055"/>
    <w:rsid w:val="005E48A1"/>
    <w:rsid w:val="005E54E0"/>
    <w:rsid w:val="005E5AD0"/>
    <w:rsid w:val="005E622D"/>
    <w:rsid w:val="005E6A09"/>
    <w:rsid w:val="005E72C1"/>
    <w:rsid w:val="005E79BD"/>
    <w:rsid w:val="005E79C4"/>
    <w:rsid w:val="005F0C64"/>
    <w:rsid w:val="005F117F"/>
    <w:rsid w:val="005F20A8"/>
    <w:rsid w:val="005F241E"/>
    <w:rsid w:val="005F2B83"/>
    <w:rsid w:val="005F476A"/>
    <w:rsid w:val="005F4D44"/>
    <w:rsid w:val="005F4E72"/>
    <w:rsid w:val="005F63F6"/>
    <w:rsid w:val="006008C6"/>
    <w:rsid w:val="00600FD4"/>
    <w:rsid w:val="0060326F"/>
    <w:rsid w:val="006040A1"/>
    <w:rsid w:val="00605ADA"/>
    <w:rsid w:val="0060680D"/>
    <w:rsid w:val="00607763"/>
    <w:rsid w:val="00607B79"/>
    <w:rsid w:val="00611B44"/>
    <w:rsid w:val="00613377"/>
    <w:rsid w:val="00613A76"/>
    <w:rsid w:val="00613B15"/>
    <w:rsid w:val="00614671"/>
    <w:rsid w:val="0061503B"/>
    <w:rsid w:val="00615667"/>
    <w:rsid w:val="006166C8"/>
    <w:rsid w:val="00617840"/>
    <w:rsid w:val="00620B46"/>
    <w:rsid w:val="00620CEA"/>
    <w:rsid w:val="00621277"/>
    <w:rsid w:val="00622368"/>
    <w:rsid w:val="0062261D"/>
    <w:rsid w:val="00623A68"/>
    <w:rsid w:val="00624553"/>
    <w:rsid w:val="00625DB2"/>
    <w:rsid w:val="00626548"/>
    <w:rsid w:val="00626B40"/>
    <w:rsid w:val="00631F8E"/>
    <w:rsid w:val="0063262B"/>
    <w:rsid w:val="0063282A"/>
    <w:rsid w:val="0063384A"/>
    <w:rsid w:val="006338CB"/>
    <w:rsid w:val="00633B29"/>
    <w:rsid w:val="00633B54"/>
    <w:rsid w:val="00633E39"/>
    <w:rsid w:val="00634342"/>
    <w:rsid w:val="00634A17"/>
    <w:rsid w:val="00634D6A"/>
    <w:rsid w:val="00635302"/>
    <w:rsid w:val="0063562C"/>
    <w:rsid w:val="006366C3"/>
    <w:rsid w:val="006409F3"/>
    <w:rsid w:val="00640F02"/>
    <w:rsid w:val="006416FE"/>
    <w:rsid w:val="00643D3E"/>
    <w:rsid w:val="00643DF8"/>
    <w:rsid w:val="00644D03"/>
    <w:rsid w:val="00647858"/>
    <w:rsid w:val="00647E23"/>
    <w:rsid w:val="006506B2"/>
    <w:rsid w:val="0065081C"/>
    <w:rsid w:val="006512B9"/>
    <w:rsid w:val="006513BD"/>
    <w:rsid w:val="006521B3"/>
    <w:rsid w:val="00652317"/>
    <w:rsid w:val="00652F4A"/>
    <w:rsid w:val="00653BE0"/>
    <w:rsid w:val="00654542"/>
    <w:rsid w:val="006557EA"/>
    <w:rsid w:val="0065632C"/>
    <w:rsid w:val="00656E12"/>
    <w:rsid w:val="006615A6"/>
    <w:rsid w:val="00661DF8"/>
    <w:rsid w:val="006633AF"/>
    <w:rsid w:val="006633CA"/>
    <w:rsid w:val="00663D6B"/>
    <w:rsid w:val="00664094"/>
    <w:rsid w:val="006646FB"/>
    <w:rsid w:val="00665176"/>
    <w:rsid w:val="00666123"/>
    <w:rsid w:val="0066631A"/>
    <w:rsid w:val="00666C97"/>
    <w:rsid w:val="00667743"/>
    <w:rsid w:val="00667B76"/>
    <w:rsid w:val="00670C16"/>
    <w:rsid w:val="00672715"/>
    <w:rsid w:val="0067278F"/>
    <w:rsid w:val="00672C59"/>
    <w:rsid w:val="006733CA"/>
    <w:rsid w:val="00675285"/>
    <w:rsid w:val="00676C47"/>
    <w:rsid w:val="00677686"/>
    <w:rsid w:val="0067797A"/>
    <w:rsid w:val="00677BF4"/>
    <w:rsid w:val="00680865"/>
    <w:rsid w:val="006821D7"/>
    <w:rsid w:val="006823A4"/>
    <w:rsid w:val="00683D0F"/>
    <w:rsid w:val="00686271"/>
    <w:rsid w:val="006870CC"/>
    <w:rsid w:val="00687882"/>
    <w:rsid w:val="0069161D"/>
    <w:rsid w:val="00693A03"/>
    <w:rsid w:val="0069718C"/>
    <w:rsid w:val="00697E5A"/>
    <w:rsid w:val="00697FE0"/>
    <w:rsid w:val="006A1055"/>
    <w:rsid w:val="006A2F7D"/>
    <w:rsid w:val="006A32E5"/>
    <w:rsid w:val="006A4FEE"/>
    <w:rsid w:val="006A5914"/>
    <w:rsid w:val="006A6C6C"/>
    <w:rsid w:val="006A700A"/>
    <w:rsid w:val="006B064B"/>
    <w:rsid w:val="006B16AB"/>
    <w:rsid w:val="006B21DD"/>
    <w:rsid w:val="006B4398"/>
    <w:rsid w:val="006B4DFD"/>
    <w:rsid w:val="006B5C6F"/>
    <w:rsid w:val="006B65CF"/>
    <w:rsid w:val="006C02BC"/>
    <w:rsid w:val="006C07AF"/>
    <w:rsid w:val="006C1A55"/>
    <w:rsid w:val="006C1CB7"/>
    <w:rsid w:val="006C224C"/>
    <w:rsid w:val="006C26FC"/>
    <w:rsid w:val="006C2ED8"/>
    <w:rsid w:val="006C3330"/>
    <w:rsid w:val="006C44C9"/>
    <w:rsid w:val="006C4691"/>
    <w:rsid w:val="006C522B"/>
    <w:rsid w:val="006C71E6"/>
    <w:rsid w:val="006C73E8"/>
    <w:rsid w:val="006C766B"/>
    <w:rsid w:val="006C7FC1"/>
    <w:rsid w:val="006D010C"/>
    <w:rsid w:val="006D05C9"/>
    <w:rsid w:val="006D117D"/>
    <w:rsid w:val="006D4388"/>
    <w:rsid w:val="006D47A4"/>
    <w:rsid w:val="006D4A5A"/>
    <w:rsid w:val="006D4AA9"/>
    <w:rsid w:val="006D4CFF"/>
    <w:rsid w:val="006D57E4"/>
    <w:rsid w:val="006D6C2C"/>
    <w:rsid w:val="006D720D"/>
    <w:rsid w:val="006E0A16"/>
    <w:rsid w:val="006E2423"/>
    <w:rsid w:val="006E2C31"/>
    <w:rsid w:val="006E3B80"/>
    <w:rsid w:val="006E522A"/>
    <w:rsid w:val="006E6779"/>
    <w:rsid w:val="006E7A1B"/>
    <w:rsid w:val="006F0425"/>
    <w:rsid w:val="006F1AD8"/>
    <w:rsid w:val="006F1C82"/>
    <w:rsid w:val="006F318D"/>
    <w:rsid w:val="006F3FC6"/>
    <w:rsid w:val="006F4037"/>
    <w:rsid w:val="006F4277"/>
    <w:rsid w:val="006F5C0A"/>
    <w:rsid w:val="006F676F"/>
    <w:rsid w:val="006F67F5"/>
    <w:rsid w:val="006F6BBE"/>
    <w:rsid w:val="0070095B"/>
    <w:rsid w:val="00702C5E"/>
    <w:rsid w:val="00702E9C"/>
    <w:rsid w:val="00704480"/>
    <w:rsid w:val="00705155"/>
    <w:rsid w:val="007064EC"/>
    <w:rsid w:val="00706552"/>
    <w:rsid w:val="00710AAD"/>
    <w:rsid w:val="00711CD1"/>
    <w:rsid w:val="00712542"/>
    <w:rsid w:val="0071355E"/>
    <w:rsid w:val="00715013"/>
    <w:rsid w:val="007160FE"/>
    <w:rsid w:val="00716323"/>
    <w:rsid w:val="00716493"/>
    <w:rsid w:val="00717121"/>
    <w:rsid w:val="0071730A"/>
    <w:rsid w:val="00717F73"/>
    <w:rsid w:val="007208E5"/>
    <w:rsid w:val="007211FE"/>
    <w:rsid w:val="0072120A"/>
    <w:rsid w:val="00723407"/>
    <w:rsid w:val="00724088"/>
    <w:rsid w:val="007240F5"/>
    <w:rsid w:val="007241FA"/>
    <w:rsid w:val="007246DC"/>
    <w:rsid w:val="007255AA"/>
    <w:rsid w:val="00725D7D"/>
    <w:rsid w:val="00725FF1"/>
    <w:rsid w:val="0072683A"/>
    <w:rsid w:val="00726C58"/>
    <w:rsid w:val="00732C87"/>
    <w:rsid w:val="00741B0A"/>
    <w:rsid w:val="00746847"/>
    <w:rsid w:val="007529EA"/>
    <w:rsid w:val="007531D2"/>
    <w:rsid w:val="00754424"/>
    <w:rsid w:val="00754746"/>
    <w:rsid w:val="0075567E"/>
    <w:rsid w:val="00755C08"/>
    <w:rsid w:val="00761424"/>
    <w:rsid w:val="007645D5"/>
    <w:rsid w:val="00764F01"/>
    <w:rsid w:val="00765339"/>
    <w:rsid w:val="00766164"/>
    <w:rsid w:val="00770AC0"/>
    <w:rsid w:val="00770EF7"/>
    <w:rsid w:val="00770FA7"/>
    <w:rsid w:val="007712BC"/>
    <w:rsid w:val="00771BAE"/>
    <w:rsid w:val="00774342"/>
    <w:rsid w:val="00774E29"/>
    <w:rsid w:val="00776C68"/>
    <w:rsid w:val="00780576"/>
    <w:rsid w:val="00782A40"/>
    <w:rsid w:val="00783536"/>
    <w:rsid w:val="00783DEC"/>
    <w:rsid w:val="007844F5"/>
    <w:rsid w:val="00784596"/>
    <w:rsid w:val="007853B4"/>
    <w:rsid w:val="00785950"/>
    <w:rsid w:val="00786792"/>
    <w:rsid w:val="0078696E"/>
    <w:rsid w:val="007870C0"/>
    <w:rsid w:val="0078783C"/>
    <w:rsid w:val="0079075F"/>
    <w:rsid w:val="00790FAC"/>
    <w:rsid w:val="0079189C"/>
    <w:rsid w:val="00791C59"/>
    <w:rsid w:val="00792AE6"/>
    <w:rsid w:val="00792DD6"/>
    <w:rsid w:val="00793CEC"/>
    <w:rsid w:val="0079590E"/>
    <w:rsid w:val="007A05B8"/>
    <w:rsid w:val="007A094C"/>
    <w:rsid w:val="007A14E4"/>
    <w:rsid w:val="007A159C"/>
    <w:rsid w:val="007A1FEC"/>
    <w:rsid w:val="007A2847"/>
    <w:rsid w:val="007A2912"/>
    <w:rsid w:val="007A6419"/>
    <w:rsid w:val="007A7D7A"/>
    <w:rsid w:val="007B063A"/>
    <w:rsid w:val="007B1274"/>
    <w:rsid w:val="007B13BF"/>
    <w:rsid w:val="007B1FE4"/>
    <w:rsid w:val="007B4AA0"/>
    <w:rsid w:val="007B50A1"/>
    <w:rsid w:val="007B5FC8"/>
    <w:rsid w:val="007B662C"/>
    <w:rsid w:val="007B7293"/>
    <w:rsid w:val="007C0268"/>
    <w:rsid w:val="007C0CC1"/>
    <w:rsid w:val="007C11E4"/>
    <w:rsid w:val="007C12B4"/>
    <w:rsid w:val="007C1A0F"/>
    <w:rsid w:val="007C40B9"/>
    <w:rsid w:val="007C5245"/>
    <w:rsid w:val="007C6B98"/>
    <w:rsid w:val="007C6DB1"/>
    <w:rsid w:val="007C773C"/>
    <w:rsid w:val="007C7F3A"/>
    <w:rsid w:val="007D0EB5"/>
    <w:rsid w:val="007D15D3"/>
    <w:rsid w:val="007D2060"/>
    <w:rsid w:val="007D4062"/>
    <w:rsid w:val="007D4D70"/>
    <w:rsid w:val="007D713E"/>
    <w:rsid w:val="007D7776"/>
    <w:rsid w:val="007D7BE0"/>
    <w:rsid w:val="007E000C"/>
    <w:rsid w:val="007E040E"/>
    <w:rsid w:val="007E07E6"/>
    <w:rsid w:val="007E0C1C"/>
    <w:rsid w:val="007E0DA1"/>
    <w:rsid w:val="007E0FEF"/>
    <w:rsid w:val="007E101E"/>
    <w:rsid w:val="007E1603"/>
    <w:rsid w:val="007E163E"/>
    <w:rsid w:val="007E18A4"/>
    <w:rsid w:val="007E2BD2"/>
    <w:rsid w:val="007E2C92"/>
    <w:rsid w:val="007E3172"/>
    <w:rsid w:val="007E5831"/>
    <w:rsid w:val="007F1391"/>
    <w:rsid w:val="007F154D"/>
    <w:rsid w:val="007F2B5B"/>
    <w:rsid w:val="007F2F5C"/>
    <w:rsid w:val="007F6574"/>
    <w:rsid w:val="007F6A3C"/>
    <w:rsid w:val="007F6D8D"/>
    <w:rsid w:val="0080152E"/>
    <w:rsid w:val="00803C54"/>
    <w:rsid w:val="008057B6"/>
    <w:rsid w:val="00805BB3"/>
    <w:rsid w:val="008062A1"/>
    <w:rsid w:val="00807255"/>
    <w:rsid w:val="008075DD"/>
    <w:rsid w:val="00807657"/>
    <w:rsid w:val="00807714"/>
    <w:rsid w:val="00812E99"/>
    <w:rsid w:val="00813BDE"/>
    <w:rsid w:val="0081452D"/>
    <w:rsid w:val="0081554A"/>
    <w:rsid w:val="00815711"/>
    <w:rsid w:val="00815F73"/>
    <w:rsid w:val="00817BB7"/>
    <w:rsid w:val="00817C2B"/>
    <w:rsid w:val="008208CF"/>
    <w:rsid w:val="00820AEE"/>
    <w:rsid w:val="008219EE"/>
    <w:rsid w:val="00821DD6"/>
    <w:rsid w:val="0082234F"/>
    <w:rsid w:val="0082239C"/>
    <w:rsid w:val="008255A0"/>
    <w:rsid w:val="00825842"/>
    <w:rsid w:val="00830102"/>
    <w:rsid w:val="008305CC"/>
    <w:rsid w:val="008312F1"/>
    <w:rsid w:val="0083185A"/>
    <w:rsid w:val="008320E9"/>
    <w:rsid w:val="008333ED"/>
    <w:rsid w:val="00833DFF"/>
    <w:rsid w:val="00833E90"/>
    <w:rsid w:val="00834103"/>
    <w:rsid w:val="00834652"/>
    <w:rsid w:val="00834A81"/>
    <w:rsid w:val="00835112"/>
    <w:rsid w:val="00835511"/>
    <w:rsid w:val="00835AC0"/>
    <w:rsid w:val="00835E93"/>
    <w:rsid w:val="008364BE"/>
    <w:rsid w:val="00836870"/>
    <w:rsid w:val="008409B7"/>
    <w:rsid w:val="00841151"/>
    <w:rsid w:val="00842E10"/>
    <w:rsid w:val="00842F75"/>
    <w:rsid w:val="00843E88"/>
    <w:rsid w:val="008464E1"/>
    <w:rsid w:val="0084765E"/>
    <w:rsid w:val="00852143"/>
    <w:rsid w:val="00852DCB"/>
    <w:rsid w:val="00853F8C"/>
    <w:rsid w:val="00856B67"/>
    <w:rsid w:val="008606D3"/>
    <w:rsid w:val="008619C8"/>
    <w:rsid w:val="00861AF6"/>
    <w:rsid w:val="00862CE2"/>
    <w:rsid w:val="008637D9"/>
    <w:rsid w:val="00865DF4"/>
    <w:rsid w:val="00870E5F"/>
    <w:rsid w:val="00872965"/>
    <w:rsid w:val="008734C1"/>
    <w:rsid w:val="0087394B"/>
    <w:rsid w:val="00873E69"/>
    <w:rsid w:val="008743E4"/>
    <w:rsid w:val="0087569F"/>
    <w:rsid w:val="00876609"/>
    <w:rsid w:val="00876D3F"/>
    <w:rsid w:val="008807BA"/>
    <w:rsid w:val="00880B35"/>
    <w:rsid w:val="008812E2"/>
    <w:rsid w:val="008819F5"/>
    <w:rsid w:val="0088246E"/>
    <w:rsid w:val="008834FB"/>
    <w:rsid w:val="00883B81"/>
    <w:rsid w:val="008842BE"/>
    <w:rsid w:val="00884DAC"/>
    <w:rsid w:val="008855F8"/>
    <w:rsid w:val="008862D2"/>
    <w:rsid w:val="008866C7"/>
    <w:rsid w:val="0088696F"/>
    <w:rsid w:val="008913D0"/>
    <w:rsid w:val="008916E4"/>
    <w:rsid w:val="00891B07"/>
    <w:rsid w:val="008922CB"/>
    <w:rsid w:val="00892DAB"/>
    <w:rsid w:val="00893B9D"/>
    <w:rsid w:val="00893F5A"/>
    <w:rsid w:val="00893FBA"/>
    <w:rsid w:val="008944FE"/>
    <w:rsid w:val="0089451C"/>
    <w:rsid w:val="0089471E"/>
    <w:rsid w:val="00894973"/>
    <w:rsid w:val="00894FCE"/>
    <w:rsid w:val="00896906"/>
    <w:rsid w:val="008A0164"/>
    <w:rsid w:val="008A0E95"/>
    <w:rsid w:val="008A4124"/>
    <w:rsid w:val="008A50B1"/>
    <w:rsid w:val="008A50D7"/>
    <w:rsid w:val="008A5D02"/>
    <w:rsid w:val="008A653A"/>
    <w:rsid w:val="008A705A"/>
    <w:rsid w:val="008A7D94"/>
    <w:rsid w:val="008B0C29"/>
    <w:rsid w:val="008B0D70"/>
    <w:rsid w:val="008B1AA9"/>
    <w:rsid w:val="008B2BA4"/>
    <w:rsid w:val="008B3108"/>
    <w:rsid w:val="008B475B"/>
    <w:rsid w:val="008B4B5D"/>
    <w:rsid w:val="008C0514"/>
    <w:rsid w:val="008C1400"/>
    <w:rsid w:val="008C267F"/>
    <w:rsid w:val="008C2CCB"/>
    <w:rsid w:val="008C2DEE"/>
    <w:rsid w:val="008C316F"/>
    <w:rsid w:val="008C3EA9"/>
    <w:rsid w:val="008C5D96"/>
    <w:rsid w:val="008C5E29"/>
    <w:rsid w:val="008C7308"/>
    <w:rsid w:val="008D0B84"/>
    <w:rsid w:val="008D0D36"/>
    <w:rsid w:val="008D2AAC"/>
    <w:rsid w:val="008D2F32"/>
    <w:rsid w:val="008D37CB"/>
    <w:rsid w:val="008D4459"/>
    <w:rsid w:val="008D5E93"/>
    <w:rsid w:val="008D6081"/>
    <w:rsid w:val="008D6855"/>
    <w:rsid w:val="008D6FDC"/>
    <w:rsid w:val="008D75E2"/>
    <w:rsid w:val="008D7C62"/>
    <w:rsid w:val="008E0FF1"/>
    <w:rsid w:val="008E5E05"/>
    <w:rsid w:val="008E6360"/>
    <w:rsid w:val="008E715F"/>
    <w:rsid w:val="008E7D3B"/>
    <w:rsid w:val="008F0855"/>
    <w:rsid w:val="008F3240"/>
    <w:rsid w:val="008F32F5"/>
    <w:rsid w:val="008F5D36"/>
    <w:rsid w:val="008F65D3"/>
    <w:rsid w:val="008F6D26"/>
    <w:rsid w:val="008F6FFB"/>
    <w:rsid w:val="008F7899"/>
    <w:rsid w:val="00900C20"/>
    <w:rsid w:val="009013F5"/>
    <w:rsid w:val="009015EE"/>
    <w:rsid w:val="009115E4"/>
    <w:rsid w:val="00911A94"/>
    <w:rsid w:val="00912556"/>
    <w:rsid w:val="00912749"/>
    <w:rsid w:val="00914787"/>
    <w:rsid w:val="009153A3"/>
    <w:rsid w:val="00916AF1"/>
    <w:rsid w:val="00920A6C"/>
    <w:rsid w:val="00920FD3"/>
    <w:rsid w:val="00921C92"/>
    <w:rsid w:val="00922A00"/>
    <w:rsid w:val="00923896"/>
    <w:rsid w:val="00925539"/>
    <w:rsid w:val="009259F8"/>
    <w:rsid w:val="00925E15"/>
    <w:rsid w:val="00930D38"/>
    <w:rsid w:val="00931799"/>
    <w:rsid w:val="00931F23"/>
    <w:rsid w:val="009325B2"/>
    <w:rsid w:val="009338CF"/>
    <w:rsid w:val="00934D6E"/>
    <w:rsid w:val="00936A84"/>
    <w:rsid w:val="00940B0A"/>
    <w:rsid w:val="00940FCD"/>
    <w:rsid w:val="009410D1"/>
    <w:rsid w:val="00941BB5"/>
    <w:rsid w:val="009427B8"/>
    <w:rsid w:val="00944B49"/>
    <w:rsid w:val="00945DB4"/>
    <w:rsid w:val="00945FCC"/>
    <w:rsid w:val="009462BC"/>
    <w:rsid w:val="00946A86"/>
    <w:rsid w:val="0095073E"/>
    <w:rsid w:val="00950C80"/>
    <w:rsid w:val="0095105F"/>
    <w:rsid w:val="0095137F"/>
    <w:rsid w:val="00951675"/>
    <w:rsid w:val="00951CD4"/>
    <w:rsid w:val="0095266C"/>
    <w:rsid w:val="00953568"/>
    <w:rsid w:val="00955604"/>
    <w:rsid w:val="00957987"/>
    <w:rsid w:val="00962263"/>
    <w:rsid w:val="00963022"/>
    <w:rsid w:val="00963B9F"/>
    <w:rsid w:val="009659A2"/>
    <w:rsid w:val="0096627F"/>
    <w:rsid w:val="00967977"/>
    <w:rsid w:val="00970820"/>
    <w:rsid w:val="00970CFF"/>
    <w:rsid w:val="00971316"/>
    <w:rsid w:val="009715D2"/>
    <w:rsid w:val="00971C62"/>
    <w:rsid w:val="0097234B"/>
    <w:rsid w:val="009726F7"/>
    <w:rsid w:val="009729D7"/>
    <w:rsid w:val="00973392"/>
    <w:rsid w:val="00976B9B"/>
    <w:rsid w:val="009779FF"/>
    <w:rsid w:val="0098066A"/>
    <w:rsid w:val="00980A1B"/>
    <w:rsid w:val="00981180"/>
    <w:rsid w:val="009838F6"/>
    <w:rsid w:val="00984050"/>
    <w:rsid w:val="0098424A"/>
    <w:rsid w:val="00985147"/>
    <w:rsid w:val="00986CAE"/>
    <w:rsid w:val="0099158A"/>
    <w:rsid w:val="009920A7"/>
    <w:rsid w:val="0099238D"/>
    <w:rsid w:val="00993D77"/>
    <w:rsid w:val="0099422C"/>
    <w:rsid w:val="00994BAA"/>
    <w:rsid w:val="00994C5F"/>
    <w:rsid w:val="00995456"/>
    <w:rsid w:val="00995CED"/>
    <w:rsid w:val="00996780"/>
    <w:rsid w:val="009A0505"/>
    <w:rsid w:val="009A27FB"/>
    <w:rsid w:val="009A3874"/>
    <w:rsid w:val="009A440A"/>
    <w:rsid w:val="009A4A9B"/>
    <w:rsid w:val="009A5951"/>
    <w:rsid w:val="009A5EF9"/>
    <w:rsid w:val="009A645E"/>
    <w:rsid w:val="009A68FE"/>
    <w:rsid w:val="009A7C3A"/>
    <w:rsid w:val="009B0FCE"/>
    <w:rsid w:val="009B4503"/>
    <w:rsid w:val="009B6494"/>
    <w:rsid w:val="009B72F9"/>
    <w:rsid w:val="009C0C31"/>
    <w:rsid w:val="009C1D24"/>
    <w:rsid w:val="009C4390"/>
    <w:rsid w:val="009C5C17"/>
    <w:rsid w:val="009C64D0"/>
    <w:rsid w:val="009C67CD"/>
    <w:rsid w:val="009C6C71"/>
    <w:rsid w:val="009D00BB"/>
    <w:rsid w:val="009D019A"/>
    <w:rsid w:val="009D047C"/>
    <w:rsid w:val="009D2D62"/>
    <w:rsid w:val="009D413A"/>
    <w:rsid w:val="009D53CE"/>
    <w:rsid w:val="009D5DFC"/>
    <w:rsid w:val="009D6CC1"/>
    <w:rsid w:val="009D73D5"/>
    <w:rsid w:val="009E1EFE"/>
    <w:rsid w:val="009E2615"/>
    <w:rsid w:val="009E2677"/>
    <w:rsid w:val="009E3083"/>
    <w:rsid w:val="009E36D7"/>
    <w:rsid w:val="009E39A9"/>
    <w:rsid w:val="009E5B13"/>
    <w:rsid w:val="009E5DBA"/>
    <w:rsid w:val="009E690E"/>
    <w:rsid w:val="009E6A75"/>
    <w:rsid w:val="009E7231"/>
    <w:rsid w:val="009F08B0"/>
    <w:rsid w:val="009F0DB6"/>
    <w:rsid w:val="009F1D30"/>
    <w:rsid w:val="009F42A5"/>
    <w:rsid w:val="009F47F0"/>
    <w:rsid w:val="009F545D"/>
    <w:rsid w:val="009F5A47"/>
    <w:rsid w:val="009F6086"/>
    <w:rsid w:val="009F7738"/>
    <w:rsid w:val="00A02B1E"/>
    <w:rsid w:val="00A02E28"/>
    <w:rsid w:val="00A04B46"/>
    <w:rsid w:val="00A10901"/>
    <w:rsid w:val="00A10934"/>
    <w:rsid w:val="00A10ADD"/>
    <w:rsid w:val="00A10F52"/>
    <w:rsid w:val="00A11294"/>
    <w:rsid w:val="00A1253B"/>
    <w:rsid w:val="00A13F24"/>
    <w:rsid w:val="00A13FDC"/>
    <w:rsid w:val="00A14341"/>
    <w:rsid w:val="00A14D03"/>
    <w:rsid w:val="00A16F99"/>
    <w:rsid w:val="00A16FC1"/>
    <w:rsid w:val="00A172A5"/>
    <w:rsid w:val="00A17EEE"/>
    <w:rsid w:val="00A17FAB"/>
    <w:rsid w:val="00A20E29"/>
    <w:rsid w:val="00A20F63"/>
    <w:rsid w:val="00A21A30"/>
    <w:rsid w:val="00A21B85"/>
    <w:rsid w:val="00A21E48"/>
    <w:rsid w:val="00A23F7A"/>
    <w:rsid w:val="00A2453C"/>
    <w:rsid w:val="00A2496F"/>
    <w:rsid w:val="00A24ACB"/>
    <w:rsid w:val="00A24CB3"/>
    <w:rsid w:val="00A24E78"/>
    <w:rsid w:val="00A262FF"/>
    <w:rsid w:val="00A26CCA"/>
    <w:rsid w:val="00A26D34"/>
    <w:rsid w:val="00A26FB6"/>
    <w:rsid w:val="00A26FE7"/>
    <w:rsid w:val="00A277A2"/>
    <w:rsid w:val="00A307D2"/>
    <w:rsid w:val="00A308A5"/>
    <w:rsid w:val="00A30932"/>
    <w:rsid w:val="00A329DC"/>
    <w:rsid w:val="00A330D1"/>
    <w:rsid w:val="00A341EE"/>
    <w:rsid w:val="00A3420E"/>
    <w:rsid w:val="00A34997"/>
    <w:rsid w:val="00A35769"/>
    <w:rsid w:val="00A3586A"/>
    <w:rsid w:val="00A36A48"/>
    <w:rsid w:val="00A370D3"/>
    <w:rsid w:val="00A3780A"/>
    <w:rsid w:val="00A37A09"/>
    <w:rsid w:val="00A37C1C"/>
    <w:rsid w:val="00A37EAC"/>
    <w:rsid w:val="00A413C5"/>
    <w:rsid w:val="00A42015"/>
    <w:rsid w:val="00A42C3D"/>
    <w:rsid w:val="00A4422D"/>
    <w:rsid w:val="00A44687"/>
    <w:rsid w:val="00A4570D"/>
    <w:rsid w:val="00A45941"/>
    <w:rsid w:val="00A459C3"/>
    <w:rsid w:val="00A46AC7"/>
    <w:rsid w:val="00A50C6A"/>
    <w:rsid w:val="00A51001"/>
    <w:rsid w:val="00A51D20"/>
    <w:rsid w:val="00A525D5"/>
    <w:rsid w:val="00A526C3"/>
    <w:rsid w:val="00A53725"/>
    <w:rsid w:val="00A53D6C"/>
    <w:rsid w:val="00A543F5"/>
    <w:rsid w:val="00A545AB"/>
    <w:rsid w:val="00A54B61"/>
    <w:rsid w:val="00A56232"/>
    <w:rsid w:val="00A56B67"/>
    <w:rsid w:val="00A57117"/>
    <w:rsid w:val="00A60366"/>
    <w:rsid w:val="00A61E4D"/>
    <w:rsid w:val="00A64C40"/>
    <w:rsid w:val="00A65556"/>
    <w:rsid w:val="00A666F1"/>
    <w:rsid w:val="00A70C9F"/>
    <w:rsid w:val="00A72699"/>
    <w:rsid w:val="00A72B08"/>
    <w:rsid w:val="00A74F8E"/>
    <w:rsid w:val="00A76E8A"/>
    <w:rsid w:val="00A77318"/>
    <w:rsid w:val="00A8248B"/>
    <w:rsid w:val="00A82674"/>
    <w:rsid w:val="00A83C3F"/>
    <w:rsid w:val="00A84144"/>
    <w:rsid w:val="00A85C9F"/>
    <w:rsid w:val="00A86630"/>
    <w:rsid w:val="00A87189"/>
    <w:rsid w:val="00A872FA"/>
    <w:rsid w:val="00A878C8"/>
    <w:rsid w:val="00A90254"/>
    <w:rsid w:val="00A904C1"/>
    <w:rsid w:val="00A9076E"/>
    <w:rsid w:val="00A91318"/>
    <w:rsid w:val="00A92B60"/>
    <w:rsid w:val="00A93BEC"/>
    <w:rsid w:val="00A9421F"/>
    <w:rsid w:val="00A94AA4"/>
    <w:rsid w:val="00A950CE"/>
    <w:rsid w:val="00A976BA"/>
    <w:rsid w:val="00A97D63"/>
    <w:rsid w:val="00AA0271"/>
    <w:rsid w:val="00AA04B8"/>
    <w:rsid w:val="00AA1938"/>
    <w:rsid w:val="00AA1DA4"/>
    <w:rsid w:val="00AA1F48"/>
    <w:rsid w:val="00AA4268"/>
    <w:rsid w:val="00AA455F"/>
    <w:rsid w:val="00AA53B4"/>
    <w:rsid w:val="00AA6314"/>
    <w:rsid w:val="00AA6700"/>
    <w:rsid w:val="00AB08CD"/>
    <w:rsid w:val="00AB3136"/>
    <w:rsid w:val="00AB46EF"/>
    <w:rsid w:val="00AB4BFD"/>
    <w:rsid w:val="00AB6DA8"/>
    <w:rsid w:val="00AB7F56"/>
    <w:rsid w:val="00AC1049"/>
    <w:rsid w:val="00AC33A2"/>
    <w:rsid w:val="00AC38CC"/>
    <w:rsid w:val="00AC5B28"/>
    <w:rsid w:val="00AC6876"/>
    <w:rsid w:val="00AD1F05"/>
    <w:rsid w:val="00AD36D6"/>
    <w:rsid w:val="00AD38C7"/>
    <w:rsid w:val="00AD39F0"/>
    <w:rsid w:val="00AD4D3E"/>
    <w:rsid w:val="00AD55FB"/>
    <w:rsid w:val="00AD6464"/>
    <w:rsid w:val="00AD6DE0"/>
    <w:rsid w:val="00AD710C"/>
    <w:rsid w:val="00AD74A3"/>
    <w:rsid w:val="00AD7F8F"/>
    <w:rsid w:val="00AE017D"/>
    <w:rsid w:val="00AE03A9"/>
    <w:rsid w:val="00AE0B12"/>
    <w:rsid w:val="00AE1442"/>
    <w:rsid w:val="00AE2909"/>
    <w:rsid w:val="00AE3D27"/>
    <w:rsid w:val="00AE45C7"/>
    <w:rsid w:val="00AE4A8C"/>
    <w:rsid w:val="00AE50D1"/>
    <w:rsid w:val="00AE5258"/>
    <w:rsid w:val="00AE53CC"/>
    <w:rsid w:val="00AE56B1"/>
    <w:rsid w:val="00AE598F"/>
    <w:rsid w:val="00AE604A"/>
    <w:rsid w:val="00AE6251"/>
    <w:rsid w:val="00AE6762"/>
    <w:rsid w:val="00AE6CF4"/>
    <w:rsid w:val="00AF0C72"/>
    <w:rsid w:val="00AF0ECC"/>
    <w:rsid w:val="00AF1253"/>
    <w:rsid w:val="00AF128C"/>
    <w:rsid w:val="00AF1DDF"/>
    <w:rsid w:val="00AF2935"/>
    <w:rsid w:val="00AF35AE"/>
    <w:rsid w:val="00AF4096"/>
    <w:rsid w:val="00AF762D"/>
    <w:rsid w:val="00B004A1"/>
    <w:rsid w:val="00B0093D"/>
    <w:rsid w:val="00B01E65"/>
    <w:rsid w:val="00B02C88"/>
    <w:rsid w:val="00B031D9"/>
    <w:rsid w:val="00B0391D"/>
    <w:rsid w:val="00B03DC2"/>
    <w:rsid w:val="00B0572E"/>
    <w:rsid w:val="00B05887"/>
    <w:rsid w:val="00B0764B"/>
    <w:rsid w:val="00B10E51"/>
    <w:rsid w:val="00B141A1"/>
    <w:rsid w:val="00B14225"/>
    <w:rsid w:val="00B14E92"/>
    <w:rsid w:val="00B150D6"/>
    <w:rsid w:val="00B2030E"/>
    <w:rsid w:val="00B21393"/>
    <w:rsid w:val="00B21669"/>
    <w:rsid w:val="00B216D7"/>
    <w:rsid w:val="00B22735"/>
    <w:rsid w:val="00B233AD"/>
    <w:rsid w:val="00B256DE"/>
    <w:rsid w:val="00B25B41"/>
    <w:rsid w:val="00B2699D"/>
    <w:rsid w:val="00B27BD1"/>
    <w:rsid w:val="00B3076E"/>
    <w:rsid w:val="00B31CB3"/>
    <w:rsid w:val="00B323FD"/>
    <w:rsid w:val="00B3248B"/>
    <w:rsid w:val="00B332AE"/>
    <w:rsid w:val="00B3343E"/>
    <w:rsid w:val="00B34045"/>
    <w:rsid w:val="00B34303"/>
    <w:rsid w:val="00B34F4E"/>
    <w:rsid w:val="00B3595E"/>
    <w:rsid w:val="00B35CFD"/>
    <w:rsid w:val="00B35F14"/>
    <w:rsid w:val="00B35F7E"/>
    <w:rsid w:val="00B36CF9"/>
    <w:rsid w:val="00B37353"/>
    <w:rsid w:val="00B37F85"/>
    <w:rsid w:val="00B42A58"/>
    <w:rsid w:val="00B4389F"/>
    <w:rsid w:val="00B445EA"/>
    <w:rsid w:val="00B50ED7"/>
    <w:rsid w:val="00B52FEC"/>
    <w:rsid w:val="00B54704"/>
    <w:rsid w:val="00B54926"/>
    <w:rsid w:val="00B54F87"/>
    <w:rsid w:val="00B56D88"/>
    <w:rsid w:val="00B56E2E"/>
    <w:rsid w:val="00B572E2"/>
    <w:rsid w:val="00B57916"/>
    <w:rsid w:val="00B6169D"/>
    <w:rsid w:val="00B61FC2"/>
    <w:rsid w:val="00B6351F"/>
    <w:rsid w:val="00B636B9"/>
    <w:rsid w:val="00B64872"/>
    <w:rsid w:val="00B64F59"/>
    <w:rsid w:val="00B66685"/>
    <w:rsid w:val="00B70E79"/>
    <w:rsid w:val="00B71E57"/>
    <w:rsid w:val="00B72AAA"/>
    <w:rsid w:val="00B73E4D"/>
    <w:rsid w:val="00B742B6"/>
    <w:rsid w:val="00B74B4D"/>
    <w:rsid w:val="00B800BD"/>
    <w:rsid w:val="00B80106"/>
    <w:rsid w:val="00B8147B"/>
    <w:rsid w:val="00B81760"/>
    <w:rsid w:val="00B81942"/>
    <w:rsid w:val="00B81AA8"/>
    <w:rsid w:val="00B81F72"/>
    <w:rsid w:val="00B821E6"/>
    <w:rsid w:val="00B8285C"/>
    <w:rsid w:val="00B843EC"/>
    <w:rsid w:val="00B84506"/>
    <w:rsid w:val="00B85E9F"/>
    <w:rsid w:val="00B86213"/>
    <w:rsid w:val="00B86A34"/>
    <w:rsid w:val="00B87904"/>
    <w:rsid w:val="00B87C2C"/>
    <w:rsid w:val="00B9112C"/>
    <w:rsid w:val="00B9379A"/>
    <w:rsid w:val="00B95D5B"/>
    <w:rsid w:val="00B962ED"/>
    <w:rsid w:val="00B96C3A"/>
    <w:rsid w:val="00BA134B"/>
    <w:rsid w:val="00BA1432"/>
    <w:rsid w:val="00BA167B"/>
    <w:rsid w:val="00BA1F2D"/>
    <w:rsid w:val="00BA23BE"/>
    <w:rsid w:val="00BA298D"/>
    <w:rsid w:val="00BA314C"/>
    <w:rsid w:val="00BA3E7D"/>
    <w:rsid w:val="00BA6095"/>
    <w:rsid w:val="00BA70BD"/>
    <w:rsid w:val="00BA71CF"/>
    <w:rsid w:val="00BA79AB"/>
    <w:rsid w:val="00BB08A6"/>
    <w:rsid w:val="00BB0ADF"/>
    <w:rsid w:val="00BB1A5A"/>
    <w:rsid w:val="00BB2149"/>
    <w:rsid w:val="00BB412A"/>
    <w:rsid w:val="00BB5692"/>
    <w:rsid w:val="00BB56F1"/>
    <w:rsid w:val="00BB570C"/>
    <w:rsid w:val="00BB5A1B"/>
    <w:rsid w:val="00BB6179"/>
    <w:rsid w:val="00BB7A01"/>
    <w:rsid w:val="00BC0195"/>
    <w:rsid w:val="00BC0FCA"/>
    <w:rsid w:val="00BC136E"/>
    <w:rsid w:val="00BC25D6"/>
    <w:rsid w:val="00BC3F0B"/>
    <w:rsid w:val="00BC4A78"/>
    <w:rsid w:val="00BC6BBE"/>
    <w:rsid w:val="00BC7DD6"/>
    <w:rsid w:val="00BD0393"/>
    <w:rsid w:val="00BD07E7"/>
    <w:rsid w:val="00BD08A2"/>
    <w:rsid w:val="00BD142D"/>
    <w:rsid w:val="00BD20C9"/>
    <w:rsid w:val="00BD3A9B"/>
    <w:rsid w:val="00BD5BEF"/>
    <w:rsid w:val="00BD64BE"/>
    <w:rsid w:val="00BD714F"/>
    <w:rsid w:val="00BD78C2"/>
    <w:rsid w:val="00BD7A6A"/>
    <w:rsid w:val="00BE0DE0"/>
    <w:rsid w:val="00BE1E43"/>
    <w:rsid w:val="00BE4407"/>
    <w:rsid w:val="00BE4AED"/>
    <w:rsid w:val="00BE4C07"/>
    <w:rsid w:val="00BE52D8"/>
    <w:rsid w:val="00BE5C83"/>
    <w:rsid w:val="00BE6552"/>
    <w:rsid w:val="00BE780C"/>
    <w:rsid w:val="00BE7C8B"/>
    <w:rsid w:val="00BF1988"/>
    <w:rsid w:val="00BF1E9F"/>
    <w:rsid w:val="00BF23FB"/>
    <w:rsid w:val="00BF278E"/>
    <w:rsid w:val="00BF2B7A"/>
    <w:rsid w:val="00BF384F"/>
    <w:rsid w:val="00BF3CA1"/>
    <w:rsid w:val="00BF6369"/>
    <w:rsid w:val="00BF6441"/>
    <w:rsid w:val="00C0131C"/>
    <w:rsid w:val="00C04955"/>
    <w:rsid w:val="00C0771B"/>
    <w:rsid w:val="00C104CA"/>
    <w:rsid w:val="00C1191B"/>
    <w:rsid w:val="00C1219C"/>
    <w:rsid w:val="00C12870"/>
    <w:rsid w:val="00C136CC"/>
    <w:rsid w:val="00C13FAA"/>
    <w:rsid w:val="00C14775"/>
    <w:rsid w:val="00C1483B"/>
    <w:rsid w:val="00C148DD"/>
    <w:rsid w:val="00C16278"/>
    <w:rsid w:val="00C166A9"/>
    <w:rsid w:val="00C178F0"/>
    <w:rsid w:val="00C21A7F"/>
    <w:rsid w:val="00C22746"/>
    <w:rsid w:val="00C22790"/>
    <w:rsid w:val="00C22BB5"/>
    <w:rsid w:val="00C2491F"/>
    <w:rsid w:val="00C24A9E"/>
    <w:rsid w:val="00C24CFA"/>
    <w:rsid w:val="00C24E8D"/>
    <w:rsid w:val="00C26B9C"/>
    <w:rsid w:val="00C30733"/>
    <w:rsid w:val="00C31F65"/>
    <w:rsid w:val="00C324DE"/>
    <w:rsid w:val="00C32931"/>
    <w:rsid w:val="00C331EE"/>
    <w:rsid w:val="00C33E4F"/>
    <w:rsid w:val="00C33EA9"/>
    <w:rsid w:val="00C34C8B"/>
    <w:rsid w:val="00C3576F"/>
    <w:rsid w:val="00C362C2"/>
    <w:rsid w:val="00C3648D"/>
    <w:rsid w:val="00C36CB3"/>
    <w:rsid w:val="00C37862"/>
    <w:rsid w:val="00C37FF5"/>
    <w:rsid w:val="00C41088"/>
    <w:rsid w:val="00C42AE8"/>
    <w:rsid w:val="00C438E7"/>
    <w:rsid w:val="00C4452E"/>
    <w:rsid w:val="00C45AE4"/>
    <w:rsid w:val="00C45CF1"/>
    <w:rsid w:val="00C46029"/>
    <w:rsid w:val="00C4710D"/>
    <w:rsid w:val="00C50DD2"/>
    <w:rsid w:val="00C50F06"/>
    <w:rsid w:val="00C51823"/>
    <w:rsid w:val="00C518C2"/>
    <w:rsid w:val="00C51DCD"/>
    <w:rsid w:val="00C52910"/>
    <w:rsid w:val="00C54CD0"/>
    <w:rsid w:val="00C54EEA"/>
    <w:rsid w:val="00C550B4"/>
    <w:rsid w:val="00C55E90"/>
    <w:rsid w:val="00C565D7"/>
    <w:rsid w:val="00C56D1E"/>
    <w:rsid w:val="00C57988"/>
    <w:rsid w:val="00C60C17"/>
    <w:rsid w:val="00C60E53"/>
    <w:rsid w:val="00C623C8"/>
    <w:rsid w:val="00C63024"/>
    <w:rsid w:val="00C630C7"/>
    <w:rsid w:val="00C63265"/>
    <w:rsid w:val="00C64C85"/>
    <w:rsid w:val="00C651DE"/>
    <w:rsid w:val="00C70C06"/>
    <w:rsid w:val="00C7153A"/>
    <w:rsid w:val="00C715BD"/>
    <w:rsid w:val="00C71DA8"/>
    <w:rsid w:val="00C724B7"/>
    <w:rsid w:val="00C72550"/>
    <w:rsid w:val="00C732F6"/>
    <w:rsid w:val="00C7345D"/>
    <w:rsid w:val="00C74998"/>
    <w:rsid w:val="00C74B9B"/>
    <w:rsid w:val="00C750F0"/>
    <w:rsid w:val="00C7529F"/>
    <w:rsid w:val="00C76702"/>
    <w:rsid w:val="00C77C92"/>
    <w:rsid w:val="00C81238"/>
    <w:rsid w:val="00C82108"/>
    <w:rsid w:val="00C8367C"/>
    <w:rsid w:val="00C84868"/>
    <w:rsid w:val="00C8713D"/>
    <w:rsid w:val="00C90271"/>
    <w:rsid w:val="00C906CD"/>
    <w:rsid w:val="00C91178"/>
    <w:rsid w:val="00C9287C"/>
    <w:rsid w:val="00C93458"/>
    <w:rsid w:val="00C964F0"/>
    <w:rsid w:val="00C97574"/>
    <w:rsid w:val="00C97901"/>
    <w:rsid w:val="00CA0B17"/>
    <w:rsid w:val="00CA0FD8"/>
    <w:rsid w:val="00CA141E"/>
    <w:rsid w:val="00CA25AA"/>
    <w:rsid w:val="00CA29C2"/>
    <w:rsid w:val="00CA2E7D"/>
    <w:rsid w:val="00CA38B5"/>
    <w:rsid w:val="00CA3CFB"/>
    <w:rsid w:val="00CA41D9"/>
    <w:rsid w:val="00CA428D"/>
    <w:rsid w:val="00CA6350"/>
    <w:rsid w:val="00CA64C2"/>
    <w:rsid w:val="00CA7110"/>
    <w:rsid w:val="00CB24D4"/>
    <w:rsid w:val="00CB3D81"/>
    <w:rsid w:val="00CB483B"/>
    <w:rsid w:val="00CB5A6E"/>
    <w:rsid w:val="00CC0809"/>
    <w:rsid w:val="00CC11C3"/>
    <w:rsid w:val="00CC13A4"/>
    <w:rsid w:val="00CC2A2C"/>
    <w:rsid w:val="00CC746D"/>
    <w:rsid w:val="00CC7A32"/>
    <w:rsid w:val="00CD0158"/>
    <w:rsid w:val="00CD1985"/>
    <w:rsid w:val="00CD26E7"/>
    <w:rsid w:val="00CD2C06"/>
    <w:rsid w:val="00CD2EF8"/>
    <w:rsid w:val="00CD30D5"/>
    <w:rsid w:val="00CD45DC"/>
    <w:rsid w:val="00CD5CB1"/>
    <w:rsid w:val="00CD689D"/>
    <w:rsid w:val="00CD707D"/>
    <w:rsid w:val="00CD7E9B"/>
    <w:rsid w:val="00CE12BC"/>
    <w:rsid w:val="00CE1F76"/>
    <w:rsid w:val="00CE259C"/>
    <w:rsid w:val="00CE55E3"/>
    <w:rsid w:val="00CE5EB0"/>
    <w:rsid w:val="00CE632F"/>
    <w:rsid w:val="00CE6800"/>
    <w:rsid w:val="00CE70CE"/>
    <w:rsid w:val="00CE76C3"/>
    <w:rsid w:val="00CF1792"/>
    <w:rsid w:val="00CF188D"/>
    <w:rsid w:val="00CF223A"/>
    <w:rsid w:val="00CF22FC"/>
    <w:rsid w:val="00CF45AE"/>
    <w:rsid w:val="00CF57F7"/>
    <w:rsid w:val="00CF5D8E"/>
    <w:rsid w:val="00CF703A"/>
    <w:rsid w:val="00D005AD"/>
    <w:rsid w:val="00D00E04"/>
    <w:rsid w:val="00D02178"/>
    <w:rsid w:val="00D03D7F"/>
    <w:rsid w:val="00D04226"/>
    <w:rsid w:val="00D0427F"/>
    <w:rsid w:val="00D04EB0"/>
    <w:rsid w:val="00D06AF3"/>
    <w:rsid w:val="00D06D91"/>
    <w:rsid w:val="00D10C46"/>
    <w:rsid w:val="00D115CE"/>
    <w:rsid w:val="00D115F5"/>
    <w:rsid w:val="00D12506"/>
    <w:rsid w:val="00D13913"/>
    <w:rsid w:val="00D14221"/>
    <w:rsid w:val="00D14D7D"/>
    <w:rsid w:val="00D15C9C"/>
    <w:rsid w:val="00D16A64"/>
    <w:rsid w:val="00D16DB8"/>
    <w:rsid w:val="00D172C2"/>
    <w:rsid w:val="00D17304"/>
    <w:rsid w:val="00D1789C"/>
    <w:rsid w:val="00D17BBF"/>
    <w:rsid w:val="00D17EA5"/>
    <w:rsid w:val="00D20731"/>
    <w:rsid w:val="00D22669"/>
    <w:rsid w:val="00D22EEB"/>
    <w:rsid w:val="00D23DBD"/>
    <w:rsid w:val="00D254EB"/>
    <w:rsid w:val="00D25E29"/>
    <w:rsid w:val="00D263EE"/>
    <w:rsid w:val="00D26A7C"/>
    <w:rsid w:val="00D2741E"/>
    <w:rsid w:val="00D30005"/>
    <w:rsid w:val="00D30814"/>
    <w:rsid w:val="00D312BE"/>
    <w:rsid w:val="00D31DC4"/>
    <w:rsid w:val="00D3329D"/>
    <w:rsid w:val="00D336E1"/>
    <w:rsid w:val="00D34C49"/>
    <w:rsid w:val="00D34E84"/>
    <w:rsid w:val="00D34F4C"/>
    <w:rsid w:val="00D3680F"/>
    <w:rsid w:val="00D36D8B"/>
    <w:rsid w:val="00D403DD"/>
    <w:rsid w:val="00D41D1A"/>
    <w:rsid w:val="00D42724"/>
    <w:rsid w:val="00D438C1"/>
    <w:rsid w:val="00D454F6"/>
    <w:rsid w:val="00D47326"/>
    <w:rsid w:val="00D52126"/>
    <w:rsid w:val="00D52598"/>
    <w:rsid w:val="00D5288B"/>
    <w:rsid w:val="00D52C9D"/>
    <w:rsid w:val="00D5359E"/>
    <w:rsid w:val="00D53DCF"/>
    <w:rsid w:val="00D54A2C"/>
    <w:rsid w:val="00D551E1"/>
    <w:rsid w:val="00D55218"/>
    <w:rsid w:val="00D55593"/>
    <w:rsid w:val="00D55C12"/>
    <w:rsid w:val="00D56FD1"/>
    <w:rsid w:val="00D57773"/>
    <w:rsid w:val="00D60448"/>
    <w:rsid w:val="00D60DFC"/>
    <w:rsid w:val="00D62523"/>
    <w:rsid w:val="00D62966"/>
    <w:rsid w:val="00D62EE3"/>
    <w:rsid w:val="00D639AF"/>
    <w:rsid w:val="00D63CB3"/>
    <w:rsid w:val="00D64074"/>
    <w:rsid w:val="00D648A1"/>
    <w:rsid w:val="00D65425"/>
    <w:rsid w:val="00D66060"/>
    <w:rsid w:val="00D711F8"/>
    <w:rsid w:val="00D71DEA"/>
    <w:rsid w:val="00D72222"/>
    <w:rsid w:val="00D72978"/>
    <w:rsid w:val="00D73607"/>
    <w:rsid w:val="00D74FED"/>
    <w:rsid w:val="00D75101"/>
    <w:rsid w:val="00D75140"/>
    <w:rsid w:val="00D75844"/>
    <w:rsid w:val="00D7659B"/>
    <w:rsid w:val="00D766B4"/>
    <w:rsid w:val="00D76F51"/>
    <w:rsid w:val="00D77455"/>
    <w:rsid w:val="00D803EA"/>
    <w:rsid w:val="00D818C7"/>
    <w:rsid w:val="00D81CA4"/>
    <w:rsid w:val="00D81EFE"/>
    <w:rsid w:val="00D81FBF"/>
    <w:rsid w:val="00D81FE0"/>
    <w:rsid w:val="00D8375F"/>
    <w:rsid w:val="00D869CE"/>
    <w:rsid w:val="00D873F2"/>
    <w:rsid w:val="00D87CE9"/>
    <w:rsid w:val="00D92589"/>
    <w:rsid w:val="00D92EFC"/>
    <w:rsid w:val="00D94B92"/>
    <w:rsid w:val="00D954D0"/>
    <w:rsid w:val="00D95B1F"/>
    <w:rsid w:val="00D968BD"/>
    <w:rsid w:val="00D97948"/>
    <w:rsid w:val="00DA0D48"/>
    <w:rsid w:val="00DA28A1"/>
    <w:rsid w:val="00DA5DC6"/>
    <w:rsid w:val="00DA7393"/>
    <w:rsid w:val="00DB0287"/>
    <w:rsid w:val="00DB14DC"/>
    <w:rsid w:val="00DB182A"/>
    <w:rsid w:val="00DB3303"/>
    <w:rsid w:val="00DB486E"/>
    <w:rsid w:val="00DB4FB8"/>
    <w:rsid w:val="00DB5628"/>
    <w:rsid w:val="00DB7FC3"/>
    <w:rsid w:val="00DC22EB"/>
    <w:rsid w:val="00DC27E6"/>
    <w:rsid w:val="00DC38CE"/>
    <w:rsid w:val="00DC3A6C"/>
    <w:rsid w:val="00DC50D7"/>
    <w:rsid w:val="00DC6481"/>
    <w:rsid w:val="00DC65BE"/>
    <w:rsid w:val="00DC65C5"/>
    <w:rsid w:val="00DC7E34"/>
    <w:rsid w:val="00DD075F"/>
    <w:rsid w:val="00DD0FD9"/>
    <w:rsid w:val="00DD1567"/>
    <w:rsid w:val="00DD1CDD"/>
    <w:rsid w:val="00DD30F6"/>
    <w:rsid w:val="00DD4047"/>
    <w:rsid w:val="00DD64FD"/>
    <w:rsid w:val="00DD7417"/>
    <w:rsid w:val="00DE4C6A"/>
    <w:rsid w:val="00DE52AF"/>
    <w:rsid w:val="00DE6996"/>
    <w:rsid w:val="00DF0597"/>
    <w:rsid w:val="00DF0729"/>
    <w:rsid w:val="00DF0937"/>
    <w:rsid w:val="00DF0D6F"/>
    <w:rsid w:val="00DF37D9"/>
    <w:rsid w:val="00DF4DE8"/>
    <w:rsid w:val="00DF513D"/>
    <w:rsid w:val="00DF74E8"/>
    <w:rsid w:val="00DF7765"/>
    <w:rsid w:val="00DF79FC"/>
    <w:rsid w:val="00E00F6C"/>
    <w:rsid w:val="00E01810"/>
    <w:rsid w:val="00E02D67"/>
    <w:rsid w:val="00E02EF9"/>
    <w:rsid w:val="00E03045"/>
    <w:rsid w:val="00E03161"/>
    <w:rsid w:val="00E031C8"/>
    <w:rsid w:val="00E0571D"/>
    <w:rsid w:val="00E112D6"/>
    <w:rsid w:val="00E1150D"/>
    <w:rsid w:val="00E12CCF"/>
    <w:rsid w:val="00E14698"/>
    <w:rsid w:val="00E1503F"/>
    <w:rsid w:val="00E15976"/>
    <w:rsid w:val="00E16A8D"/>
    <w:rsid w:val="00E16C8D"/>
    <w:rsid w:val="00E17736"/>
    <w:rsid w:val="00E20982"/>
    <w:rsid w:val="00E209E2"/>
    <w:rsid w:val="00E21047"/>
    <w:rsid w:val="00E21471"/>
    <w:rsid w:val="00E21BF9"/>
    <w:rsid w:val="00E22314"/>
    <w:rsid w:val="00E22BE3"/>
    <w:rsid w:val="00E23BFC"/>
    <w:rsid w:val="00E25369"/>
    <w:rsid w:val="00E25839"/>
    <w:rsid w:val="00E25959"/>
    <w:rsid w:val="00E259C7"/>
    <w:rsid w:val="00E26C33"/>
    <w:rsid w:val="00E27057"/>
    <w:rsid w:val="00E27362"/>
    <w:rsid w:val="00E27400"/>
    <w:rsid w:val="00E33BE3"/>
    <w:rsid w:val="00E34E2F"/>
    <w:rsid w:val="00E358E7"/>
    <w:rsid w:val="00E36039"/>
    <w:rsid w:val="00E36B06"/>
    <w:rsid w:val="00E40119"/>
    <w:rsid w:val="00E42473"/>
    <w:rsid w:val="00E44F7E"/>
    <w:rsid w:val="00E463D9"/>
    <w:rsid w:val="00E47F63"/>
    <w:rsid w:val="00E50E99"/>
    <w:rsid w:val="00E5114E"/>
    <w:rsid w:val="00E51450"/>
    <w:rsid w:val="00E518A2"/>
    <w:rsid w:val="00E520B7"/>
    <w:rsid w:val="00E529B0"/>
    <w:rsid w:val="00E53F21"/>
    <w:rsid w:val="00E54DDE"/>
    <w:rsid w:val="00E54F2C"/>
    <w:rsid w:val="00E56E4D"/>
    <w:rsid w:val="00E624A8"/>
    <w:rsid w:val="00E628F7"/>
    <w:rsid w:val="00E62D93"/>
    <w:rsid w:val="00E63918"/>
    <w:rsid w:val="00E63C56"/>
    <w:rsid w:val="00E645E9"/>
    <w:rsid w:val="00E65CA3"/>
    <w:rsid w:val="00E6775F"/>
    <w:rsid w:val="00E70A1F"/>
    <w:rsid w:val="00E70E74"/>
    <w:rsid w:val="00E71D83"/>
    <w:rsid w:val="00E72910"/>
    <w:rsid w:val="00E72E66"/>
    <w:rsid w:val="00E74501"/>
    <w:rsid w:val="00E74FAF"/>
    <w:rsid w:val="00E75296"/>
    <w:rsid w:val="00E759E2"/>
    <w:rsid w:val="00E75B23"/>
    <w:rsid w:val="00E760D3"/>
    <w:rsid w:val="00E76B26"/>
    <w:rsid w:val="00E800B2"/>
    <w:rsid w:val="00E82A36"/>
    <w:rsid w:val="00E82F7D"/>
    <w:rsid w:val="00E831D3"/>
    <w:rsid w:val="00E8366A"/>
    <w:rsid w:val="00E84584"/>
    <w:rsid w:val="00E92E0E"/>
    <w:rsid w:val="00E9334A"/>
    <w:rsid w:val="00E94B31"/>
    <w:rsid w:val="00E94C8B"/>
    <w:rsid w:val="00E95824"/>
    <w:rsid w:val="00E95A98"/>
    <w:rsid w:val="00E96004"/>
    <w:rsid w:val="00E96EC0"/>
    <w:rsid w:val="00E97623"/>
    <w:rsid w:val="00EA1D9F"/>
    <w:rsid w:val="00EA20F9"/>
    <w:rsid w:val="00EA2B00"/>
    <w:rsid w:val="00EA2E8A"/>
    <w:rsid w:val="00EA50C1"/>
    <w:rsid w:val="00EA5E7A"/>
    <w:rsid w:val="00EA648D"/>
    <w:rsid w:val="00EA6B97"/>
    <w:rsid w:val="00EB0387"/>
    <w:rsid w:val="00EB059B"/>
    <w:rsid w:val="00EB1656"/>
    <w:rsid w:val="00EB3072"/>
    <w:rsid w:val="00EB339E"/>
    <w:rsid w:val="00EB3CC6"/>
    <w:rsid w:val="00EB62DD"/>
    <w:rsid w:val="00EB66BA"/>
    <w:rsid w:val="00EB6F88"/>
    <w:rsid w:val="00EB7D74"/>
    <w:rsid w:val="00EB7E73"/>
    <w:rsid w:val="00EB7EDC"/>
    <w:rsid w:val="00EC0C33"/>
    <w:rsid w:val="00EC16A7"/>
    <w:rsid w:val="00EC4BB7"/>
    <w:rsid w:val="00EC4C33"/>
    <w:rsid w:val="00EC508E"/>
    <w:rsid w:val="00EC56A4"/>
    <w:rsid w:val="00EC5B33"/>
    <w:rsid w:val="00ED010C"/>
    <w:rsid w:val="00ED0829"/>
    <w:rsid w:val="00ED0CAE"/>
    <w:rsid w:val="00ED1F9A"/>
    <w:rsid w:val="00ED3AF3"/>
    <w:rsid w:val="00ED40B4"/>
    <w:rsid w:val="00ED43E8"/>
    <w:rsid w:val="00ED5201"/>
    <w:rsid w:val="00ED5674"/>
    <w:rsid w:val="00ED5B40"/>
    <w:rsid w:val="00ED6B60"/>
    <w:rsid w:val="00ED6F12"/>
    <w:rsid w:val="00ED7179"/>
    <w:rsid w:val="00EE0809"/>
    <w:rsid w:val="00EE125D"/>
    <w:rsid w:val="00EE141B"/>
    <w:rsid w:val="00EE1A73"/>
    <w:rsid w:val="00EE2215"/>
    <w:rsid w:val="00EE2410"/>
    <w:rsid w:val="00EE3DB1"/>
    <w:rsid w:val="00EE4B5B"/>
    <w:rsid w:val="00EE4BE0"/>
    <w:rsid w:val="00EE4CE1"/>
    <w:rsid w:val="00EE5B59"/>
    <w:rsid w:val="00EE5B68"/>
    <w:rsid w:val="00EE717C"/>
    <w:rsid w:val="00EF00D5"/>
    <w:rsid w:val="00EF06E9"/>
    <w:rsid w:val="00EF3756"/>
    <w:rsid w:val="00EF4799"/>
    <w:rsid w:val="00EF4807"/>
    <w:rsid w:val="00EF4A5F"/>
    <w:rsid w:val="00EF5058"/>
    <w:rsid w:val="00EF558A"/>
    <w:rsid w:val="00EF5714"/>
    <w:rsid w:val="00EF63FD"/>
    <w:rsid w:val="00EF66E2"/>
    <w:rsid w:val="00EF75DC"/>
    <w:rsid w:val="00F0041A"/>
    <w:rsid w:val="00F012CD"/>
    <w:rsid w:val="00F0174D"/>
    <w:rsid w:val="00F01934"/>
    <w:rsid w:val="00F01D5F"/>
    <w:rsid w:val="00F0337C"/>
    <w:rsid w:val="00F03B63"/>
    <w:rsid w:val="00F04BD5"/>
    <w:rsid w:val="00F052C9"/>
    <w:rsid w:val="00F0587C"/>
    <w:rsid w:val="00F06DF4"/>
    <w:rsid w:val="00F07A3B"/>
    <w:rsid w:val="00F07B3F"/>
    <w:rsid w:val="00F10669"/>
    <w:rsid w:val="00F10AE4"/>
    <w:rsid w:val="00F10D67"/>
    <w:rsid w:val="00F1129F"/>
    <w:rsid w:val="00F113C3"/>
    <w:rsid w:val="00F11F15"/>
    <w:rsid w:val="00F11F57"/>
    <w:rsid w:val="00F12A11"/>
    <w:rsid w:val="00F13FBF"/>
    <w:rsid w:val="00F21F2C"/>
    <w:rsid w:val="00F22056"/>
    <w:rsid w:val="00F2304D"/>
    <w:rsid w:val="00F25D3C"/>
    <w:rsid w:val="00F25F7C"/>
    <w:rsid w:val="00F26642"/>
    <w:rsid w:val="00F278A0"/>
    <w:rsid w:val="00F27B12"/>
    <w:rsid w:val="00F30189"/>
    <w:rsid w:val="00F30BDC"/>
    <w:rsid w:val="00F31351"/>
    <w:rsid w:val="00F33C8E"/>
    <w:rsid w:val="00F34AF6"/>
    <w:rsid w:val="00F34FDA"/>
    <w:rsid w:val="00F368A1"/>
    <w:rsid w:val="00F36DB0"/>
    <w:rsid w:val="00F37315"/>
    <w:rsid w:val="00F375D6"/>
    <w:rsid w:val="00F37C22"/>
    <w:rsid w:val="00F40196"/>
    <w:rsid w:val="00F40E84"/>
    <w:rsid w:val="00F41CB1"/>
    <w:rsid w:val="00F4236F"/>
    <w:rsid w:val="00F4266F"/>
    <w:rsid w:val="00F431C6"/>
    <w:rsid w:val="00F43AD8"/>
    <w:rsid w:val="00F47EFE"/>
    <w:rsid w:val="00F51246"/>
    <w:rsid w:val="00F5281E"/>
    <w:rsid w:val="00F54BEB"/>
    <w:rsid w:val="00F551A0"/>
    <w:rsid w:val="00F5718A"/>
    <w:rsid w:val="00F5751D"/>
    <w:rsid w:val="00F6002E"/>
    <w:rsid w:val="00F61489"/>
    <w:rsid w:val="00F61BE8"/>
    <w:rsid w:val="00F626F7"/>
    <w:rsid w:val="00F62D34"/>
    <w:rsid w:val="00F62E60"/>
    <w:rsid w:val="00F63DC6"/>
    <w:rsid w:val="00F65280"/>
    <w:rsid w:val="00F6617B"/>
    <w:rsid w:val="00F6665D"/>
    <w:rsid w:val="00F67AF6"/>
    <w:rsid w:val="00F707D0"/>
    <w:rsid w:val="00F7271D"/>
    <w:rsid w:val="00F72C07"/>
    <w:rsid w:val="00F73044"/>
    <w:rsid w:val="00F740D9"/>
    <w:rsid w:val="00F74408"/>
    <w:rsid w:val="00F749A1"/>
    <w:rsid w:val="00F76CD6"/>
    <w:rsid w:val="00F771BA"/>
    <w:rsid w:val="00F775CB"/>
    <w:rsid w:val="00F7788F"/>
    <w:rsid w:val="00F80887"/>
    <w:rsid w:val="00F82868"/>
    <w:rsid w:val="00F830EB"/>
    <w:rsid w:val="00F832E5"/>
    <w:rsid w:val="00F83697"/>
    <w:rsid w:val="00F84C80"/>
    <w:rsid w:val="00F85600"/>
    <w:rsid w:val="00F87346"/>
    <w:rsid w:val="00F91BC5"/>
    <w:rsid w:val="00F937CD"/>
    <w:rsid w:val="00F943AA"/>
    <w:rsid w:val="00F94BF3"/>
    <w:rsid w:val="00F9650E"/>
    <w:rsid w:val="00F977AE"/>
    <w:rsid w:val="00FA0778"/>
    <w:rsid w:val="00FA1143"/>
    <w:rsid w:val="00FA1CE8"/>
    <w:rsid w:val="00FA1F59"/>
    <w:rsid w:val="00FA2C00"/>
    <w:rsid w:val="00FA34D8"/>
    <w:rsid w:val="00FA502D"/>
    <w:rsid w:val="00FB058E"/>
    <w:rsid w:val="00FB0610"/>
    <w:rsid w:val="00FB1B1F"/>
    <w:rsid w:val="00FB344B"/>
    <w:rsid w:val="00FB3D56"/>
    <w:rsid w:val="00FB517A"/>
    <w:rsid w:val="00FB5BDA"/>
    <w:rsid w:val="00FB6426"/>
    <w:rsid w:val="00FB6DE2"/>
    <w:rsid w:val="00FB6EFB"/>
    <w:rsid w:val="00FC31F4"/>
    <w:rsid w:val="00FC36DF"/>
    <w:rsid w:val="00FC49B1"/>
    <w:rsid w:val="00FC4D85"/>
    <w:rsid w:val="00FC5458"/>
    <w:rsid w:val="00FC5B9E"/>
    <w:rsid w:val="00FC62DB"/>
    <w:rsid w:val="00FC6F19"/>
    <w:rsid w:val="00FC7985"/>
    <w:rsid w:val="00FC7A70"/>
    <w:rsid w:val="00FD0C92"/>
    <w:rsid w:val="00FD17F2"/>
    <w:rsid w:val="00FD2182"/>
    <w:rsid w:val="00FD224B"/>
    <w:rsid w:val="00FD24F9"/>
    <w:rsid w:val="00FD3609"/>
    <w:rsid w:val="00FD45AE"/>
    <w:rsid w:val="00FD66B2"/>
    <w:rsid w:val="00FD676B"/>
    <w:rsid w:val="00FD7489"/>
    <w:rsid w:val="00FD7C3A"/>
    <w:rsid w:val="00FD7D09"/>
    <w:rsid w:val="00FE375E"/>
    <w:rsid w:val="00FE3DCF"/>
    <w:rsid w:val="00FE48ED"/>
    <w:rsid w:val="00FF0076"/>
    <w:rsid w:val="00FF10C9"/>
    <w:rsid w:val="00FF1CC9"/>
    <w:rsid w:val="00FF1E44"/>
    <w:rsid w:val="00FF29F4"/>
    <w:rsid w:val="00FF4239"/>
    <w:rsid w:val="00FF6695"/>
    <w:rsid w:val="00FF6C69"/>
    <w:rsid w:val="00FF6EF7"/>
    <w:rsid w:val="00FF6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C0E7D2-9570-48A0-9907-C402654C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29F"/>
  </w:style>
  <w:style w:type="paragraph" w:styleId="Heading1">
    <w:name w:val="heading 1"/>
    <w:basedOn w:val="Normal"/>
    <w:link w:val="Heading1Char"/>
    <w:uiPriority w:val="1"/>
    <w:qFormat/>
    <w:rsid w:val="00D7659B"/>
    <w:pPr>
      <w:widowControl w:val="0"/>
      <w:autoSpaceDE w:val="0"/>
      <w:autoSpaceDN w:val="0"/>
      <w:spacing w:after="0" w:line="240" w:lineRule="auto"/>
      <w:ind w:left="262"/>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3DBD"/>
    <w:pPr>
      <w:spacing w:after="0" w:line="240" w:lineRule="auto"/>
    </w:pPr>
  </w:style>
  <w:style w:type="paragraph" w:styleId="Header">
    <w:name w:val="header"/>
    <w:basedOn w:val="Normal"/>
    <w:link w:val="HeaderChar"/>
    <w:uiPriority w:val="99"/>
    <w:unhideWhenUsed/>
    <w:rsid w:val="00941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BB5"/>
  </w:style>
  <w:style w:type="paragraph" w:styleId="Footer">
    <w:name w:val="footer"/>
    <w:basedOn w:val="Normal"/>
    <w:link w:val="FooterChar"/>
    <w:uiPriority w:val="99"/>
    <w:unhideWhenUsed/>
    <w:rsid w:val="00941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BB5"/>
  </w:style>
  <w:style w:type="table" w:styleId="TableGrid">
    <w:name w:val="Table Grid"/>
    <w:basedOn w:val="TableNormal"/>
    <w:uiPriority w:val="59"/>
    <w:rsid w:val="00C7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BA70BD"/>
    <w:pPr>
      <w:ind w:left="720"/>
      <w:contextualSpacing/>
    </w:pPr>
  </w:style>
  <w:style w:type="paragraph" w:styleId="BalloonText">
    <w:name w:val="Balloon Text"/>
    <w:basedOn w:val="Normal"/>
    <w:link w:val="BalloonTextChar"/>
    <w:uiPriority w:val="99"/>
    <w:semiHidden/>
    <w:unhideWhenUsed/>
    <w:rsid w:val="00A10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901"/>
    <w:rPr>
      <w:rFonts w:ascii="Tahoma" w:hAnsi="Tahoma" w:cs="Tahoma"/>
      <w:sz w:val="16"/>
      <w:szCs w:val="16"/>
    </w:rPr>
  </w:style>
  <w:style w:type="numbering" w:customStyle="1" w:styleId="NoList1">
    <w:name w:val="No List1"/>
    <w:next w:val="NoList"/>
    <w:uiPriority w:val="99"/>
    <w:semiHidden/>
    <w:unhideWhenUsed/>
    <w:rsid w:val="00A10901"/>
  </w:style>
  <w:style w:type="paragraph" w:styleId="BodyText">
    <w:name w:val="Body Text"/>
    <w:basedOn w:val="Normal"/>
    <w:link w:val="BodyTextChar"/>
    <w:uiPriority w:val="1"/>
    <w:qFormat/>
    <w:rsid w:val="00A26D34"/>
    <w:pPr>
      <w:widowControl w:val="0"/>
      <w:autoSpaceDE w:val="0"/>
      <w:autoSpaceDN w:val="0"/>
      <w:spacing w:after="0" w:line="240" w:lineRule="auto"/>
    </w:pPr>
    <w:rPr>
      <w:rFonts w:ascii="Arial" w:eastAsia="Arial" w:hAnsi="Arial" w:cs="Arial"/>
      <w:sz w:val="27"/>
      <w:szCs w:val="27"/>
    </w:rPr>
  </w:style>
  <w:style w:type="character" w:customStyle="1" w:styleId="BodyTextChar">
    <w:name w:val="Body Text Char"/>
    <w:basedOn w:val="DefaultParagraphFont"/>
    <w:link w:val="BodyText"/>
    <w:uiPriority w:val="1"/>
    <w:rsid w:val="00A26D34"/>
    <w:rPr>
      <w:rFonts w:ascii="Arial" w:eastAsia="Arial" w:hAnsi="Arial" w:cs="Arial"/>
      <w:sz w:val="27"/>
      <w:szCs w:val="27"/>
    </w:rPr>
  </w:style>
  <w:style w:type="character" w:customStyle="1" w:styleId="Heading1Char">
    <w:name w:val="Heading 1 Char"/>
    <w:basedOn w:val="DefaultParagraphFont"/>
    <w:link w:val="Heading1"/>
    <w:uiPriority w:val="1"/>
    <w:rsid w:val="00D7659B"/>
    <w:rPr>
      <w:rFonts w:ascii="Arial" w:eastAsia="Arial" w:hAnsi="Arial" w:cs="Arial"/>
      <w:b/>
      <w:bCs/>
      <w:sz w:val="28"/>
      <w:szCs w:val="28"/>
    </w:rPr>
  </w:style>
  <w:style w:type="paragraph" w:styleId="NormalWeb">
    <w:name w:val="Normal (Web)"/>
    <w:basedOn w:val="Normal"/>
    <w:uiPriority w:val="99"/>
    <w:unhideWhenUsed/>
    <w:rsid w:val="003C5CBE"/>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6C522B"/>
    <w:rPr>
      <w:sz w:val="16"/>
      <w:szCs w:val="16"/>
    </w:rPr>
  </w:style>
  <w:style w:type="paragraph" w:styleId="CommentText">
    <w:name w:val="annotation text"/>
    <w:basedOn w:val="Normal"/>
    <w:link w:val="CommentTextChar"/>
    <w:uiPriority w:val="99"/>
    <w:semiHidden/>
    <w:unhideWhenUsed/>
    <w:rsid w:val="006C522B"/>
    <w:pPr>
      <w:spacing w:line="240" w:lineRule="auto"/>
    </w:pPr>
    <w:rPr>
      <w:sz w:val="20"/>
      <w:szCs w:val="20"/>
    </w:rPr>
  </w:style>
  <w:style w:type="character" w:customStyle="1" w:styleId="CommentTextChar">
    <w:name w:val="Comment Text Char"/>
    <w:basedOn w:val="DefaultParagraphFont"/>
    <w:link w:val="CommentText"/>
    <w:uiPriority w:val="99"/>
    <w:semiHidden/>
    <w:rsid w:val="006C522B"/>
    <w:rPr>
      <w:sz w:val="20"/>
      <w:szCs w:val="20"/>
    </w:rPr>
  </w:style>
  <w:style w:type="paragraph" w:styleId="CommentSubject">
    <w:name w:val="annotation subject"/>
    <w:basedOn w:val="CommentText"/>
    <w:next w:val="CommentText"/>
    <w:link w:val="CommentSubjectChar"/>
    <w:uiPriority w:val="99"/>
    <w:semiHidden/>
    <w:unhideWhenUsed/>
    <w:rsid w:val="006C522B"/>
    <w:rPr>
      <w:b/>
      <w:bCs/>
    </w:rPr>
  </w:style>
  <w:style w:type="character" w:customStyle="1" w:styleId="CommentSubjectChar">
    <w:name w:val="Comment Subject Char"/>
    <w:basedOn w:val="CommentTextChar"/>
    <w:link w:val="CommentSubject"/>
    <w:uiPriority w:val="99"/>
    <w:semiHidden/>
    <w:rsid w:val="006C522B"/>
    <w:rPr>
      <w:b/>
      <w:bCs/>
      <w:sz w:val="20"/>
      <w:szCs w:val="20"/>
    </w:rPr>
  </w:style>
  <w:style w:type="character" w:customStyle="1" w:styleId="markedcontent">
    <w:name w:val="markedcontent"/>
    <w:basedOn w:val="DefaultParagraphFont"/>
    <w:rsid w:val="009015EE"/>
  </w:style>
  <w:style w:type="paragraph" w:styleId="Revision">
    <w:name w:val="Revision"/>
    <w:hidden/>
    <w:uiPriority w:val="99"/>
    <w:semiHidden/>
    <w:rsid w:val="00A33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2962">
      <w:bodyDiv w:val="1"/>
      <w:marLeft w:val="0"/>
      <w:marRight w:val="0"/>
      <w:marTop w:val="0"/>
      <w:marBottom w:val="0"/>
      <w:divBdr>
        <w:top w:val="none" w:sz="0" w:space="0" w:color="auto"/>
        <w:left w:val="none" w:sz="0" w:space="0" w:color="auto"/>
        <w:bottom w:val="none" w:sz="0" w:space="0" w:color="auto"/>
        <w:right w:val="none" w:sz="0" w:space="0" w:color="auto"/>
      </w:divBdr>
      <w:divsChild>
        <w:div w:id="1630553426">
          <w:marLeft w:val="0"/>
          <w:marRight w:val="0"/>
          <w:marTop w:val="0"/>
          <w:marBottom w:val="0"/>
          <w:divBdr>
            <w:top w:val="none" w:sz="0" w:space="0" w:color="auto"/>
            <w:left w:val="none" w:sz="0" w:space="0" w:color="auto"/>
            <w:bottom w:val="none" w:sz="0" w:space="0" w:color="auto"/>
            <w:right w:val="none" w:sz="0" w:space="0" w:color="auto"/>
          </w:divBdr>
          <w:divsChild>
            <w:div w:id="1029338957">
              <w:marLeft w:val="0"/>
              <w:marRight w:val="0"/>
              <w:marTop w:val="0"/>
              <w:marBottom w:val="0"/>
              <w:divBdr>
                <w:top w:val="none" w:sz="0" w:space="0" w:color="auto"/>
                <w:left w:val="none" w:sz="0" w:space="0" w:color="auto"/>
                <w:bottom w:val="none" w:sz="0" w:space="0" w:color="auto"/>
                <w:right w:val="none" w:sz="0" w:space="0" w:color="auto"/>
              </w:divBdr>
              <w:divsChild>
                <w:div w:id="9805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5008">
      <w:bodyDiv w:val="1"/>
      <w:marLeft w:val="0"/>
      <w:marRight w:val="0"/>
      <w:marTop w:val="0"/>
      <w:marBottom w:val="0"/>
      <w:divBdr>
        <w:top w:val="none" w:sz="0" w:space="0" w:color="auto"/>
        <w:left w:val="none" w:sz="0" w:space="0" w:color="auto"/>
        <w:bottom w:val="none" w:sz="0" w:space="0" w:color="auto"/>
        <w:right w:val="none" w:sz="0" w:space="0" w:color="auto"/>
      </w:divBdr>
    </w:div>
    <w:div w:id="257981739">
      <w:bodyDiv w:val="1"/>
      <w:marLeft w:val="0"/>
      <w:marRight w:val="0"/>
      <w:marTop w:val="0"/>
      <w:marBottom w:val="0"/>
      <w:divBdr>
        <w:top w:val="none" w:sz="0" w:space="0" w:color="auto"/>
        <w:left w:val="none" w:sz="0" w:space="0" w:color="auto"/>
        <w:bottom w:val="none" w:sz="0" w:space="0" w:color="auto"/>
        <w:right w:val="none" w:sz="0" w:space="0" w:color="auto"/>
      </w:divBdr>
    </w:div>
    <w:div w:id="293567327">
      <w:bodyDiv w:val="1"/>
      <w:marLeft w:val="0"/>
      <w:marRight w:val="0"/>
      <w:marTop w:val="0"/>
      <w:marBottom w:val="0"/>
      <w:divBdr>
        <w:top w:val="none" w:sz="0" w:space="0" w:color="auto"/>
        <w:left w:val="none" w:sz="0" w:space="0" w:color="auto"/>
        <w:bottom w:val="none" w:sz="0" w:space="0" w:color="auto"/>
        <w:right w:val="none" w:sz="0" w:space="0" w:color="auto"/>
      </w:divBdr>
    </w:div>
    <w:div w:id="345332649">
      <w:bodyDiv w:val="1"/>
      <w:marLeft w:val="0"/>
      <w:marRight w:val="0"/>
      <w:marTop w:val="0"/>
      <w:marBottom w:val="0"/>
      <w:divBdr>
        <w:top w:val="none" w:sz="0" w:space="0" w:color="auto"/>
        <w:left w:val="none" w:sz="0" w:space="0" w:color="auto"/>
        <w:bottom w:val="none" w:sz="0" w:space="0" w:color="auto"/>
        <w:right w:val="none" w:sz="0" w:space="0" w:color="auto"/>
      </w:divBdr>
      <w:divsChild>
        <w:div w:id="2112624272">
          <w:marLeft w:val="0"/>
          <w:marRight w:val="0"/>
          <w:marTop w:val="0"/>
          <w:marBottom w:val="0"/>
          <w:divBdr>
            <w:top w:val="none" w:sz="0" w:space="0" w:color="auto"/>
            <w:left w:val="none" w:sz="0" w:space="0" w:color="auto"/>
            <w:bottom w:val="none" w:sz="0" w:space="0" w:color="auto"/>
            <w:right w:val="none" w:sz="0" w:space="0" w:color="auto"/>
          </w:divBdr>
        </w:div>
      </w:divsChild>
    </w:div>
    <w:div w:id="417216512">
      <w:bodyDiv w:val="1"/>
      <w:marLeft w:val="0"/>
      <w:marRight w:val="0"/>
      <w:marTop w:val="0"/>
      <w:marBottom w:val="0"/>
      <w:divBdr>
        <w:top w:val="none" w:sz="0" w:space="0" w:color="auto"/>
        <w:left w:val="none" w:sz="0" w:space="0" w:color="auto"/>
        <w:bottom w:val="none" w:sz="0" w:space="0" w:color="auto"/>
        <w:right w:val="none" w:sz="0" w:space="0" w:color="auto"/>
      </w:divBdr>
    </w:div>
    <w:div w:id="500118487">
      <w:bodyDiv w:val="1"/>
      <w:marLeft w:val="0"/>
      <w:marRight w:val="0"/>
      <w:marTop w:val="0"/>
      <w:marBottom w:val="0"/>
      <w:divBdr>
        <w:top w:val="none" w:sz="0" w:space="0" w:color="auto"/>
        <w:left w:val="none" w:sz="0" w:space="0" w:color="auto"/>
        <w:bottom w:val="none" w:sz="0" w:space="0" w:color="auto"/>
        <w:right w:val="none" w:sz="0" w:space="0" w:color="auto"/>
      </w:divBdr>
      <w:divsChild>
        <w:div w:id="810288766">
          <w:marLeft w:val="0"/>
          <w:marRight w:val="0"/>
          <w:marTop w:val="0"/>
          <w:marBottom w:val="0"/>
          <w:divBdr>
            <w:top w:val="none" w:sz="0" w:space="0" w:color="auto"/>
            <w:left w:val="none" w:sz="0" w:space="0" w:color="auto"/>
            <w:bottom w:val="none" w:sz="0" w:space="0" w:color="auto"/>
            <w:right w:val="none" w:sz="0" w:space="0" w:color="auto"/>
          </w:divBdr>
          <w:divsChild>
            <w:div w:id="395203024">
              <w:marLeft w:val="0"/>
              <w:marRight w:val="0"/>
              <w:marTop w:val="0"/>
              <w:marBottom w:val="0"/>
              <w:divBdr>
                <w:top w:val="none" w:sz="0" w:space="0" w:color="auto"/>
                <w:left w:val="none" w:sz="0" w:space="0" w:color="auto"/>
                <w:bottom w:val="none" w:sz="0" w:space="0" w:color="auto"/>
                <w:right w:val="none" w:sz="0" w:space="0" w:color="auto"/>
              </w:divBdr>
              <w:divsChild>
                <w:div w:id="139075333">
                  <w:marLeft w:val="0"/>
                  <w:marRight w:val="0"/>
                  <w:marTop w:val="0"/>
                  <w:marBottom w:val="0"/>
                  <w:divBdr>
                    <w:top w:val="none" w:sz="0" w:space="0" w:color="auto"/>
                    <w:left w:val="none" w:sz="0" w:space="0" w:color="auto"/>
                    <w:bottom w:val="none" w:sz="0" w:space="0" w:color="auto"/>
                    <w:right w:val="none" w:sz="0" w:space="0" w:color="auto"/>
                  </w:divBdr>
                  <w:divsChild>
                    <w:div w:id="19555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5532">
      <w:bodyDiv w:val="1"/>
      <w:marLeft w:val="0"/>
      <w:marRight w:val="0"/>
      <w:marTop w:val="0"/>
      <w:marBottom w:val="0"/>
      <w:divBdr>
        <w:top w:val="none" w:sz="0" w:space="0" w:color="auto"/>
        <w:left w:val="none" w:sz="0" w:space="0" w:color="auto"/>
        <w:bottom w:val="none" w:sz="0" w:space="0" w:color="auto"/>
        <w:right w:val="none" w:sz="0" w:space="0" w:color="auto"/>
      </w:divBdr>
    </w:div>
    <w:div w:id="544607128">
      <w:bodyDiv w:val="1"/>
      <w:marLeft w:val="0"/>
      <w:marRight w:val="0"/>
      <w:marTop w:val="0"/>
      <w:marBottom w:val="0"/>
      <w:divBdr>
        <w:top w:val="none" w:sz="0" w:space="0" w:color="auto"/>
        <w:left w:val="none" w:sz="0" w:space="0" w:color="auto"/>
        <w:bottom w:val="none" w:sz="0" w:space="0" w:color="auto"/>
        <w:right w:val="none" w:sz="0" w:space="0" w:color="auto"/>
      </w:divBdr>
      <w:divsChild>
        <w:div w:id="215700780">
          <w:marLeft w:val="0"/>
          <w:marRight w:val="0"/>
          <w:marTop w:val="0"/>
          <w:marBottom w:val="0"/>
          <w:divBdr>
            <w:top w:val="none" w:sz="0" w:space="0" w:color="auto"/>
            <w:left w:val="none" w:sz="0" w:space="0" w:color="auto"/>
            <w:bottom w:val="none" w:sz="0" w:space="0" w:color="auto"/>
            <w:right w:val="none" w:sz="0" w:space="0" w:color="auto"/>
          </w:divBdr>
          <w:divsChild>
            <w:div w:id="4400941">
              <w:marLeft w:val="0"/>
              <w:marRight w:val="0"/>
              <w:marTop w:val="0"/>
              <w:marBottom w:val="0"/>
              <w:divBdr>
                <w:top w:val="none" w:sz="0" w:space="0" w:color="auto"/>
                <w:left w:val="none" w:sz="0" w:space="0" w:color="auto"/>
                <w:bottom w:val="none" w:sz="0" w:space="0" w:color="auto"/>
                <w:right w:val="none" w:sz="0" w:space="0" w:color="auto"/>
              </w:divBdr>
              <w:divsChild>
                <w:div w:id="12844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03458">
      <w:bodyDiv w:val="1"/>
      <w:marLeft w:val="0"/>
      <w:marRight w:val="0"/>
      <w:marTop w:val="0"/>
      <w:marBottom w:val="0"/>
      <w:divBdr>
        <w:top w:val="none" w:sz="0" w:space="0" w:color="auto"/>
        <w:left w:val="none" w:sz="0" w:space="0" w:color="auto"/>
        <w:bottom w:val="none" w:sz="0" w:space="0" w:color="auto"/>
        <w:right w:val="none" w:sz="0" w:space="0" w:color="auto"/>
      </w:divBdr>
    </w:div>
    <w:div w:id="854349233">
      <w:bodyDiv w:val="1"/>
      <w:marLeft w:val="0"/>
      <w:marRight w:val="0"/>
      <w:marTop w:val="0"/>
      <w:marBottom w:val="0"/>
      <w:divBdr>
        <w:top w:val="none" w:sz="0" w:space="0" w:color="auto"/>
        <w:left w:val="none" w:sz="0" w:space="0" w:color="auto"/>
        <w:bottom w:val="none" w:sz="0" w:space="0" w:color="auto"/>
        <w:right w:val="none" w:sz="0" w:space="0" w:color="auto"/>
      </w:divBdr>
    </w:div>
    <w:div w:id="872351424">
      <w:bodyDiv w:val="1"/>
      <w:marLeft w:val="0"/>
      <w:marRight w:val="0"/>
      <w:marTop w:val="0"/>
      <w:marBottom w:val="0"/>
      <w:divBdr>
        <w:top w:val="none" w:sz="0" w:space="0" w:color="auto"/>
        <w:left w:val="none" w:sz="0" w:space="0" w:color="auto"/>
        <w:bottom w:val="none" w:sz="0" w:space="0" w:color="auto"/>
        <w:right w:val="none" w:sz="0" w:space="0" w:color="auto"/>
      </w:divBdr>
      <w:divsChild>
        <w:div w:id="56320342">
          <w:marLeft w:val="0"/>
          <w:marRight w:val="0"/>
          <w:marTop w:val="0"/>
          <w:marBottom w:val="0"/>
          <w:divBdr>
            <w:top w:val="none" w:sz="0" w:space="0" w:color="auto"/>
            <w:left w:val="none" w:sz="0" w:space="0" w:color="auto"/>
            <w:bottom w:val="none" w:sz="0" w:space="0" w:color="auto"/>
            <w:right w:val="none" w:sz="0" w:space="0" w:color="auto"/>
          </w:divBdr>
          <w:divsChild>
            <w:div w:id="1267033302">
              <w:marLeft w:val="0"/>
              <w:marRight w:val="0"/>
              <w:marTop w:val="0"/>
              <w:marBottom w:val="0"/>
              <w:divBdr>
                <w:top w:val="none" w:sz="0" w:space="0" w:color="auto"/>
                <w:left w:val="none" w:sz="0" w:space="0" w:color="auto"/>
                <w:bottom w:val="none" w:sz="0" w:space="0" w:color="auto"/>
                <w:right w:val="none" w:sz="0" w:space="0" w:color="auto"/>
              </w:divBdr>
              <w:divsChild>
                <w:div w:id="548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9335">
      <w:bodyDiv w:val="1"/>
      <w:marLeft w:val="0"/>
      <w:marRight w:val="0"/>
      <w:marTop w:val="0"/>
      <w:marBottom w:val="0"/>
      <w:divBdr>
        <w:top w:val="none" w:sz="0" w:space="0" w:color="auto"/>
        <w:left w:val="none" w:sz="0" w:space="0" w:color="auto"/>
        <w:bottom w:val="none" w:sz="0" w:space="0" w:color="auto"/>
        <w:right w:val="none" w:sz="0" w:space="0" w:color="auto"/>
      </w:divBdr>
      <w:divsChild>
        <w:div w:id="645206555">
          <w:marLeft w:val="0"/>
          <w:marRight w:val="0"/>
          <w:marTop w:val="0"/>
          <w:marBottom w:val="0"/>
          <w:divBdr>
            <w:top w:val="none" w:sz="0" w:space="0" w:color="auto"/>
            <w:left w:val="none" w:sz="0" w:space="0" w:color="auto"/>
            <w:bottom w:val="none" w:sz="0" w:space="0" w:color="auto"/>
            <w:right w:val="none" w:sz="0" w:space="0" w:color="auto"/>
          </w:divBdr>
          <w:divsChild>
            <w:div w:id="619725533">
              <w:marLeft w:val="0"/>
              <w:marRight w:val="0"/>
              <w:marTop w:val="0"/>
              <w:marBottom w:val="0"/>
              <w:divBdr>
                <w:top w:val="none" w:sz="0" w:space="0" w:color="auto"/>
                <w:left w:val="none" w:sz="0" w:space="0" w:color="auto"/>
                <w:bottom w:val="none" w:sz="0" w:space="0" w:color="auto"/>
                <w:right w:val="none" w:sz="0" w:space="0" w:color="auto"/>
              </w:divBdr>
              <w:divsChild>
                <w:div w:id="846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39527">
      <w:bodyDiv w:val="1"/>
      <w:marLeft w:val="0"/>
      <w:marRight w:val="0"/>
      <w:marTop w:val="0"/>
      <w:marBottom w:val="0"/>
      <w:divBdr>
        <w:top w:val="none" w:sz="0" w:space="0" w:color="auto"/>
        <w:left w:val="none" w:sz="0" w:space="0" w:color="auto"/>
        <w:bottom w:val="none" w:sz="0" w:space="0" w:color="auto"/>
        <w:right w:val="none" w:sz="0" w:space="0" w:color="auto"/>
      </w:divBdr>
    </w:div>
    <w:div w:id="1228341483">
      <w:bodyDiv w:val="1"/>
      <w:marLeft w:val="0"/>
      <w:marRight w:val="0"/>
      <w:marTop w:val="0"/>
      <w:marBottom w:val="0"/>
      <w:divBdr>
        <w:top w:val="none" w:sz="0" w:space="0" w:color="auto"/>
        <w:left w:val="none" w:sz="0" w:space="0" w:color="auto"/>
        <w:bottom w:val="none" w:sz="0" w:space="0" w:color="auto"/>
        <w:right w:val="none" w:sz="0" w:space="0" w:color="auto"/>
      </w:divBdr>
    </w:div>
    <w:div w:id="1256522155">
      <w:bodyDiv w:val="1"/>
      <w:marLeft w:val="0"/>
      <w:marRight w:val="0"/>
      <w:marTop w:val="0"/>
      <w:marBottom w:val="0"/>
      <w:divBdr>
        <w:top w:val="none" w:sz="0" w:space="0" w:color="auto"/>
        <w:left w:val="none" w:sz="0" w:space="0" w:color="auto"/>
        <w:bottom w:val="none" w:sz="0" w:space="0" w:color="auto"/>
        <w:right w:val="none" w:sz="0" w:space="0" w:color="auto"/>
      </w:divBdr>
      <w:divsChild>
        <w:div w:id="1169170730">
          <w:marLeft w:val="150"/>
          <w:marRight w:val="0"/>
          <w:marTop w:val="0"/>
          <w:marBottom w:val="0"/>
          <w:divBdr>
            <w:top w:val="none" w:sz="0" w:space="0" w:color="auto"/>
            <w:left w:val="none" w:sz="0" w:space="0" w:color="auto"/>
            <w:bottom w:val="none" w:sz="0" w:space="0" w:color="auto"/>
            <w:right w:val="none" w:sz="0" w:space="0" w:color="auto"/>
          </w:divBdr>
          <w:divsChild>
            <w:div w:id="1059935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0762322">
      <w:bodyDiv w:val="1"/>
      <w:marLeft w:val="0"/>
      <w:marRight w:val="0"/>
      <w:marTop w:val="0"/>
      <w:marBottom w:val="0"/>
      <w:divBdr>
        <w:top w:val="none" w:sz="0" w:space="0" w:color="auto"/>
        <w:left w:val="none" w:sz="0" w:space="0" w:color="auto"/>
        <w:bottom w:val="none" w:sz="0" w:space="0" w:color="auto"/>
        <w:right w:val="none" w:sz="0" w:space="0" w:color="auto"/>
      </w:divBdr>
    </w:div>
    <w:div w:id="1570575286">
      <w:bodyDiv w:val="1"/>
      <w:marLeft w:val="0"/>
      <w:marRight w:val="0"/>
      <w:marTop w:val="0"/>
      <w:marBottom w:val="0"/>
      <w:divBdr>
        <w:top w:val="none" w:sz="0" w:space="0" w:color="auto"/>
        <w:left w:val="none" w:sz="0" w:space="0" w:color="auto"/>
        <w:bottom w:val="none" w:sz="0" w:space="0" w:color="auto"/>
        <w:right w:val="none" w:sz="0" w:space="0" w:color="auto"/>
      </w:divBdr>
    </w:div>
    <w:div w:id="1593929109">
      <w:bodyDiv w:val="1"/>
      <w:marLeft w:val="0"/>
      <w:marRight w:val="0"/>
      <w:marTop w:val="0"/>
      <w:marBottom w:val="0"/>
      <w:divBdr>
        <w:top w:val="none" w:sz="0" w:space="0" w:color="auto"/>
        <w:left w:val="none" w:sz="0" w:space="0" w:color="auto"/>
        <w:bottom w:val="none" w:sz="0" w:space="0" w:color="auto"/>
        <w:right w:val="none" w:sz="0" w:space="0" w:color="auto"/>
      </w:divBdr>
      <w:divsChild>
        <w:div w:id="800269827">
          <w:marLeft w:val="0"/>
          <w:marRight w:val="0"/>
          <w:marTop w:val="0"/>
          <w:marBottom w:val="0"/>
          <w:divBdr>
            <w:top w:val="none" w:sz="0" w:space="0" w:color="auto"/>
            <w:left w:val="none" w:sz="0" w:space="0" w:color="auto"/>
            <w:bottom w:val="none" w:sz="0" w:space="0" w:color="auto"/>
            <w:right w:val="none" w:sz="0" w:space="0" w:color="auto"/>
          </w:divBdr>
          <w:divsChild>
            <w:div w:id="101460326">
              <w:marLeft w:val="0"/>
              <w:marRight w:val="0"/>
              <w:marTop w:val="0"/>
              <w:marBottom w:val="0"/>
              <w:divBdr>
                <w:top w:val="none" w:sz="0" w:space="0" w:color="auto"/>
                <w:left w:val="none" w:sz="0" w:space="0" w:color="auto"/>
                <w:bottom w:val="none" w:sz="0" w:space="0" w:color="auto"/>
                <w:right w:val="none" w:sz="0" w:space="0" w:color="auto"/>
              </w:divBdr>
              <w:divsChild>
                <w:div w:id="7752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2649">
      <w:bodyDiv w:val="1"/>
      <w:marLeft w:val="0"/>
      <w:marRight w:val="0"/>
      <w:marTop w:val="0"/>
      <w:marBottom w:val="0"/>
      <w:divBdr>
        <w:top w:val="none" w:sz="0" w:space="0" w:color="auto"/>
        <w:left w:val="none" w:sz="0" w:space="0" w:color="auto"/>
        <w:bottom w:val="none" w:sz="0" w:space="0" w:color="auto"/>
        <w:right w:val="none" w:sz="0" w:space="0" w:color="auto"/>
      </w:divBdr>
      <w:divsChild>
        <w:div w:id="806168538">
          <w:marLeft w:val="0"/>
          <w:marRight w:val="0"/>
          <w:marTop w:val="0"/>
          <w:marBottom w:val="0"/>
          <w:divBdr>
            <w:top w:val="none" w:sz="0" w:space="0" w:color="auto"/>
            <w:left w:val="none" w:sz="0" w:space="0" w:color="auto"/>
            <w:bottom w:val="none" w:sz="0" w:space="0" w:color="auto"/>
            <w:right w:val="none" w:sz="0" w:space="0" w:color="auto"/>
          </w:divBdr>
          <w:divsChild>
            <w:div w:id="1594044507">
              <w:marLeft w:val="0"/>
              <w:marRight w:val="0"/>
              <w:marTop w:val="0"/>
              <w:marBottom w:val="0"/>
              <w:divBdr>
                <w:top w:val="none" w:sz="0" w:space="0" w:color="auto"/>
                <w:left w:val="none" w:sz="0" w:space="0" w:color="auto"/>
                <w:bottom w:val="none" w:sz="0" w:space="0" w:color="auto"/>
                <w:right w:val="none" w:sz="0" w:space="0" w:color="auto"/>
              </w:divBdr>
              <w:divsChild>
                <w:div w:id="33098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7490">
      <w:bodyDiv w:val="1"/>
      <w:marLeft w:val="0"/>
      <w:marRight w:val="0"/>
      <w:marTop w:val="0"/>
      <w:marBottom w:val="0"/>
      <w:divBdr>
        <w:top w:val="none" w:sz="0" w:space="0" w:color="auto"/>
        <w:left w:val="none" w:sz="0" w:space="0" w:color="auto"/>
        <w:bottom w:val="none" w:sz="0" w:space="0" w:color="auto"/>
        <w:right w:val="none" w:sz="0" w:space="0" w:color="auto"/>
      </w:divBdr>
      <w:divsChild>
        <w:div w:id="1198200469">
          <w:marLeft w:val="0"/>
          <w:marRight w:val="0"/>
          <w:marTop w:val="0"/>
          <w:marBottom w:val="0"/>
          <w:divBdr>
            <w:top w:val="none" w:sz="0" w:space="0" w:color="auto"/>
            <w:left w:val="none" w:sz="0" w:space="0" w:color="auto"/>
            <w:bottom w:val="none" w:sz="0" w:space="0" w:color="auto"/>
            <w:right w:val="none" w:sz="0" w:space="0" w:color="auto"/>
          </w:divBdr>
          <w:divsChild>
            <w:div w:id="1211262848">
              <w:marLeft w:val="0"/>
              <w:marRight w:val="0"/>
              <w:marTop w:val="0"/>
              <w:marBottom w:val="0"/>
              <w:divBdr>
                <w:top w:val="none" w:sz="0" w:space="0" w:color="auto"/>
                <w:left w:val="none" w:sz="0" w:space="0" w:color="auto"/>
                <w:bottom w:val="none" w:sz="0" w:space="0" w:color="auto"/>
                <w:right w:val="none" w:sz="0" w:space="0" w:color="auto"/>
              </w:divBdr>
              <w:divsChild>
                <w:div w:id="7579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4015">
      <w:bodyDiv w:val="1"/>
      <w:marLeft w:val="0"/>
      <w:marRight w:val="0"/>
      <w:marTop w:val="0"/>
      <w:marBottom w:val="0"/>
      <w:divBdr>
        <w:top w:val="none" w:sz="0" w:space="0" w:color="auto"/>
        <w:left w:val="none" w:sz="0" w:space="0" w:color="auto"/>
        <w:bottom w:val="none" w:sz="0" w:space="0" w:color="auto"/>
        <w:right w:val="none" w:sz="0" w:space="0" w:color="auto"/>
      </w:divBdr>
      <w:divsChild>
        <w:div w:id="162862864">
          <w:marLeft w:val="0"/>
          <w:marRight w:val="0"/>
          <w:marTop w:val="0"/>
          <w:marBottom w:val="0"/>
          <w:divBdr>
            <w:top w:val="none" w:sz="0" w:space="0" w:color="auto"/>
            <w:left w:val="none" w:sz="0" w:space="0" w:color="auto"/>
            <w:bottom w:val="none" w:sz="0" w:space="0" w:color="auto"/>
            <w:right w:val="none" w:sz="0" w:space="0" w:color="auto"/>
          </w:divBdr>
          <w:divsChild>
            <w:div w:id="637417826">
              <w:marLeft w:val="0"/>
              <w:marRight w:val="0"/>
              <w:marTop w:val="0"/>
              <w:marBottom w:val="0"/>
              <w:divBdr>
                <w:top w:val="none" w:sz="0" w:space="0" w:color="auto"/>
                <w:left w:val="none" w:sz="0" w:space="0" w:color="auto"/>
                <w:bottom w:val="none" w:sz="0" w:space="0" w:color="auto"/>
                <w:right w:val="none" w:sz="0" w:space="0" w:color="auto"/>
              </w:divBdr>
              <w:divsChild>
                <w:div w:id="19221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31548">
      <w:bodyDiv w:val="1"/>
      <w:marLeft w:val="0"/>
      <w:marRight w:val="0"/>
      <w:marTop w:val="0"/>
      <w:marBottom w:val="0"/>
      <w:divBdr>
        <w:top w:val="none" w:sz="0" w:space="0" w:color="auto"/>
        <w:left w:val="none" w:sz="0" w:space="0" w:color="auto"/>
        <w:bottom w:val="none" w:sz="0" w:space="0" w:color="auto"/>
        <w:right w:val="none" w:sz="0" w:space="0" w:color="auto"/>
      </w:divBdr>
    </w:div>
    <w:div w:id="1689599444">
      <w:bodyDiv w:val="1"/>
      <w:marLeft w:val="0"/>
      <w:marRight w:val="0"/>
      <w:marTop w:val="0"/>
      <w:marBottom w:val="0"/>
      <w:divBdr>
        <w:top w:val="none" w:sz="0" w:space="0" w:color="auto"/>
        <w:left w:val="none" w:sz="0" w:space="0" w:color="auto"/>
        <w:bottom w:val="none" w:sz="0" w:space="0" w:color="auto"/>
        <w:right w:val="none" w:sz="0" w:space="0" w:color="auto"/>
      </w:divBdr>
    </w:div>
    <w:div w:id="1753769030">
      <w:bodyDiv w:val="1"/>
      <w:marLeft w:val="0"/>
      <w:marRight w:val="0"/>
      <w:marTop w:val="0"/>
      <w:marBottom w:val="0"/>
      <w:divBdr>
        <w:top w:val="none" w:sz="0" w:space="0" w:color="auto"/>
        <w:left w:val="none" w:sz="0" w:space="0" w:color="auto"/>
        <w:bottom w:val="none" w:sz="0" w:space="0" w:color="auto"/>
        <w:right w:val="none" w:sz="0" w:space="0" w:color="auto"/>
      </w:divBdr>
    </w:div>
    <w:div w:id="1897156708">
      <w:bodyDiv w:val="1"/>
      <w:marLeft w:val="0"/>
      <w:marRight w:val="0"/>
      <w:marTop w:val="0"/>
      <w:marBottom w:val="0"/>
      <w:divBdr>
        <w:top w:val="none" w:sz="0" w:space="0" w:color="auto"/>
        <w:left w:val="none" w:sz="0" w:space="0" w:color="auto"/>
        <w:bottom w:val="none" w:sz="0" w:space="0" w:color="auto"/>
        <w:right w:val="none" w:sz="0" w:space="0" w:color="auto"/>
      </w:divBdr>
    </w:div>
    <w:div w:id="2065591836">
      <w:bodyDiv w:val="1"/>
      <w:marLeft w:val="0"/>
      <w:marRight w:val="0"/>
      <w:marTop w:val="0"/>
      <w:marBottom w:val="0"/>
      <w:divBdr>
        <w:top w:val="none" w:sz="0" w:space="0" w:color="auto"/>
        <w:left w:val="none" w:sz="0" w:space="0" w:color="auto"/>
        <w:bottom w:val="none" w:sz="0" w:space="0" w:color="auto"/>
        <w:right w:val="none" w:sz="0" w:space="0" w:color="auto"/>
      </w:divBdr>
      <w:divsChild>
        <w:div w:id="1033916872">
          <w:marLeft w:val="0"/>
          <w:marRight w:val="0"/>
          <w:marTop w:val="0"/>
          <w:marBottom w:val="0"/>
          <w:divBdr>
            <w:top w:val="none" w:sz="0" w:space="0" w:color="auto"/>
            <w:left w:val="none" w:sz="0" w:space="0" w:color="auto"/>
            <w:bottom w:val="none" w:sz="0" w:space="0" w:color="auto"/>
            <w:right w:val="none" w:sz="0" w:space="0" w:color="auto"/>
          </w:divBdr>
          <w:divsChild>
            <w:div w:id="1659504005">
              <w:marLeft w:val="0"/>
              <w:marRight w:val="0"/>
              <w:marTop w:val="0"/>
              <w:marBottom w:val="0"/>
              <w:divBdr>
                <w:top w:val="none" w:sz="0" w:space="0" w:color="auto"/>
                <w:left w:val="none" w:sz="0" w:space="0" w:color="auto"/>
                <w:bottom w:val="none" w:sz="0" w:space="0" w:color="auto"/>
                <w:right w:val="none" w:sz="0" w:space="0" w:color="auto"/>
              </w:divBdr>
              <w:divsChild>
                <w:div w:id="19944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5129">
      <w:bodyDiv w:val="1"/>
      <w:marLeft w:val="0"/>
      <w:marRight w:val="0"/>
      <w:marTop w:val="0"/>
      <w:marBottom w:val="0"/>
      <w:divBdr>
        <w:top w:val="none" w:sz="0" w:space="0" w:color="auto"/>
        <w:left w:val="none" w:sz="0" w:space="0" w:color="auto"/>
        <w:bottom w:val="none" w:sz="0" w:space="0" w:color="auto"/>
        <w:right w:val="none" w:sz="0" w:space="0" w:color="auto"/>
      </w:divBdr>
      <w:divsChild>
        <w:div w:id="1227296682">
          <w:marLeft w:val="0"/>
          <w:marRight w:val="0"/>
          <w:marTop w:val="0"/>
          <w:marBottom w:val="0"/>
          <w:divBdr>
            <w:top w:val="none" w:sz="0" w:space="0" w:color="auto"/>
            <w:left w:val="none" w:sz="0" w:space="0" w:color="auto"/>
            <w:bottom w:val="none" w:sz="0" w:space="0" w:color="auto"/>
            <w:right w:val="none" w:sz="0" w:space="0" w:color="auto"/>
          </w:divBdr>
          <w:divsChild>
            <w:div w:id="1580552573">
              <w:marLeft w:val="0"/>
              <w:marRight w:val="0"/>
              <w:marTop w:val="0"/>
              <w:marBottom w:val="0"/>
              <w:divBdr>
                <w:top w:val="none" w:sz="0" w:space="0" w:color="auto"/>
                <w:left w:val="none" w:sz="0" w:space="0" w:color="auto"/>
                <w:bottom w:val="none" w:sz="0" w:space="0" w:color="auto"/>
                <w:right w:val="none" w:sz="0" w:space="0" w:color="auto"/>
              </w:divBdr>
              <w:divsChild>
                <w:div w:id="13394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D9B14-CD2C-4054-B286-CF9921BE474C}">
  <ds:schemaRefs>
    <ds:schemaRef ds:uri="http://schemas.openxmlformats.org/officeDocument/2006/bibliography"/>
  </ds:schemaRefs>
</ds:datastoreItem>
</file>

<file path=customXml/itemProps2.xml><?xml version="1.0" encoding="utf-8"?>
<ds:datastoreItem xmlns:ds="http://schemas.openxmlformats.org/officeDocument/2006/customXml" ds:itemID="{B864508C-9E90-40E5-8C9A-ED654F55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10963</Words>
  <Characters>62491</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Doreen</dc:creator>
  <cp:lastModifiedBy>BUNGE</cp:lastModifiedBy>
  <cp:revision>2</cp:revision>
  <cp:lastPrinted>2023-09-13T08:10:00Z</cp:lastPrinted>
  <dcterms:created xsi:type="dcterms:W3CDTF">2023-09-13T08:34:00Z</dcterms:created>
  <dcterms:modified xsi:type="dcterms:W3CDTF">2023-09-13T08:34:00Z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c200eaa23b18027e6d34d134440a0a79002189da4f5c1539018803b720adcb1e</vt:lpwstr>
  </property>
</Properties>
</file>